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71" w:rsidRDefault="001544EB" w:rsidP="001544EB">
      <w:pPr>
        <w:tabs>
          <w:tab w:val="left" w:pos="4575"/>
        </w:tabs>
        <w:spacing w:after="0" w:line="240" w:lineRule="auto"/>
        <w:ind w:hanging="2"/>
        <w:rPr>
          <w:rFonts w:ascii="Arial" w:eastAsia="Arial" w:hAnsi="Arial" w:cs="Arial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hidden="0" allowOverlap="1" wp14:anchorId="4E5C7ED4" wp14:editId="4D7A62AE">
            <wp:simplePos x="0" y="0"/>
            <wp:positionH relativeFrom="margin">
              <wp:posOffset>-699135</wp:posOffset>
            </wp:positionH>
            <wp:positionV relativeFrom="paragraph">
              <wp:posOffset>-3810</wp:posOffset>
            </wp:positionV>
            <wp:extent cx="6800850" cy="1466850"/>
            <wp:effectExtent l="0" t="0" r="0" b="0"/>
            <wp:wrapTopAndBottom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21562" t="22354" r="24445" b="55589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1D71" w:rsidRDefault="0037707B">
      <w:pPr>
        <w:tabs>
          <w:tab w:val="left" w:pos="4575"/>
        </w:tabs>
        <w:spacing w:after="0" w:line="360" w:lineRule="auto"/>
        <w:ind w:hanging="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 IMPORTÂNCIA DO ENSINO DE PSICOLOGIA NA FORMAÇÃO DE </w:t>
      </w: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TÉCNICO DE ENFERMAGEM</w:t>
      </w:r>
    </w:p>
    <w:p w:rsidR="002E1D71" w:rsidRDefault="002E1D71">
      <w:pPr>
        <w:tabs>
          <w:tab w:val="left" w:pos="4575"/>
        </w:tabs>
        <w:spacing w:after="0" w:line="360" w:lineRule="auto"/>
        <w:ind w:hanging="2"/>
        <w:jc w:val="center"/>
        <w:rPr>
          <w:rFonts w:ascii="Arial" w:eastAsia="Arial" w:hAnsi="Arial" w:cs="Arial"/>
          <w:b/>
          <w:sz w:val="28"/>
          <w:szCs w:val="28"/>
        </w:rPr>
      </w:pPr>
    </w:p>
    <w:p w:rsidR="002E1D71" w:rsidRDefault="0037707B">
      <w:pPr>
        <w:tabs>
          <w:tab w:val="left" w:pos="4575"/>
        </w:tabs>
        <w:spacing w:after="0"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Caren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Eliane Fernandes </w:t>
      </w:r>
      <w:r>
        <w:rPr>
          <w:rFonts w:ascii="Arial" w:eastAsia="Arial" w:hAnsi="Arial" w:cs="Arial"/>
          <w:smallCaps/>
          <w:sz w:val="24"/>
          <w:szCs w:val="24"/>
        </w:rPr>
        <w:t>CALONGA</w:t>
      </w:r>
      <w:r>
        <w:rPr>
          <w:rFonts w:ascii="Arial" w:eastAsia="Arial" w:hAnsi="Arial" w:cs="Arial"/>
          <w:sz w:val="24"/>
          <w:szCs w:val="24"/>
        </w:rPr>
        <w:t xml:space="preserve"> (UFGD)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</w:p>
    <w:p w:rsidR="002E1D71" w:rsidRDefault="0037707B">
      <w:pPr>
        <w:tabs>
          <w:tab w:val="left" w:pos="4575"/>
        </w:tabs>
        <w:spacing w:after="0"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Jéssica De Freitas </w:t>
      </w:r>
      <w:r>
        <w:rPr>
          <w:rFonts w:ascii="Arial" w:eastAsia="Arial" w:hAnsi="Arial" w:cs="Arial"/>
          <w:smallCaps/>
          <w:sz w:val="24"/>
          <w:szCs w:val="24"/>
        </w:rPr>
        <w:t>FIRMINO</w:t>
      </w:r>
      <w:r>
        <w:rPr>
          <w:rFonts w:ascii="Arial" w:eastAsia="Arial" w:hAnsi="Arial" w:cs="Arial"/>
          <w:sz w:val="24"/>
          <w:szCs w:val="24"/>
        </w:rPr>
        <w:t xml:space="preserve"> (UFGD)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:rsidR="002E1D71" w:rsidRDefault="0037707B">
      <w:pPr>
        <w:tabs>
          <w:tab w:val="left" w:pos="4575"/>
        </w:tabs>
        <w:spacing w:after="0"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Jaqueline Batista De Oliveira </w:t>
      </w:r>
      <w:r>
        <w:rPr>
          <w:rFonts w:ascii="Arial" w:eastAsia="Arial" w:hAnsi="Arial" w:cs="Arial"/>
          <w:smallCaps/>
          <w:sz w:val="24"/>
          <w:szCs w:val="24"/>
        </w:rPr>
        <w:t xml:space="preserve">COSTA </w:t>
      </w:r>
      <w:r>
        <w:rPr>
          <w:rFonts w:ascii="Arial" w:eastAsia="Arial" w:hAnsi="Arial" w:cs="Arial"/>
          <w:sz w:val="24"/>
          <w:szCs w:val="24"/>
        </w:rPr>
        <w:t>(UFGD)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</w:p>
    <w:p w:rsidR="002E1D71" w:rsidRDefault="0037707B">
      <w:pPr>
        <w:tabs>
          <w:tab w:val="left" w:pos="4575"/>
        </w:tabs>
        <w:spacing w:after="0"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Hanmi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Cedeno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mallCaps/>
          <w:sz w:val="24"/>
          <w:szCs w:val="24"/>
        </w:rPr>
        <w:t>LIMA</w:t>
      </w:r>
      <w:r>
        <w:rPr>
          <w:rFonts w:ascii="Arial" w:eastAsia="Arial" w:hAnsi="Arial" w:cs="Arial"/>
          <w:sz w:val="24"/>
          <w:szCs w:val="24"/>
        </w:rPr>
        <w:t xml:space="preserve"> (UFGD)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</w:p>
    <w:p w:rsidR="002E1D71" w:rsidRDefault="002E1D71">
      <w:pPr>
        <w:tabs>
          <w:tab w:val="left" w:pos="4575"/>
        </w:tabs>
        <w:spacing w:after="0" w:line="24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</w:p>
    <w:p w:rsidR="002E1D71" w:rsidRDefault="002E1D71">
      <w:pPr>
        <w:tabs>
          <w:tab w:val="left" w:pos="4575"/>
        </w:tabs>
        <w:spacing w:after="0" w:line="24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</w:p>
    <w:p w:rsidR="002E1D71" w:rsidRDefault="0037707B">
      <w:pPr>
        <w:spacing w:after="0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E1D71" w:rsidRDefault="0037707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Constituição Federal do Brasil (1988) estabelece o conceito ampliado de saúde que passou a ser difundido por meio de princípios balizadores centrados na integralidade, universalidade e equidade de atenção ao indivíduo. Em decorrência destes princípios, faz necessário repensar o processo de formação do profissional de saúde. Desse modo, as instituições responsáveis pela formação de técnicos de enfermagem passaram a ter o desafio de incluir, em seus currículos, conteúdos relacionados à necessidade de cuidados de forma integral. Nesse sentido, a psicologia passa a ter um papel de suma importância, podendo contribuir ao oferecer a possibilidade de discutir sobre diferentes temáticas nesse espaço. Assim, o objetivo deste trabalho consiste em refletir sobre uma intervenção realizada </w:t>
      </w:r>
      <w:r>
        <w:rPr>
          <w:rFonts w:ascii="Arial" w:eastAsia="Arial" w:hAnsi="Arial" w:cs="Arial"/>
          <w:sz w:val="24"/>
          <w:szCs w:val="24"/>
          <w:highlight w:val="white"/>
        </w:rPr>
        <w:t>junto a uma turma de estudantes do Curso Técnico de Enfermagem</w:t>
      </w:r>
      <w:r>
        <w:rPr>
          <w:rFonts w:ascii="Arial" w:eastAsia="Arial" w:hAnsi="Arial" w:cs="Arial"/>
          <w:sz w:val="24"/>
          <w:szCs w:val="24"/>
        </w:rPr>
        <w:t>, acerca da importância do ensino da psicologia para formação destes profissionais, bem como sobre a relevância da docência em psicologia neste campo.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A experiência ocorreu durante o Estágio Supervisionado de Formação de Professores III, do curso de Psicologia da UFGD, na disciplina de Psicologia Aplicada à Enfermagem, oferecida em uma instituição privada de ensino técnico. Além das observações realizadas em campo, estudamos bibliografias sobre a formação docente e as temáticas </w:t>
      </w:r>
      <w:r>
        <w:rPr>
          <w:rFonts w:ascii="Arial" w:eastAsia="Arial" w:hAnsi="Arial" w:cs="Arial"/>
          <w:sz w:val="24"/>
          <w:szCs w:val="24"/>
        </w:rPr>
        <w:t xml:space="preserve">que podem ser abordadas no curso de enfermagem. O estudo teórico e prático aponta para a necessidade de que a psicologia amplie sua “compreensão da situação singular de cada pessoa” contribuindo na promoção à saúde. Nesse sentido, concluímos que a disciplina de psicologia tem, entre outros objetivos, a proposta de orientar os alunos sobre aspectos do cuidar, que não envolve apenas o aspecto biológico da doença, </w:t>
      </w:r>
      <w:r>
        <w:rPr>
          <w:rFonts w:ascii="Arial" w:eastAsia="Arial" w:hAnsi="Arial" w:cs="Arial"/>
          <w:sz w:val="24"/>
          <w:szCs w:val="24"/>
        </w:rPr>
        <w:lastRenderedPageBreak/>
        <w:t>mas sim atender as necessidades biopsicossociais do paciente. Desse modo, nossa experiência reforça a necessidade e a habilidade do licenciado em psicologia para despertar esse olhar no profissional de saúde.</w:t>
      </w:r>
    </w:p>
    <w:p w:rsidR="002E1D71" w:rsidRDefault="002E1D71">
      <w:pPr>
        <w:spacing w:after="0"/>
        <w:ind w:hanging="2"/>
        <w:jc w:val="both"/>
        <w:rPr>
          <w:rFonts w:ascii="Arial" w:eastAsia="Arial" w:hAnsi="Arial" w:cs="Arial"/>
          <w:sz w:val="24"/>
          <w:szCs w:val="24"/>
        </w:rPr>
      </w:pPr>
    </w:p>
    <w:p w:rsidR="002E1D71" w:rsidRDefault="0037707B">
      <w:pPr>
        <w:tabs>
          <w:tab w:val="left" w:pos="4575"/>
        </w:tabs>
        <w:spacing w:after="0" w:line="240" w:lineRule="auto"/>
        <w:ind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PALAVRAS-CHAVE: </w:t>
      </w:r>
      <w:r>
        <w:rPr>
          <w:rFonts w:ascii="Arial" w:eastAsia="Arial" w:hAnsi="Arial" w:cs="Arial"/>
          <w:sz w:val="24"/>
          <w:szCs w:val="24"/>
        </w:rPr>
        <w:t>Ensino Técnico. Psicologia. Formação docente.</w:t>
      </w:r>
    </w:p>
    <w:p w:rsidR="002E1D71" w:rsidRDefault="002E1D71">
      <w:pPr>
        <w:tabs>
          <w:tab w:val="left" w:pos="4575"/>
        </w:tabs>
        <w:spacing w:after="0" w:line="240" w:lineRule="auto"/>
        <w:ind w:hanging="2"/>
        <w:rPr>
          <w:rFonts w:ascii="Arial" w:eastAsia="Arial" w:hAnsi="Arial" w:cs="Arial"/>
          <w:b/>
          <w:sz w:val="24"/>
          <w:szCs w:val="24"/>
        </w:rPr>
      </w:pPr>
    </w:p>
    <w:p w:rsidR="002E1D71" w:rsidRDefault="002E1D71">
      <w:pPr>
        <w:spacing w:after="0"/>
        <w:ind w:hanging="2"/>
        <w:jc w:val="both"/>
        <w:rPr>
          <w:rFonts w:ascii="Arial" w:eastAsia="Arial" w:hAnsi="Arial" w:cs="Arial"/>
          <w:sz w:val="24"/>
          <w:szCs w:val="24"/>
        </w:rPr>
      </w:pPr>
    </w:p>
    <w:p w:rsidR="002E1D71" w:rsidRDefault="0037707B">
      <w:pPr>
        <w:spacing w:after="0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REFERÊNCIAS </w:t>
      </w:r>
    </w:p>
    <w:p w:rsidR="002E1D71" w:rsidRDefault="002E1D71">
      <w:pPr>
        <w:spacing w:after="0"/>
        <w:ind w:hanging="2"/>
        <w:jc w:val="both"/>
        <w:rPr>
          <w:rFonts w:ascii="Arial" w:eastAsia="Arial" w:hAnsi="Arial" w:cs="Arial"/>
          <w:sz w:val="24"/>
          <w:szCs w:val="24"/>
        </w:rPr>
      </w:pPr>
    </w:p>
    <w:p w:rsidR="002E1D71" w:rsidRDefault="0037707B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AZEVEDO ESQUERDO, Fernanda; PEGORARO, Renata Fabiana. Contribuições da psicologia para a formação do técnico em enfermagem: concepções dos alunos. </w:t>
      </w:r>
      <w:r>
        <w:rPr>
          <w:rFonts w:ascii="Arial" w:eastAsia="Arial" w:hAnsi="Arial" w:cs="Arial"/>
          <w:b/>
          <w:color w:val="222222"/>
          <w:sz w:val="24"/>
          <w:szCs w:val="24"/>
        </w:rPr>
        <w:t>Psicologia em Estudo</w:t>
      </w:r>
      <w:r>
        <w:rPr>
          <w:rFonts w:ascii="Arial" w:eastAsia="Arial" w:hAnsi="Arial" w:cs="Arial"/>
          <w:color w:val="222222"/>
          <w:sz w:val="24"/>
          <w:szCs w:val="24"/>
        </w:rPr>
        <w:t>, v. 15, n. 2, 2010.</w:t>
      </w:r>
      <w:r>
        <w:rPr>
          <w:rFonts w:ascii="Arial" w:eastAsia="Arial" w:hAnsi="Arial" w:cs="Arial"/>
          <w:sz w:val="24"/>
          <w:szCs w:val="24"/>
        </w:rPr>
        <w:t xml:space="preserve"> Disponível em: &lt;http://www.scielo.br/pdf/pe/v15n2/a04v15n2.pdf&gt;. Acesso em: 12/04/2018</w:t>
      </w:r>
    </w:p>
    <w:p w:rsidR="002E1D71" w:rsidRDefault="002E1D71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:rsidR="002E1D71" w:rsidRDefault="0037707B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BRASIL. Constituição (1988). Constituição da República Federativa do Brasil. 18.ed. Brasília, DF: Senado, 1988. Disponível em:</w:t>
      </w:r>
      <w:r>
        <w:rPr>
          <w:rFonts w:ascii="Arial" w:eastAsia="Arial" w:hAnsi="Arial" w:cs="Arial"/>
          <w:color w:val="006621"/>
          <w:sz w:val="24"/>
          <w:szCs w:val="24"/>
          <w:highlight w:val="white"/>
        </w:rPr>
        <w:t xml:space="preserve"> &lt;</w:t>
      </w:r>
      <w:r>
        <w:rPr>
          <w:rFonts w:ascii="Arial" w:eastAsia="Arial" w:hAnsi="Arial" w:cs="Arial"/>
          <w:sz w:val="24"/>
          <w:szCs w:val="24"/>
          <w:highlight w:val="white"/>
        </w:rPr>
        <w:t>https://www2.senado.leg.br/bdsf/bitstream/handle/id/.../CF88_Livro_EC91_2016.pdf</w:t>
      </w:r>
      <w:r>
        <w:rPr>
          <w:rFonts w:ascii="Arial" w:eastAsia="Arial" w:hAnsi="Arial" w:cs="Arial"/>
          <w:sz w:val="24"/>
          <w:szCs w:val="24"/>
        </w:rPr>
        <w:t>&gt;. Acesso em: 14/04/2018</w:t>
      </w:r>
    </w:p>
    <w:p w:rsidR="002E1D71" w:rsidRDefault="002E1D71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:rsidR="002E1D71" w:rsidRDefault="0037707B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_____. Lei 8.080, de 19 de setembro de 1990. Dispõe sobre as condições para a promoção, proteção e recuperação da saúde, a organização e o funcionamento dos serviços correspondentes e dá outras providências. Diário Oficial da União, Brasília, DF, 19 set. 1990a. Seção 1. Disponível em: &lt;http://www2.camara.leg.br/legin/fed/lei/1990/lei-8080-19-setembro-1990-365093-publicacaooriginal-1-pl.html &gt;. Acesso em: 14/04/2018</w:t>
      </w:r>
    </w:p>
    <w:p w:rsidR="002E1D71" w:rsidRDefault="002E1D71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</w:p>
    <w:p w:rsidR="002E1D71" w:rsidRDefault="0037707B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_____. Lei 8.142, de 28 de dezembro de 1990. Dispõe sobre a participação da comunidade na gestão do Sistema Único de Saúde (SUS} e sobre as transferências intergovernamentais de recursos financeiros na área da saúde e dá outras providências. Diário Oficial da União, Brasília, DF, 31 dez. 1990b. Seção 1. Disponível em: &lt;http://www.planalto.gov.br/ccivil_03/leis/l8142.htm&gt; Acesso em: 14/04/2018</w:t>
      </w:r>
    </w:p>
    <w:p w:rsidR="002E1D71" w:rsidRDefault="002E1D71">
      <w:pPr>
        <w:tabs>
          <w:tab w:val="left" w:pos="4575"/>
        </w:tabs>
        <w:spacing w:after="0" w:line="240" w:lineRule="auto"/>
        <w:ind w:hanging="2"/>
        <w:rPr>
          <w:rFonts w:ascii="Arial" w:eastAsia="Arial" w:hAnsi="Arial" w:cs="Arial"/>
          <w:sz w:val="24"/>
          <w:szCs w:val="24"/>
        </w:rPr>
      </w:pPr>
    </w:p>
    <w:sectPr w:rsidR="002E1D71">
      <w:head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FA" w:rsidRDefault="004406FA">
      <w:pPr>
        <w:spacing w:after="0" w:line="240" w:lineRule="auto"/>
      </w:pPr>
      <w:r>
        <w:separator/>
      </w:r>
    </w:p>
  </w:endnote>
  <w:endnote w:type="continuationSeparator" w:id="0">
    <w:p w:rsidR="004406FA" w:rsidRDefault="0044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FA" w:rsidRDefault="004406FA">
      <w:pPr>
        <w:spacing w:after="0" w:line="240" w:lineRule="auto"/>
      </w:pPr>
      <w:r>
        <w:separator/>
      </w:r>
    </w:p>
  </w:footnote>
  <w:footnote w:type="continuationSeparator" w:id="0">
    <w:p w:rsidR="004406FA" w:rsidRDefault="004406FA">
      <w:pPr>
        <w:spacing w:after="0" w:line="240" w:lineRule="auto"/>
      </w:pPr>
      <w:r>
        <w:continuationSeparator/>
      </w:r>
    </w:p>
  </w:footnote>
  <w:footnote w:id="1">
    <w:p w:rsidR="002E1D71" w:rsidRDefault="0037707B">
      <w:pPr>
        <w:spacing w:after="0" w:line="240" w:lineRule="auto"/>
        <w:ind w:hanging="2"/>
      </w:pPr>
      <w:r>
        <w:rPr>
          <w:vertAlign w:val="superscript"/>
        </w:rPr>
        <w:footnoteRef/>
      </w:r>
      <w:r>
        <w:t xml:space="preserve"> Discente do curso de Psicologia da UFGD carenefcalonga@gmail.com</w:t>
      </w:r>
    </w:p>
  </w:footnote>
  <w:footnote w:id="2">
    <w:p w:rsidR="002E1D71" w:rsidRDefault="0037707B">
      <w:pPr>
        <w:spacing w:after="0" w:line="240" w:lineRule="auto"/>
        <w:ind w:hanging="2"/>
      </w:pPr>
      <w:r>
        <w:rPr>
          <w:vertAlign w:val="superscript"/>
        </w:rPr>
        <w:footnoteRef/>
      </w:r>
      <w:r>
        <w:t xml:space="preserve"> Discente do curso de Psicologia da UFGD jessicafreitasfirmino@gmail.com</w:t>
      </w:r>
    </w:p>
  </w:footnote>
  <w:footnote w:id="3">
    <w:p w:rsidR="002E1D71" w:rsidRDefault="0037707B">
      <w:pPr>
        <w:spacing w:after="0" w:line="240" w:lineRule="auto"/>
        <w:ind w:hanging="2"/>
      </w:pPr>
      <w:r>
        <w:rPr>
          <w:vertAlign w:val="superscript"/>
        </w:rPr>
        <w:footnoteRef/>
      </w:r>
      <w:r>
        <w:t xml:space="preserve"> Docente do Curso de Psicologia da UFGD JaquelineOliveira@ufgd.edu.br</w:t>
      </w:r>
    </w:p>
  </w:footnote>
  <w:footnote w:id="4">
    <w:p w:rsidR="002E1D71" w:rsidRDefault="0037707B">
      <w:pPr>
        <w:spacing w:after="0" w:line="240" w:lineRule="auto"/>
        <w:ind w:hanging="2"/>
      </w:pPr>
      <w:r>
        <w:rPr>
          <w:vertAlign w:val="superscript"/>
        </w:rPr>
        <w:footnoteRef/>
      </w:r>
      <w:r>
        <w:t xml:space="preserve"> Discente do curso de Psicologia da UFGD hanmi.1997@gmail.com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D71" w:rsidRDefault="002E1D71">
    <w:pPr>
      <w:spacing w:after="0" w:line="240" w:lineRule="auto"/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1D71"/>
    <w:rsid w:val="001544EB"/>
    <w:rsid w:val="001C421F"/>
    <w:rsid w:val="002E1D71"/>
    <w:rsid w:val="0037707B"/>
    <w:rsid w:val="0044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ko-KR" w:bidi="ar-SA"/>
      </w:rPr>
    </w:rPrDefault>
    <w:pPrDefault>
      <w:pPr>
        <w:spacing w:after="120" w:line="285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ko-KR" w:bidi="ar-SA"/>
      </w:rPr>
    </w:rPrDefault>
    <w:pPrDefault>
      <w:pPr>
        <w:spacing w:after="120" w:line="285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2018-05-16T14:57:00Z</dcterms:created>
  <dcterms:modified xsi:type="dcterms:W3CDTF">2018-05-16T14:57:00Z</dcterms:modified>
</cp:coreProperties>
</file>