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87B6" w14:textId="77777777" w:rsidR="00B20CE6" w:rsidRDefault="00B20CE6">
      <w:pPr>
        <w:rPr>
          <w:rFonts w:ascii="Arial" w:hAnsi="Arial"/>
        </w:rPr>
      </w:pPr>
    </w:p>
    <w:p w14:paraId="749B87B7" w14:textId="77777777" w:rsidR="00B20CE6" w:rsidRDefault="006069AA">
      <w:pPr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TÍTULO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</w:p>
    <w:p w14:paraId="749B87B8" w14:textId="77777777" w:rsidR="00B20CE6" w:rsidRPr="00EE7743" w:rsidRDefault="006069AA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en-US" w:eastAsia="pt-BR"/>
        </w:rPr>
      </w:pPr>
      <w:r w:rsidRPr="00EE7743">
        <w:rPr>
          <w:rFonts w:ascii="Arial" w:eastAsia="Times New Roman" w:hAnsi="Arial" w:cs="Arial"/>
          <w:b/>
          <w:bCs/>
          <w:color w:val="000000"/>
          <w:kern w:val="0"/>
          <w:lang w:val="en-US" w:eastAsia="pt-BR"/>
        </w:rPr>
        <w:t xml:space="preserve">EIXO 1 - Lorem Ipsum is simply dummy text of the printing and typesetting industry. </w:t>
      </w:r>
    </w:p>
    <w:p w14:paraId="749B87B9" w14:textId="77777777" w:rsidR="00B20CE6" w:rsidRDefault="006069AA">
      <w:pPr>
        <w:pStyle w:val="Normal1"/>
        <w:shd w:val="clear" w:color="auto" w:fill="FFFFFF"/>
        <w:suppressAutoHyphens w:val="0"/>
        <w:ind w:left="357"/>
        <w:jc w:val="right"/>
        <w:rPr>
          <w:rFonts w:ascii="Times" w:eastAsia="Times New Roman" w:hAnsi="Times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Autor 1 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Preencher após aceite</w:t>
      </w:r>
    </w:p>
    <w:p w14:paraId="749B87BA" w14:textId="77777777" w:rsidR="00B20CE6" w:rsidRDefault="006069AA">
      <w:pPr>
        <w:pStyle w:val="Normal1"/>
        <w:jc w:val="right"/>
      </w:pPr>
      <w:r>
        <w:rPr>
          <w:rFonts w:ascii="Arial" w:hAnsi="Arial"/>
        </w:rPr>
        <w:t xml:space="preserve">Instituição, endereço de </w:t>
      </w:r>
      <w:proofErr w:type="gramStart"/>
      <w:r>
        <w:rPr>
          <w:rFonts w:ascii="Arial" w:hAnsi="Arial"/>
        </w:rPr>
        <w:t xml:space="preserve">e-mail </w:t>
      </w:r>
      <w:r>
        <w:rPr>
          <w:rFonts w:ascii="Arial" w:hAnsi="Arial"/>
          <w:color w:val="FF0000"/>
        </w:rPr>
        <w:t>Preencher</w:t>
      </w:r>
      <w:proofErr w:type="gramEnd"/>
      <w:r>
        <w:rPr>
          <w:rFonts w:ascii="Arial" w:hAnsi="Arial"/>
          <w:color w:val="FF0000"/>
        </w:rPr>
        <w:t xml:space="preserve"> após aceite</w:t>
      </w:r>
    </w:p>
    <w:p w14:paraId="749B87BB" w14:textId="77777777" w:rsidR="00B20CE6" w:rsidRDefault="006069AA">
      <w:pPr>
        <w:pStyle w:val="Normal1"/>
        <w:jc w:val="right"/>
      </w:pPr>
      <w:r>
        <w:rPr>
          <w:rFonts w:ascii="Arial" w:hAnsi="Arial"/>
        </w:rPr>
        <w:t xml:space="preserve">ORCID: </w:t>
      </w:r>
      <w:proofErr w:type="gramStart"/>
      <w:r>
        <w:rPr>
          <w:rFonts w:ascii="Arial" w:hAnsi="Arial"/>
        </w:rPr>
        <w:t xml:space="preserve">https://orcid.org/0000-0000-0000-0000 </w:t>
      </w:r>
      <w:r>
        <w:rPr>
          <w:rFonts w:ascii="Arial" w:hAnsi="Arial"/>
          <w:color w:val="FF0000"/>
        </w:rPr>
        <w:t>Preencher</w:t>
      </w:r>
      <w:proofErr w:type="gramEnd"/>
      <w:r>
        <w:rPr>
          <w:rFonts w:ascii="Arial" w:hAnsi="Arial"/>
          <w:color w:val="FF0000"/>
        </w:rPr>
        <w:t xml:space="preserve"> após aceite</w:t>
      </w:r>
    </w:p>
    <w:p w14:paraId="749B87BC" w14:textId="77777777" w:rsidR="00B20CE6" w:rsidRDefault="006069AA">
      <w:pPr>
        <w:pStyle w:val="Normal1"/>
        <w:shd w:val="clear" w:color="auto" w:fill="FFFFFF"/>
        <w:suppressAutoHyphens w:val="0"/>
        <w:ind w:left="357"/>
        <w:jc w:val="right"/>
        <w:rPr>
          <w:rFonts w:ascii="Times" w:eastAsia="Times New Roman" w:hAnsi="Times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Autor 2 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Preencher após aceite</w:t>
      </w:r>
    </w:p>
    <w:p w14:paraId="749B87BD" w14:textId="77777777" w:rsidR="00B20CE6" w:rsidRDefault="006069AA">
      <w:pPr>
        <w:pStyle w:val="Normal1"/>
        <w:jc w:val="right"/>
      </w:pPr>
      <w:r>
        <w:rPr>
          <w:rFonts w:ascii="Arial" w:hAnsi="Arial"/>
        </w:rPr>
        <w:t xml:space="preserve">Instituição, endereço de </w:t>
      </w:r>
      <w:proofErr w:type="gramStart"/>
      <w:r>
        <w:rPr>
          <w:rFonts w:ascii="Arial" w:hAnsi="Arial"/>
        </w:rPr>
        <w:t xml:space="preserve">e-mail </w:t>
      </w:r>
      <w:r>
        <w:rPr>
          <w:rFonts w:ascii="Arial" w:hAnsi="Arial"/>
          <w:color w:val="FF0000"/>
        </w:rPr>
        <w:t>Preencher</w:t>
      </w:r>
      <w:proofErr w:type="gramEnd"/>
      <w:r>
        <w:rPr>
          <w:rFonts w:ascii="Arial" w:hAnsi="Arial"/>
          <w:color w:val="FF0000"/>
        </w:rPr>
        <w:t xml:space="preserve"> após aceite</w:t>
      </w:r>
    </w:p>
    <w:p w14:paraId="749B87BE" w14:textId="77777777" w:rsidR="00B20CE6" w:rsidRDefault="006069AA">
      <w:pPr>
        <w:pStyle w:val="Normal1"/>
        <w:jc w:val="right"/>
      </w:pPr>
      <w:r>
        <w:rPr>
          <w:rFonts w:ascii="Arial" w:hAnsi="Arial"/>
          <w:color w:val="000000"/>
        </w:rPr>
        <w:t xml:space="preserve">ORCID: </w:t>
      </w:r>
      <w:proofErr w:type="gramStart"/>
      <w:r>
        <w:rPr>
          <w:rFonts w:ascii="Arial" w:hAnsi="Arial"/>
          <w:color w:val="000000"/>
        </w:rPr>
        <w:t>https://orcid.org/0000-0000-0000-0000</w:t>
      </w:r>
      <w:r>
        <w:rPr>
          <w:rFonts w:ascii="Arial" w:hAnsi="Arial"/>
          <w:color w:val="FF0000"/>
        </w:rPr>
        <w:t xml:space="preserve"> Preencher</w:t>
      </w:r>
      <w:proofErr w:type="gramEnd"/>
      <w:r>
        <w:rPr>
          <w:rFonts w:ascii="Arial" w:hAnsi="Arial"/>
          <w:color w:val="FF0000"/>
        </w:rPr>
        <w:t xml:space="preserve"> após aceite</w:t>
      </w:r>
    </w:p>
    <w:p w14:paraId="749B87BF" w14:textId="77777777" w:rsidR="00B20CE6" w:rsidRDefault="006069AA">
      <w:pPr>
        <w:pStyle w:val="Normal1"/>
        <w:shd w:val="clear" w:color="auto" w:fill="FFFFFF"/>
        <w:suppressAutoHyphens w:val="0"/>
        <w:ind w:left="357"/>
        <w:jc w:val="right"/>
        <w:rPr>
          <w:rFonts w:ascii="Times" w:eastAsia="Times New Roman" w:hAnsi="Times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Autor 3 </w:t>
      </w:r>
      <w:r>
        <w:rPr>
          <w:rFonts w:ascii="Arial" w:eastAsia="Times New Roman" w:hAnsi="Arial" w:cs="Arial"/>
          <w:b/>
          <w:bCs/>
          <w:color w:val="FF0000"/>
          <w:lang w:eastAsia="pt-BR"/>
        </w:rPr>
        <w:t>Preencher após aceite</w:t>
      </w:r>
    </w:p>
    <w:p w14:paraId="749B87C0" w14:textId="77777777" w:rsidR="00B20CE6" w:rsidRDefault="006069AA">
      <w:pPr>
        <w:pStyle w:val="Normal1"/>
        <w:jc w:val="right"/>
      </w:pPr>
      <w:r>
        <w:rPr>
          <w:rFonts w:ascii="Arial" w:hAnsi="Arial"/>
        </w:rPr>
        <w:t xml:space="preserve">Instituição, endereço de </w:t>
      </w:r>
      <w:proofErr w:type="gramStart"/>
      <w:r>
        <w:rPr>
          <w:rFonts w:ascii="Arial" w:hAnsi="Arial"/>
        </w:rPr>
        <w:t xml:space="preserve">e-mail </w:t>
      </w:r>
      <w:r>
        <w:rPr>
          <w:rFonts w:ascii="Arial" w:hAnsi="Arial"/>
          <w:color w:val="FF0000"/>
        </w:rPr>
        <w:t>Preencher</w:t>
      </w:r>
      <w:proofErr w:type="gramEnd"/>
      <w:r>
        <w:rPr>
          <w:rFonts w:ascii="Arial" w:hAnsi="Arial"/>
          <w:color w:val="FF0000"/>
        </w:rPr>
        <w:t xml:space="preserve"> após aceite</w:t>
      </w:r>
    </w:p>
    <w:p w14:paraId="749B87C1" w14:textId="77777777" w:rsidR="00B20CE6" w:rsidRDefault="006069AA">
      <w:pPr>
        <w:pStyle w:val="Normal1"/>
        <w:jc w:val="right"/>
      </w:pPr>
      <w:r>
        <w:rPr>
          <w:rFonts w:ascii="Arial" w:hAnsi="Arial"/>
          <w:color w:val="000000"/>
        </w:rPr>
        <w:t xml:space="preserve">ORCID: </w:t>
      </w:r>
      <w:proofErr w:type="gramStart"/>
      <w:r>
        <w:rPr>
          <w:rFonts w:ascii="Arial" w:hAnsi="Arial"/>
          <w:color w:val="000000"/>
        </w:rPr>
        <w:t>https://orcid.org/0000-0000-0000-0000</w:t>
      </w:r>
      <w:r>
        <w:rPr>
          <w:rFonts w:ascii="Arial" w:hAnsi="Arial"/>
          <w:color w:val="FF0000"/>
        </w:rPr>
        <w:t xml:space="preserve"> Preencher</w:t>
      </w:r>
      <w:proofErr w:type="gramEnd"/>
      <w:r>
        <w:rPr>
          <w:rFonts w:ascii="Arial" w:hAnsi="Arial"/>
          <w:color w:val="FF0000"/>
        </w:rPr>
        <w:t xml:space="preserve"> após aceite</w:t>
      </w:r>
    </w:p>
    <w:p w14:paraId="749B87C2" w14:textId="77777777" w:rsidR="00B20CE6" w:rsidRDefault="00B20CE6">
      <w:pPr>
        <w:pStyle w:val="Normal1"/>
        <w:jc w:val="right"/>
        <w:rPr>
          <w:rFonts w:ascii="Arial" w:hAnsi="Arial"/>
          <w:color w:val="FF0000"/>
          <w:sz w:val="20"/>
          <w:szCs w:val="20"/>
        </w:rPr>
      </w:pPr>
    </w:p>
    <w:p w14:paraId="749B87C3" w14:textId="77777777" w:rsidR="00B20CE6" w:rsidRDefault="00B20CE6">
      <w:pPr>
        <w:rPr>
          <w:rFonts w:ascii="Arial" w:hAnsi="Arial"/>
        </w:rPr>
      </w:pPr>
    </w:p>
    <w:p w14:paraId="749B87C4" w14:textId="77777777" w:rsidR="00B20CE6" w:rsidRPr="00EE7743" w:rsidRDefault="006069AA">
      <w:pPr>
        <w:jc w:val="center"/>
        <w:rPr>
          <w:rFonts w:ascii="Arial" w:hAnsi="Arial"/>
          <w:b/>
          <w:bCs/>
          <w:lang w:val="en-US"/>
        </w:rPr>
      </w:pPr>
      <w:r w:rsidRPr="00EE7743">
        <w:rPr>
          <w:rFonts w:ascii="Arial" w:hAnsi="Arial"/>
          <w:b/>
          <w:bCs/>
          <w:lang w:val="en-US"/>
        </w:rPr>
        <w:t>RESUMO</w:t>
      </w:r>
    </w:p>
    <w:p w14:paraId="749B87C5" w14:textId="78B3D880" w:rsidR="00B20CE6" w:rsidRPr="008A7F23" w:rsidRDefault="00EE7743">
      <w:pPr>
        <w:jc w:val="both"/>
        <w:rPr>
          <w:rFonts w:ascii="Arial" w:hAnsi="Arial"/>
          <w:lang w:val="en-US"/>
        </w:rPr>
      </w:pPr>
      <w:proofErr w:type="spellStart"/>
      <w:r w:rsidRPr="00A11E2C">
        <w:rPr>
          <w:rFonts w:ascii="Arial" w:hAnsi="Arial"/>
          <w:b/>
          <w:bCs/>
          <w:lang w:val="en-US"/>
        </w:rPr>
        <w:t>Introdução</w:t>
      </w:r>
      <w:proofErr w:type="spellEnd"/>
      <w:r w:rsidRPr="008A7F23">
        <w:rPr>
          <w:rFonts w:ascii="Arial" w:hAnsi="Arial"/>
          <w:lang w:val="en-US"/>
        </w:rPr>
        <w:t>:</w:t>
      </w:r>
      <w:r w:rsidR="006069AA" w:rsidRPr="008A7F23">
        <w:rPr>
          <w:rFonts w:ascii="Arial" w:hAnsi="Arial"/>
          <w:lang w:val="en-US"/>
        </w:rPr>
        <w:t xml:space="preserve"> Ipsum is simply dummy text of the printing and typesetting industry. Lorem Ipsum has been the industry's standard dummy text ever since the 1500s, when an unknown printer took a galley of type and scrambled it to make a type specimen book. </w:t>
      </w:r>
      <w:proofErr w:type="spellStart"/>
      <w:r w:rsidRPr="00A11E2C">
        <w:rPr>
          <w:rFonts w:ascii="Arial" w:hAnsi="Arial"/>
          <w:b/>
          <w:bCs/>
          <w:lang w:val="en-US"/>
        </w:rPr>
        <w:t>Objetivo</w:t>
      </w:r>
      <w:proofErr w:type="spellEnd"/>
      <w:r w:rsidRPr="008A7F23">
        <w:rPr>
          <w:rFonts w:ascii="Arial" w:hAnsi="Arial"/>
          <w:lang w:val="en-US"/>
        </w:rPr>
        <w:t xml:space="preserve">: </w:t>
      </w:r>
      <w:r w:rsidR="006069AA" w:rsidRPr="008A7F23">
        <w:rPr>
          <w:rFonts w:ascii="Arial" w:hAnsi="Arial"/>
          <w:lang w:val="en-US"/>
        </w:rPr>
        <w:t xml:space="preserve">It has survived not only five centuries, but also the leap into electronic typesetting, remaining essentially unchanged. </w:t>
      </w:r>
      <w:proofErr w:type="spellStart"/>
      <w:r w:rsidR="00A37F56" w:rsidRPr="00A11E2C">
        <w:rPr>
          <w:rFonts w:ascii="Arial" w:hAnsi="Arial"/>
          <w:b/>
          <w:bCs/>
          <w:lang w:val="en-US"/>
        </w:rPr>
        <w:t>Método</w:t>
      </w:r>
      <w:proofErr w:type="spellEnd"/>
      <w:r w:rsidR="00A37F56" w:rsidRPr="008A7F23">
        <w:rPr>
          <w:rFonts w:ascii="Arial" w:hAnsi="Arial"/>
          <w:lang w:val="en-US"/>
        </w:rPr>
        <w:t xml:space="preserve">: It has survived not only five centuries, but also the leap into electronic typesetting, remaining essentially unchanged. </w:t>
      </w:r>
      <w:proofErr w:type="spellStart"/>
      <w:r w:rsidRPr="00A11E2C">
        <w:rPr>
          <w:rFonts w:ascii="Arial" w:hAnsi="Arial"/>
          <w:b/>
          <w:bCs/>
          <w:lang w:val="en-US"/>
        </w:rPr>
        <w:t>Resultados</w:t>
      </w:r>
      <w:proofErr w:type="spellEnd"/>
      <w:r w:rsidRPr="008A7F23">
        <w:rPr>
          <w:rFonts w:ascii="Arial" w:hAnsi="Arial"/>
          <w:lang w:val="en-US"/>
        </w:rPr>
        <w:t>:</w:t>
      </w:r>
      <w:r w:rsidR="002C618A" w:rsidRPr="008A7F23">
        <w:rPr>
          <w:rFonts w:ascii="Arial" w:hAnsi="Arial"/>
          <w:lang w:val="en-US"/>
        </w:rPr>
        <w:t xml:space="preserve"> </w:t>
      </w:r>
      <w:r w:rsidR="006069AA" w:rsidRPr="008A7F23">
        <w:rPr>
          <w:rFonts w:ascii="Arial" w:hAnsi="Arial"/>
          <w:lang w:val="en-US"/>
        </w:rPr>
        <w:t xml:space="preserve">It was </w:t>
      </w:r>
      <w:proofErr w:type="spellStart"/>
      <w:r w:rsidR="006069AA" w:rsidRPr="008A7F23">
        <w:rPr>
          <w:rFonts w:ascii="Arial" w:hAnsi="Arial"/>
          <w:lang w:val="en-US"/>
        </w:rPr>
        <w:t>popularised</w:t>
      </w:r>
      <w:proofErr w:type="spellEnd"/>
      <w:r w:rsidR="006069AA" w:rsidRPr="008A7F23">
        <w:rPr>
          <w:rFonts w:ascii="Arial" w:hAnsi="Arial"/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  <w:r w:rsidR="002C618A" w:rsidRPr="008A7F23">
        <w:rPr>
          <w:rFonts w:ascii="Arial" w:hAnsi="Arial"/>
          <w:lang w:val="en-US"/>
        </w:rPr>
        <w:t xml:space="preserve"> </w:t>
      </w:r>
      <w:proofErr w:type="spellStart"/>
      <w:r w:rsidR="002C618A" w:rsidRPr="00A11E2C">
        <w:rPr>
          <w:rFonts w:ascii="Arial" w:hAnsi="Arial"/>
          <w:b/>
          <w:bCs/>
          <w:lang w:val="en-US"/>
        </w:rPr>
        <w:t>Considerações</w:t>
      </w:r>
      <w:proofErr w:type="spellEnd"/>
      <w:r w:rsidR="002C618A" w:rsidRPr="00A11E2C">
        <w:rPr>
          <w:rFonts w:ascii="Arial" w:hAnsi="Arial"/>
          <w:b/>
          <w:bCs/>
          <w:lang w:val="en-US"/>
        </w:rPr>
        <w:t xml:space="preserve"> </w:t>
      </w:r>
      <w:proofErr w:type="spellStart"/>
      <w:r w:rsidR="002C618A" w:rsidRPr="00A11E2C">
        <w:rPr>
          <w:rFonts w:ascii="Arial" w:hAnsi="Arial"/>
          <w:b/>
          <w:bCs/>
          <w:lang w:val="en-US"/>
        </w:rPr>
        <w:t>finais</w:t>
      </w:r>
      <w:proofErr w:type="spellEnd"/>
      <w:r w:rsidR="002C618A" w:rsidRPr="00A11E2C">
        <w:rPr>
          <w:rFonts w:ascii="Arial" w:hAnsi="Arial"/>
          <w:b/>
          <w:bCs/>
          <w:lang w:val="en-US"/>
        </w:rPr>
        <w:t>/</w:t>
      </w:r>
      <w:proofErr w:type="spellStart"/>
      <w:r w:rsidR="002C618A" w:rsidRPr="00A11E2C">
        <w:rPr>
          <w:rFonts w:ascii="Arial" w:hAnsi="Arial"/>
          <w:b/>
          <w:bCs/>
          <w:lang w:val="en-US"/>
        </w:rPr>
        <w:t>Conclusão</w:t>
      </w:r>
      <w:proofErr w:type="spellEnd"/>
      <w:r w:rsidR="002C618A" w:rsidRPr="008A7F23">
        <w:rPr>
          <w:rFonts w:ascii="Arial" w:hAnsi="Arial"/>
          <w:lang w:val="en-US"/>
        </w:rPr>
        <w:t xml:space="preserve">: It was </w:t>
      </w:r>
      <w:proofErr w:type="spellStart"/>
      <w:r w:rsidR="002C618A" w:rsidRPr="008A7F23">
        <w:rPr>
          <w:rFonts w:ascii="Arial" w:hAnsi="Arial"/>
          <w:lang w:val="en-US"/>
        </w:rPr>
        <w:t>popularised</w:t>
      </w:r>
      <w:proofErr w:type="spellEnd"/>
      <w:r w:rsidR="002C618A" w:rsidRPr="008A7F23">
        <w:rPr>
          <w:rFonts w:ascii="Arial" w:hAnsi="Arial"/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749B87C6" w14:textId="77777777" w:rsidR="00B20CE6" w:rsidRPr="00EE7743" w:rsidRDefault="00B20CE6">
      <w:pPr>
        <w:jc w:val="both"/>
        <w:rPr>
          <w:rFonts w:ascii="Arial" w:hAnsi="Arial"/>
          <w:lang w:val="en-US"/>
        </w:rPr>
      </w:pPr>
    </w:p>
    <w:p w14:paraId="749B87C7" w14:textId="6A79573E" w:rsidR="00B20CE6" w:rsidRPr="00EE7743" w:rsidRDefault="006069AA">
      <w:pPr>
        <w:jc w:val="both"/>
        <w:rPr>
          <w:rFonts w:ascii="Arial" w:hAnsi="Arial"/>
          <w:lang w:val="en-US"/>
        </w:rPr>
      </w:pPr>
      <w:proofErr w:type="spellStart"/>
      <w:r w:rsidRPr="00EE7743">
        <w:rPr>
          <w:rFonts w:ascii="Arial" w:hAnsi="Arial"/>
          <w:b/>
          <w:bCs/>
          <w:lang w:val="en-US"/>
        </w:rPr>
        <w:t>Descritores</w:t>
      </w:r>
      <w:proofErr w:type="spellEnd"/>
      <w:r w:rsidRPr="00EE7743">
        <w:rPr>
          <w:rFonts w:ascii="Arial" w:hAnsi="Arial"/>
          <w:lang w:val="en-US"/>
        </w:rPr>
        <w:t xml:space="preserve">: </w:t>
      </w:r>
      <w:r w:rsidR="008A7F23">
        <w:rPr>
          <w:rFonts w:ascii="Arial" w:hAnsi="Arial"/>
          <w:lang w:val="en-US"/>
        </w:rPr>
        <w:t>D</w:t>
      </w:r>
      <w:r w:rsidRPr="00EE7743">
        <w:rPr>
          <w:rFonts w:ascii="Arial" w:hAnsi="Arial"/>
          <w:lang w:val="en-US"/>
        </w:rPr>
        <w:t xml:space="preserve">ummy </w:t>
      </w:r>
      <w:r w:rsidR="008A7F23">
        <w:rPr>
          <w:rFonts w:ascii="Arial" w:hAnsi="Arial"/>
          <w:lang w:val="en-US"/>
        </w:rPr>
        <w:t>T</w:t>
      </w:r>
      <w:r w:rsidRPr="00EE7743">
        <w:rPr>
          <w:rFonts w:ascii="Arial" w:hAnsi="Arial"/>
          <w:lang w:val="en-US"/>
        </w:rPr>
        <w:t xml:space="preserve">ext; </w:t>
      </w:r>
      <w:r w:rsidR="008A7F23">
        <w:rPr>
          <w:rFonts w:ascii="Arial" w:hAnsi="Arial"/>
          <w:lang w:val="en-US"/>
        </w:rPr>
        <w:t>S</w:t>
      </w:r>
      <w:r w:rsidRPr="00EE7743">
        <w:rPr>
          <w:rFonts w:ascii="Arial" w:hAnsi="Arial"/>
          <w:lang w:val="en-US"/>
        </w:rPr>
        <w:t xml:space="preserve">heets </w:t>
      </w:r>
      <w:r w:rsidR="008A7F23">
        <w:rPr>
          <w:rFonts w:ascii="Arial" w:hAnsi="Arial"/>
          <w:lang w:val="en-US"/>
        </w:rPr>
        <w:t>C</w:t>
      </w:r>
      <w:r w:rsidRPr="00EE7743">
        <w:rPr>
          <w:rFonts w:ascii="Arial" w:hAnsi="Arial"/>
          <w:lang w:val="en-US"/>
        </w:rPr>
        <w:t xml:space="preserve">ontaining; </w:t>
      </w:r>
      <w:r w:rsidR="008A7F23">
        <w:rPr>
          <w:rFonts w:ascii="Arial" w:hAnsi="Arial"/>
          <w:lang w:val="en-US"/>
        </w:rPr>
        <w:t>T</w:t>
      </w:r>
      <w:r w:rsidRPr="00EE7743">
        <w:rPr>
          <w:rFonts w:ascii="Arial" w:hAnsi="Arial"/>
          <w:lang w:val="en-US"/>
        </w:rPr>
        <w:t xml:space="preserve">ypesetting </w:t>
      </w:r>
      <w:r w:rsidR="008A7F23">
        <w:rPr>
          <w:rFonts w:ascii="Arial" w:hAnsi="Arial"/>
          <w:lang w:val="en-US"/>
        </w:rPr>
        <w:t>I</w:t>
      </w:r>
      <w:r w:rsidRPr="00EE7743">
        <w:rPr>
          <w:rFonts w:ascii="Arial" w:hAnsi="Arial"/>
          <w:lang w:val="en-US"/>
        </w:rPr>
        <w:t>ndustry; Lorem Ipsum.</w:t>
      </w:r>
    </w:p>
    <w:p w14:paraId="749B87C8" w14:textId="77777777" w:rsidR="00B20CE6" w:rsidRPr="00EE7743" w:rsidRDefault="00B20CE6">
      <w:pPr>
        <w:rPr>
          <w:rFonts w:ascii="Arial" w:hAnsi="Arial"/>
          <w:lang w:val="en-US"/>
        </w:rPr>
      </w:pPr>
    </w:p>
    <w:p w14:paraId="749B87C9" w14:textId="77777777" w:rsidR="00B20CE6" w:rsidRPr="00EE7743" w:rsidRDefault="00B20CE6">
      <w:pPr>
        <w:rPr>
          <w:rFonts w:ascii="Arial" w:hAnsi="Arial"/>
          <w:lang w:val="en-US"/>
        </w:rPr>
      </w:pPr>
    </w:p>
    <w:p w14:paraId="749B87CA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b/>
          <w:bCs/>
          <w:lang w:val="en-US"/>
        </w:rPr>
        <w:t>INTRODUÇÃO</w:t>
      </w:r>
      <w:r w:rsidRPr="00EE7743">
        <w:rPr>
          <w:lang w:val="en-US"/>
        </w:rPr>
        <w:t xml:space="preserve"> </w:t>
      </w:r>
    </w:p>
    <w:p w14:paraId="749B87CB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EE7743">
        <w:rPr>
          <w:lang w:val="en-US"/>
        </w:rPr>
        <w:t>consectetur</w:t>
      </w:r>
      <w:proofErr w:type="spellEnd"/>
      <w:r w:rsidRPr="00EE7743">
        <w:rPr>
          <w:lang w:val="en-US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 xml:space="preserve">" (The Extremes of Good and Evil) by Cicero, written in 45 BC. This book is a </w:t>
      </w:r>
      <w:r w:rsidRPr="00EE7743">
        <w:rPr>
          <w:lang w:val="en-US"/>
        </w:rPr>
        <w:lastRenderedPageBreak/>
        <w:t xml:space="preserve">treatise on the theory of ethics, very popular during the Renaissance. The first line of Lorem Ipsum, "Lorem ipsum dolor sit </w:t>
      </w:r>
      <w:proofErr w:type="spellStart"/>
      <w:proofErr w:type="gramStart"/>
      <w:r w:rsidRPr="00EE7743">
        <w:rPr>
          <w:lang w:val="en-US"/>
        </w:rPr>
        <w:t>amet</w:t>
      </w:r>
      <w:proofErr w:type="spellEnd"/>
      <w:r w:rsidRPr="00EE7743">
        <w:rPr>
          <w:lang w:val="en-US"/>
        </w:rPr>
        <w:t>..</w:t>
      </w:r>
      <w:proofErr w:type="gramEnd"/>
      <w:r w:rsidRPr="00EE7743">
        <w:rPr>
          <w:lang w:val="en-US"/>
        </w:rPr>
        <w:t>", comes from a line in section 1.10.32.</w:t>
      </w:r>
    </w:p>
    <w:p w14:paraId="749B87CC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The standard chunk of Lorem Ipsum used since the 1500s is reproduced below for those interested. Sections 1.10.32 and 1.10.33 from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>" by Cicero are also reproduced in their exact original form, accompanied by English versions from the 1914 translation by H. Rackham.</w:t>
      </w:r>
    </w:p>
    <w:p w14:paraId="749B87CD" w14:textId="77777777" w:rsidR="00B20CE6" w:rsidRPr="00EE7743" w:rsidRDefault="00B20CE6">
      <w:pPr>
        <w:pStyle w:val="Corpodetexto"/>
        <w:rPr>
          <w:lang w:val="en-US"/>
        </w:rPr>
      </w:pPr>
    </w:p>
    <w:p w14:paraId="749B87CE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The standard chunk of Lorem Ipsum used since the 1500s is reproduced below for those interested. Sections 1.10.32 and 1.10.33 from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>" by Cicero are also reproduced in their exact original form, accompanied by English versions from the 1914 translation by H. Rackham (</w:t>
      </w:r>
      <w:proofErr w:type="spellStart"/>
      <w:r w:rsidRPr="00EE7743">
        <w:rPr>
          <w:lang w:val="en-US"/>
        </w:rPr>
        <w:t>Figura</w:t>
      </w:r>
      <w:proofErr w:type="spellEnd"/>
      <w:r w:rsidRPr="00EE7743">
        <w:rPr>
          <w:lang w:val="en-US"/>
        </w:rPr>
        <w:t xml:space="preserve"> 1).</w:t>
      </w:r>
    </w:p>
    <w:p w14:paraId="749B87CF" w14:textId="77777777" w:rsidR="00B20CE6" w:rsidRDefault="006069AA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Figura 1: </w:t>
      </w:r>
      <w:proofErr w:type="spellStart"/>
      <w:r>
        <w:rPr>
          <w:rFonts w:ascii="Arial" w:hAnsi="Arial"/>
          <w:sz w:val="20"/>
          <w:szCs w:val="20"/>
        </w:rPr>
        <w:t>Lorem</w:t>
      </w:r>
      <w:proofErr w:type="spellEnd"/>
      <w:r>
        <w:rPr>
          <w:rFonts w:ascii="Arial" w:hAnsi="Arial"/>
          <w:sz w:val="20"/>
          <w:szCs w:val="20"/>
        </w:rPr>
        <w:t xml:space="preserve"> ipsum</w:t>
      </w:r>
    </w:p>
    <w:p w14:paraId="749B87D0" w14:textId="77777777" w:rsidR="00B20CE6" w:rsidRDefault="006069AA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749B880B" wp14:editId="749B880C">
            <wp:extent cx="3177540" cy="203581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B87D1" w14:textId="77777777" w:rsidR="00B20CE6" w:rsidRPr="00EE7743" w:rsidRDefault="006069AA">
      <w:pPr>
        <w:rPr>
          <w:rFonts w:ascii="Arial" w:hAnsi="Arial"/>
          <w:lang w:val="en-US"/>
        </w:rPr>
      </w:pPr>
      <w:r w:rsidRPr="00EE7743">
        <w:rPr>
          <w:rFonts w:ascii="Arial" w:hAnsi="Arial"/>
          <w:lang w:val="en-US"/>
        </w:rPr>
        <w:t>Fonte: (GLUBY, 2023)</w:t>
      </w:r>
    </w:p>
    <w:p w14:paraId="749B87D2" w14:textId="77777777" w:rsidR="00B20CE6" w:rsidRPr="00EE7743" w:rsidRDefault="00B20CE6">
      <w:pPr>
        <w:rPr>
          <w:rFonts w:ascii="Arial" w:hAnsi="Arial"/>
          <w:lang w:val="en-US"/>
        </w:rPr>
      </w:pPr>
    </w:p>
    <w:p w14:paraId="749B87D3" w14:textId="77777777" w:rsidR="00B20CE6" w:rsidRPr="00EE7743" w:rsidRDefault="00B20CE6">
      <w:pPr>
        <w:rPr>
          <w:rFonts w:ascii="Arial" w:hAnsi="Arial"/>
          <w:lang w:val="en-US"/>
        </w:rPr>
      </w:pPr>
    </w:p>
    <w:p w14:paraId="749B87D4" w14:textId="77777777" w:rsidR="00B20CE6" w:rsidRPr="00EE7743" w:rsidRDefault="006069AA">
      <w:pPr>
        <w:rPr>
          <w:rFonts w:ascii="Arial" w:hAnsi="Arial"/>
          <w:lang w:val="en-US"/>
        </w:rPr>
      </w:pPr>
      <w:r w:rsidRPr="00EE7743">
        <w:rPr>
          <w:rFonts w:ascii="Arial" w:hAnsi="Arial"/>
          <w:b/>
          <w:bCs/>
          <w:lang w:val="en-US"/>
        </w:rPr>
        <w:t>METODOLOGIA</w:t>
      </w:r>
      <w:r w:rsidRPr="00EE7743">
        <w:rPr>
          <w:rFonts w:ascii="Arial" w:hAnsi="Arial"/>
          <w:lang w:val="en-US"/>
        </w:rPr>
        <w:t xml:space="preserve"> </w:t>
      </w:r>
    </w:p>
    <w:p w14:paraId="749B87D5" w14:textId="77777777" w:rsidR="00B20CE6" w:rsidRPr="00EE7743" w:rsidRDefault="00B20CE6">
      <w:pPr>
        <w:rPr>
          <w:rFonts w:ascii="Arial" w:hAnsi="Arial"/>
          <w:lang w:val="en-US"/>
        </w:rPr>
      </w:pPr>
    </w:p>
    <w:p w14:paraId="749B87D6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EE7743">
        <w:rPr>
          <w:lang w:val="en-US"/>
        </w:rPr>
        <w:t>consectetur</w:t>
      </w:r>
      <w:proofErr w:type="spellEnd"/>
      <w:r w:rsidRPr="00EE7743">
        <w:rPr>
          <w:lang w:val="en-US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 xml:space="preserve">" (The Extremes of Good and Evil) by Cicero, written in 45 BC. This book is a </w:t>
      </w:r>
      <w:r w:rsidRPr="00EE7743">
        <w:rPr>
          <w:lang w:val="en-US"/>
        </w:rPr>
        <w:lastRenderedPageBreak/>
        <w:t xml:space="preserve">treatise on the theory of ethics, very popular during the Renaissance. The first line of Lorem Ipsum, "Lorem ipsum dolor sit </w:t>
      </w:r>
      <w:proofErr w:type="spellStart"/>
      <w:proofErr w:type="gramStart"/>
      <w:r w:rsidRPr="00EE7743">
        <w:rPr>
          <w:lang w:val="en-US"/>
        </w:rPr>
        <w:t>amet</w:t>
      </w:r>
      <w:proofErr w:type="spellEnd"/>
      <w:r w:rsidRPr="00EE7743">
        <w:rPr>
          <w:lang w:val="en-US"/>
        </w:rPr>
        <w:t>..</w:t>
      </w:r>
      <w:proofErr w:type="gramEnd"/>
      <w:r w:rsidRPr="00EE7743">
        <w:rPr>
          <w:lang w:val="en-US"/>
        </w:rPr>
        <w:t>", comes from a line in section 1.10.32.</w:t>
      </w:r>
    </w:p>
    <w:p w14:paraId="749B87D7" w14:textId="77777777" w:rsidR="00B20CE6" w:rsidRPr="00EE7743" w:rsidRDefault="006069AA">
      <w:pPr>
        <w:pStyle w:val="Corpodetexto"/>
        <w:rPr>
          <w:b/>
          <w:bCs/>
          <w:lang w:val="en-US"/>
        </w:rPr>
      </w:pPr>
      <w:r w:rsidRPr="00EE7743">
        <w:rPr>
          <w:b/>
          <w:bCs/>
          <w:lang w:val="en-US"/>
        </w:rPr>
        <w:t>Standard Chunk</w:t>
      </w:r>
    </w:p>
    <w:p w14:paraId="749B87D8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The standard chunk of Lorem Ipsum used since the 1500s is reproduced below for those interested. Sections 1.10.32 and 1.10.33 from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>" by Cicero are also reproduced in their exact original form, accompanied by English versions from the 1914 translation by H. Rackham</w:t>
      </w:r>
    </w:p>
    <w:p w14:paraId="749B87D9" w14:textId="77777777" w:rsidR="00B20CE6" w:rsidRPr="00EE7743" w:rsidRDefault="006069AA">
      <w:pPr>
        <w:pStyle w:val="Corpodetexto"/>
        <w:rPr>
          <w:b/>
          <w:bCs/>
          <w:lang w:val="en-US"/>
        </w:rPr>
      </w:pPr>
      <w:r w:rsidRPr="00EE7743">
        <w:rPr>
          <w:b/>
          <w:bCs/>
          <w:lang w:val="en-US"/>
        </w:rPr>
        <w:t>Lorem Ipsum</w:t>
      </w:r>
    </w:p>
    <w:p w14:paraId="749B87DA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EE7743">
        <w:rPr>
          <w:lang w:val="en-US"/>
        </w:rPr>
        <w:t>popularised</w:t>
      </w:r>
      <w:proofErr w:type="spellEnd"/>
      <w:r w:rsidRPr="00EE7743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749B87DB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The standard chunk of Lorem Ipsum used since the 1500s is reproduced below for those interested. Sections 1.10.32 and 1.10.33 from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>" by Cicero are also reproduced in their exact original form, accompanied by English versions from the 1914 translation by H. Rackham (</w:t>
      </w:r>
      <w:proofErr w:type="spellStart"/>
      <w:r w:rsidRPr="00EE7743">
        <w:rPr>
          <w:lang w:val="en-US"/>
        </w:rPr>
        <w:t>Tabela</w:t>
      </w:r>
      <w:proofErr w:type="spellEnd"/>
      <w:r w:rsidRPr="00EE7743">
        <w:rPr>
          <w:lang w:val="en-US"/>
        </w:rPr>
        <w:t xml:space="preserve"> 1).</w:t>
      </w:r>
    </w:p>
    <w:p w14:paraId="749B87DC" w14:textId="77777777" w:rsidR="00B20CE6" w:rsidRDefault="006069AA">
      <w:pPr>
        <w:rPr>
          <w:rFonts w:ascii="Arial" w:hAnsi="Arial"/>
        </w:rPr>
      </w:pPr>
      <w:r>
        <w:rPr>
          <w:rFonts w:ascii="Arial" w:hAnsi="Arial"/>
          <w:b/>
          <w:bCs/>
        </w:rPr>
        <w:t>Tabela 1</w:t>
      </w:r>
      <w:r>
        <w:rPr>
          <w:rFonts w:ascii="Arial" w:hAnsi="Arial"/>
        </w:rPr>
        <w:t>: Distribuição do número e percentagem de nascidos vivos segundo o grau de instrução da mãe. MG, Brasil, 1996.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B20CE6" w14:paraId="749B87E0" w14:textId="77777777">
        <w:trPr>
          <w:trHeight w:val="1"/>
        </w:trPr>
        <w:tc>
          <w:tcPr>
            <w:tcW w:w="3023" w:type="dxa"/>
            <w:tcBorders>
              <w:top w:val="single" w:sz="2" w:space="0" w:color="000000"/>
              <w:bottom w:val="single" w:sz="2" w:space="0" w:color="000000"/>
            </w:tcBorders>
          </w:tcPr>
          <w:p w14:paraId="749B87DD" w14:textId="77777777" w:rsidR="00B20CE6" w:rsidRDefault="006069AA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Grau de Instrução</w:t>
            </w:r>
          </w:p>
        </w:tc>
        <w:tc>
          <w:tcPr>
            <w:tcW w:w="3024" w:type="dxa"/>
            <w:tcBorders>
              <w:top w:val="single" w:sz="2" w:space="0" w:color="000000"/>
              <w:bottom w:val="single" w:sz="2" w:space="0" w:color="000000"/>
            </w:tcBorders>
          </w:tcPr>
          <w:p w14:paraId="749B87DE" w14:textId="77777777" w:rsidR="00B20CE6" w:rsidRDefault="006069AA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Número</w:t>
            </w:r>
          </w:p>
        </w:tc>
        <w:tc>
          <w:tcPr>
            <w:tcW w:w="3024" w:type="dxa"/>
            <w:tcBorders>
              <w:top w:val="single" w:sz="2" w:space="0" w:color="000000"/>
              <w:bottom w:val="single" w:sz="2" w:space="0" w:color="000000"/>
            </w:tcBorders>
          </w:tcPr>
          <w:p w14:paraId="749B87DF" w14:textId="77777777" w:rsidR="00B20CE6" w:rsidRDefault="006069AA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%</w:t>
            </w:r>
          </w:p>
        </w:tc>
      </w:tr>
      <w:tr w:rsidR="00B20CE6" w14:paraId="749B87E4" w14:textId="77777777">
        <w:tc>
          <w:tcPr>
            <w:tcW w:w="3023" w:type="dxa"/>
          </w:tcPr>
          <w:p w14:paraId="749B87E1" w14:textId="77777777" w:rsidR="00B20CE6" w:rsidRDefault="006069AA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Nenhum</w:t>
            </w:r>
          </w:p>
        </w:tc>
        <w:tc>
          <w:tcPr>
            <w:tcW w:w="3024" w:type="dxa"/>
          </w:tcPr>
          <w:p w14:paraId="749B87E2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</w:t>
            </w:r>
          </w:p>
        </w:tc>
        <w:tc>
          <w:tcPr>
            <w:tcW w:w="3024" w:type="dxa"/>
          </w:tcPr>
          <w:p w14:paraId="749B87E3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</w:t>
            </w:r>
          </w:p>
        </w:tc>
      </w:tr>
      <w:tr w:rsidR="00B20CE6" w14:paraId="749B87E8" w14:textId="77777777">
        <w:tc>
          <w:tcPr>
            <w:tcW w:w="3023" w:type="dxa"/>
          </w:tcPr>
          <w:p w14:paraId="749B87E5" w14:textId="77777777" w:rsidR="00B20CE6" w:rsidRDefault="006069AA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Primeiro grau incompleto</w:t>
            </w:r>
          </w:p>
        </w:tc>
        <w:tc>
          <w:tcPr>
            <w:tcW w:w="3024" w:type="dxa"/>
          </w:tcPr>
          <w:p w14:paraId="749B87E6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1.586</w:t>
            </w:r>
          </w:p>
        </w:tc>
        <w:tc>
          <w:tcPr>
            <w:tcW w:w="3024" w:type="dxa"/>
          </w:tcPr>
          <w:p w14:paraId="749B87E7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68,6</w:t>
            </w:r>
          </w:p>
        </w:tc>
      </w:tr>
      <w:tr w:rsidR="00B20CE6" w14:paraId="749B87EC" w14:textId="77777777">
        <w:tc>
          <w:tcPr>
            <w:tcW w:w="3023" w:type="dxa"/>
          </w:tcPr>
          <w:p w14:paraId="749B87E9" w14:textId="77777777" w:rsidR="00B20CE6" w:rsidRDefault="006069AA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Primeiro grau completo</w:t>
            </w:r>
          </w:p>
        </w:tc>
        <w:tc>
          <w:tcPr>
            <w:tcW w:w="3024" w:type="dxa"/>
          </w:tcPr>
          <w:p w14:paraId="749B87EA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288</w:t>
            </w:r>
          </w:p>
        </w:tc>
        <w:tc>
          <w:tcPr>
            <w:tcW w:w="3024" w:type="dxa"/>
          </w:tcPr>
          <w:p w14:paraId="749B87EB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12,5</w:t>
            </w:r>
          </w:p>
        </w:tc>
      </w:tr>
      <w:tr w:rsidR="00B20CE6" w14:paraId="749B87F0" w14:textId="77777777">
        <w:tc>
          <w:tcPr>
            <w:tcW w:w="3023" w:type="dxa"/>
          </w:tcPr>
          <w:p w14:paraId="749B87ED" w14:textId="77777777" w:rsidR="00B20CE6" w:rsidRDefault="006069AA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Segundo grau</w:t>
            </w:r>
          </w:p>
        </w:tc>
        <w:tc>
          <w:tcPr>
            <w:tcW w:w="3024" w:type="dxa"/>
          </w:tcPr>
          <w:p w14:paraId="749B87EE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253</w:t>
            </w:r>
          </w:p>
        </w:tc>
        <w:tc>
          <w:tcPr>
            <w:tcW w:w="3024" w:type="dxa"/>
          </w:tcPr>
          <w:p w14:paraId="749B87EF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11,0</w:t>
            </w:r>
          </w:p>
        </w:tc>
      </w:tr>
      <w:tr w:rsidR="00B20CE6" w14:paraId="749B87F4" w14:textId="77777777">
        <w:tc>
          <w:tcPr>
            <w:tcW w:w="3023" w:type="dxa"/>
          </w:tcPr>
          <w:p w14:paraId="749B87F1" w14:textId="77777777" w:rsidR="00B20CE6" w:rsidRDefault="006069AA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Superior</w:t>
            </w:r>
          </w:p>
        </w:tc>
        <w:tc>
          <w:tcPr>
            <w:tcW w:w="3024" w:type="dxa"/>
          </w:tcPr>
          <w:p w14:paraId="749B87F2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132</w:t>
            </w:r>
          </w:p>
        </w:tc>
        <w:tc>
          <w:tcPr>
            <w:tcW w:w="3024" w:type="dxa"/>
          </w:tcPr>
          <w:p w14:paraId="749B87F3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5,7</w:t>
            </w:r>
          </w:p>
        </w:tc>
      </w:tr>
      <w:tr w:rsidR="00B20CE6" w14:paraId="749B87F8" w14:textId="77777777">
        <w:tc>
          <w:tcPr>
            <w:tcW w:w="3023" w:type="dxa"/>
          </w:tcPr>
          <w:p w14:paraId="749B87F5" w14:textId="77777777" w:rsidR="00B20CE6" w:rsidRDefault="006069AA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Ignorado</w:t>
            </w:r>
          </w:p>
        </w:tc>
        <w:tc>
          <w:tcPr>
            <w:tcW w:w="3024" w:type="dxa"/>
          </w:tcPr>
          <w:p w14:paraId="749B87F6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024" w:type="dxa"/>
          </w:tcPr>
          <w:p w14:paraId="749B87F7" w14:textId="77777777" w:rsidR="00B20CE6" w:rsidRDefault="006069AA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</w:t>
            </w:r>
          </w:p>
        </w:tc>
      </w:tr>
      <w:tr w:rsidR="00B20CE6" w14:paraId="749B87FC" w14:textId="77777777">
        <w:tc>
          <w:tcPr>
            <w:tcW w:w="3023" w:type="dxa"/>
            <w:tcBorders>
              <w:top w:val="single" w:sz="2" w:space="0" w:color="000000"/>
              <w:bottom w:val="single" w:sz="2" w:space="0" w:color="000000"/>
            </w:tcBorders>
          </w:tcPr>
          <w:p w14:paraId="749B87F9" w14:textId="77777777" w:rsidR="00B20CE6" w:rsidRDefault="006069AA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024" w:type="dxa"/>
            <w:tcBorders>
              <w:top w:val="single" w:sz="2" w:space="0" w:color="000000"/>
              <w:bottom w:val="single" w:sz="2" w:space="0" w:color="000000"/>
            </w:tcBorders>
          </w:tcPr>
          <w:p w14:paraId="749B87FA" w14:textId="77777777" w:rsidR="00B20CE6" w:rsidRDefault="006069AA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2.315</w:t>
            </w:r>
          </w:p>
        </w:tc>
        <w:tc>
          <w:tcPr>
            <w:tcW w:w="3024" w:type="dxa"/>
            <w:tcBorders>
              <w:top w:val="single" w:sz="2" w:space="0" w:color="000000"/>
              <w:bottom w:val="single" w:sz="2" w:space="0" w:color="000000"/>
            </w:tcBorders>
          </w:tcPr>
          <w:p w14:paraId="749B87FB" w14:textId="77777777" w:rsidR="00B20CE6" w:rsidRDefault="006069AA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100,0</w:t>
            </w:r>
          </w:p>
        </w:tc>
      </w:tr>
    </w:tbl>
    <w:p w14:paraId="749B87FD" w14:textId="77777777" w:rsidR="00B20CE6" w:rsidRDefault="006069AA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>Fonte: Maia (1997)</w:t>
      </w:r>
    </w:p>
    <w:p w14:paraId="749B87FE" w14:textId="77777777" w:rsidR="00B20CE6" w:rsidRDefault="006069AA">
      <w:pPr>
        <w:pStyle w:val="Corpodetexto"/>
      </w:pPr>
      <w:r>
        <w:rPr>
          <w:b/>
          <w:bCs/>
        </w:rPr>
        <w:lastRenderedPageBreak/>
        <w:t>RESULTADOS</w:t>
      </w:r>
      <w:r>
        <w:t xml:space="preserve"> </w:t>
      </w:r>
    </w:p>
    <w:p w14:paraId="749B87FF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EE7743">
        <w:rPr>
          <w:lang w:val="en-US"/>
        </w:rPr>
        <w:t>consectetur</w:t>
      </w:r>
      <w:proofErr w:type="spellEnd"/>
      <w:r w:rsidRPr="00EE7743">
        <w:rPr>
          <w:lang w:val="en-US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 xml:space="preserve">" (The Extremes of Good and Evil) by Cicero, written in 45 BC. This book is a treatise on the theory of ethics, very popular during the Renaissance. The first line of Lorem Ipsum, "Lorem ipsum dolor sit </w:t>
      </w:r>
      <w:proofErr w:type="spellStart"/>
      <w:proofErr w:type="gramStart"/>
      <w:r w:rsidRPr="00EE7743">
        <w:rPr>
          <w:lang w:val="en-US"/>
        </w:rPr>
        <w:t>amet</w:t>
      </w:r>
      <w:proofErr w:type="spellEnd"/>
      <w:r w:rsidRPr="00EE7743">
        <w:rPr>
          <w:lang w:val="en-US"/>
        </w:rPr>
        <w:t>..</w:t>
      </w:r>
      <w:proofErr w:type="gramEnd"/>
      <w:r w:rsidRPr="00EE7743">
        <w:rPr>
          <w:lang w:val="en-US"/>
        </w:rPr>
        <w:t>", comes from a line in section 1.10.32.</w:t>
      </w:r>
    </w:p>
    <w:p w14:paraId="749B8800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The standard chunk of Lorem Ipsum used since the 1500s is reproduced below for those interested. Sections 1.10.32 and 1.10.33 from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>" by Cicero are also reproduced in their exact original form, accompanied by English versions from the 1914 translation by H. Rackham.</w:t>
      </w:r>
    </w:p>
    <w:p w14:paraId="749B8801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b/>
          <w:bCs/>
          <w:lang w:val="en-US"/>
        </w:rPr>
        <w:t>DISCUSSÃO</w:t>
      </w:r>
      <w:r w:rsidRPr="00EE7743">
        <w:rPr>
          <w:lang w:val="en-US"/>
        </w:rPr>
        <w:t xml:space="preserve"> </w:t>
      </w:r>
    </w:p>
    <w:p w14:paraId="749B8802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EE7743">
        <w:rPr>
          <w:lang w:val="en-US"/>
        </w:rPr>
        <w:t>consectetur</w:t>
      </w:r>
      <w:proofErr w:type="spellEnd"/>
      <w:r w:rsidRPr="00EE7743">
        <w:rPr>
          <w:lang w:val="en-US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 xml:space="preserve">" (The Extremes of Good and Evil) by Cicero, written in 45 BC. This book is a treatise on the theory of ethics, very popular during the Renaissance. The first line of Lorem Ipsum, "Lorem ipsum dolor sit </w:t>
      </w:r>
      <w:proofErr w:type="spellStart"/>
      <w:proofErr w:type="gramStart"/>
      <w:r w:rsidRPr="00EE7743">
        <w:rPr>
          <w:lang w:val="en-US"/>
        </w:rPr>
        <w:t>amet</w:t>
      </w:r>
      <w:proofErr w:type="spellEnd"/>
      <w:r w:rsidRPr="00EE7743">
        <w:rPr>
          <w:lang w:val="en-US"/>
        </w:rPr>
        <w:t>..</w:t>
      </w:r>
      <w:proofErr w:type="gramEnd"/>
      <w:r w:rsidRPr="00EE7743">
        <w:rPr>
          <w:lang w:val="en-US"/>
        </w:rPr>
        <w:t>", comes from a line in section 1.10.32.</w:t>
      </w:r>
    </w:p>
    <w:p w14:paraId="749B8803" w14:textId="77777777" w:rsidR="00B20CE6" w:rsidRPr="00EE7743" w:rsidRDefault="006069AA">
      <w:pPr>
        <w:pStyle w:val="Corpodetexto"/>
        <w:rPr>
          <w:b/>
          <w:bCs/>
          <w:lang w:val="en-US"/>
        </w:rPr>
      </w:pPr>
      <w:r w:rsidRPr="00EE7743">
        <w:rPr>
          <w:b/>
          <w:bCs/>
          <w:lang w:val="en-US"/>
        </w:rPr>
        <w:t>CONSIDERAÇÕES FINAIS</w:t>
      </w:r>
    </w:p>
    <w:p w14:paraId="749B8804" w14:textId="77777777" w:rsidR="00B20CE6" w:rsidRPr="00EE7743" w:rsidRDefault="006069AA">
      <w:pPr>
        <w:pStyle w:val="Corpodetexto"/>
        <w:rPr>
          <w:lang w:val="en-US"/>
        </w:rPr>
      </w:pPr>
      <w:r w:rsidRPr="00EE7743">
        <w:rPr>
          <w:lang w:val="en-US"/>
        </w:rPr>
        <w:t xml:space="preserve">The standard chunk of Lorem Ipsum used since the 1500s is reproduced below for those interested. Sections 1.10.32 and 1.10.33 from "de </w:t>
      </w:r>
      <w:proofErr w:type="spellStart"/>
      <w:r w:rsidRPr="00EE7743">
        <w:rPr>
          <w:lang w:val="en-US"/>
        </w:rPr>
        <w:t>Finibus</w:t>
      </w:r>
      <w:proofErr w:type="spellEnd"/>
      <w:r w:rsidRPr="00EE7743">
        <w:rPr>
          <w:lang w:val="en-US"/>
        </w:rPr>
        <w:t xml:space="preserve"> </w:t>
      </w:r>
      <w:proofErr w:type="spellStart"/>
      <w:r w:rsidRPr="00EE7743">
        <w:rPr>
          <w:lang w:val="en-US"/>
        </w:rPr>
        <w:t>Bonorum</w:t>
      </w:r>
      <w:proofErr w:type="spellEnd"/>
      <w:r w:rsidRPr="00EE7743">
        <w:rPr>
          <w:lang w:val="en-US"/>
        </w:rPr>
        <w:t xml:space="preserve"> et </w:t>
      </w:r>
      <w:proofErr w:type="spellStart"/>
      <w:r w:rsidRPr="00EE7743">
        <w:rPr>
          <w:lang w:val="en-US"/>
        </w:rPr>
        <w:t>Malorum</w:t>
      </w:r>
      <w:proofErr w:type="spellEnd"/>
      <w:r w:rsidRPr="00EE7743">
        <w:rPr>
          <w:lang w:val="en-US"/>
        </w:rPr>
        <w:t>" by Cicero are also reproduced in their exact original form, accompanied by English versions from the 1914 translation by H. Rackham.</w:t>
      </w:r>
    </w:p>
    <w:p w14:paraId="749B8805" w14:textId="77777777" w:rsidR="00B20CE6" w:rsidRPr="00EE7743" w:rsidRDefault="00B20CE6">
      <w:pPr>
        <w:pStyle w:val="Corpodetexto"/>
        <w:rPr>
          <w:lang w:val="en-US"/>
        </w:rPr>
      </w:pPr>
    </w:p>
    <w:p w14:paraId="749B8806" w14:textId="77777777" w:rsidR="00B20CE6" w:rsidRDefault="006069AA">
      <w:pPr>
        <w:pStyle w:val="Corpodetexto"/>
        <w:rPr>
          <w:b/>
          <w:bCs/>
        </w:rPr>
      </w:pPr>
      <w:r>
        <w:rPr>
          <w:b/>
          <w:bCs/>
        </w:rPr>
        <w:t>REFERÊNCIAS</w:t>
      </w:r>
    </w:p>
    <w:p w14:paraId="749B8807" w14:textId="77777777" w:rsidR="00B20CE6" w:rsidRDefault="006069AA">
      <w:r>
        <w:rPr>
          <w:rFonts w:ascii="Arial" w:hAnsi="Arial"/>
        </w:rPr>
        <w:t xml:space="preserve">GLUBY. </w:t>
      </w:r>
      <w:proofErr w:type="spellStart"/>
      <w:r>
        <w:rPr>
          <w:rFonts w:ascii="Arial" w:hAnsi="Arial"/>
          <w:b/>
          <w:bCs/>
        </w:rPr>
        <w:t>What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is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Lorem</w:t>
      </w:r>
      <w:proofErr w:type="spellEnd"/>
      <w:r>
        <w:rPr>
          <w:rFonts w:ascii="Arial" w:hAnsi="Arial"/>
          <w:b/>
          <w:bCs/>
        </w:rPr>
        <w:t xml:space="preserve"> Ipsum? - O que é </w:t>
      </w:r>
      <w:proofErr w:type="spellStart"/>
      <w:r>
        <w:rPr>
          <w:rFonts w:ascii="Arial" w:hAnsi="Arial"/>
          <w:b/>
          <w:bCs/>
        </w:rPr>
        <w:t>Lorem</w:t>
      </w:r>
      <w:proofErr w:type="spellEnd"/>
      <w:r>
        <w:rPr>
          <w:rFonts w:ascii="Arial" w:hAnsi="Arial"/>
          <w:b/>
          <w:bCs/>
        </w:rPr>
        <w:t xml:space="preserve"> Ipsum? </w:t>
      </w:r>
      <w:r>
        <w:rPr>
          <w:rFonts w:ascii="Arial" w:hAnsi="Arial"/>
        </w:rPr>
        <w:t xml:space="preserve">Disponível em: </w:t>
      </w:r>
      <w:r>
        <w:rPr>
          <w:rStyle w:val="Hyperlink"/>
          <w:rFonts w:ascii="Arial" w:hAnsi="Arial"/>
        </w:rPr>
        <w:t>https://gluby.com.br/post/what-is-lorem-ipsum-o-que-e-lorem-ipsum</w:t>
      </w:r>
    </w:p>
    <w:p w14:paraId="749B8808" w14:textId="77777777" w:rsidR="00B20CE6" w:rsidRDefault="006069AA">
      <w:pPr>
        <w:rPr>
          <w:rFonts w:ascii="Arial" w:hAnsi="Arial"/>
        </w:rPr>
      </w:pPr>
      <w:r>
        <w:rPr>
          <w:rFonts w:ascii="Arial" w:hAnsi="Arial"/>
        </w:rPr>
        <w:t>Acesso em: 18 ago. 2023.</w:t>
      </w:r>
    </w:p>
    <w:p w14:paraId="749B8809" w14:textId="77777777" w:rsidR="00B20CE6" w:rsidRDefault="00B20CE6">
      <w:pPr>
        <w:rPr>
          <w:rFonts w:ascii="Arial" w:hAnsi="Arial"/>
        </w:rPr>
      </w:pPr>
    </w:p>
    <w:p w14:paraId="749B880A" w14:textId="77777777" w:rsidR="00B20CE6" w:rsidRDefault="006069AA">
      <w:pPr>
        <w:rPr>
          <w:rFonts w:ascii="Arial" w:hAnsi="Arial"/>
        </w:rPr>
      </w:pPr>
      <w:r>
        <w:rPr>
          <w:rFonts w:ascii="Arial" w:hAnsi="Arial"/>
        </w:rPr>
        <w:t xml:space="preserve">MAIA, M. A. C. Caracterização dos nascidos vivos hospitalares no primeiro ano de implantação do Subsistema de Informação sobre Nascidos Vivos, em município de Minas Gerais, Brasil, 1996. </w:t>
      </w:r>
      <w:proofErr w:type="spellStart"/>
      <w:r>
        <w:rPr>
          <w:rFonts w:ascii="Arial" w:hAnsi="Arial"/>
          <w:b/>
          <w:bCs/>
        </w:rPr>
        <w:t>Rev</w:t>
      </w:r>
      <w:proofErr w:type="spellEnd"/>
      <w:r>
        <w:rPr>
          <w:rFonts w:ascii="Arial" w:hAnsi="Arial"/>
          <w:b/>
          <w:bCs/>
        </w:rPr>
        <w:t xml:space="preserve"> Saúde Pública, </w:t>
      </w:r>
      <w:r>
        <w:rPr>
          <w:rFonts w:ascii="Arial" w:hAnsi="Arial"/>
        </w:rPr>
        <w:t>São Paulo, v. 31, n. 6, p. 583, dez. 1997.</w:t>
      </w:r>
    </w:p>
    <w:sectPr w:rsidR="00B20CE6">
      <w:headerReference w:type="default" r:id="rId7"/>
      <w:footerReference w:type="default" r:id="rId8"/>
      <w:pgSz w:w="11906" w:h="16838"/>
      <w:pgMar w:top="2214" w:right="1134" w:bottom="1601" w:left="1701" w:header="1701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334F" w14:textId="77777777" w:rsidR="003E623E" w:rsidRDefault="003E623E">
      <w:r>
        <w:separator/>
      </w:r>
    </w:p>
  </w:endnote>
  <w:endnote w:type="continuationSeparator" w:id="0">
    <w:p w14:paraId="56D36E46" w14:textId="77777777" w:rsidR="003E623E" w:rsidRDefault="003E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880E" w14:textId="77777777" w:rsidR="00B20CE6" w:rsidRDefault="006069AA">
    <w:pPr>
      <w:jc w:val="center"/>
    </w:pPr>
    <w:r>
      <w:rPr>
        <w:rFonts w:ascii="Arial" w:hAnsi="Arial"/>
        <w:color w:val="7F7F7F" w:themeColor="text1" w:themeTint="80"/>
        <w:sz w:val="16"/>
        <w:szCs w:val="16"/>
      </w:rPr>
      <w:t xml:space="preserve">Esta obra está licenciada com uma Licença </w:t>
    </w:r>
    <w:proofErr w:type="spellStart"/>
    <w:r>
      <w:rPr>
        <w:rFonts w:ascii="Arial" w:hAnsi="Arial"/>
        <w:color w:val="7F7F7F" w:themeColor="text1" w:themeTint="80"/>
        <w:sz w:val="16"/>
        <w:szCs w:val="16"/>
      </w:rPr>
      <w:t>Creative</w:t>
    </w:r>
    <w:proofErr w:type="spellEnd"/>
    <w:r>
      <w:rPr>
        <w:rFonts w:ascii="Arial" w:hAnsi="Arial"/>
        <w:color w:val="7F7F7F" w:themeColor="text1" w:themeTint="80"/>
        <w:sz w:val="16"/>
        <w:szCs w:val="16"/>
      </w:rPr>
      <w:t xml:space="preserve"> Commons Atribuição 4.0 Internacional – CC BY NC 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3C95" w14:textId="77777777" w:rsidR="003E623E" w:rsidRDefault="003E623E">
      <w:r>
        <w:separator/>
      </w:r>
    </w:p>
  </w:footnote>
  <w:footnote w:type="continuationSeparator" w:id="0">
    <w:p w14:paraId="10A9B73C" w14:textId="77777777" w:rsidR="003E623E" w:rsidRDefault="003E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880D" w14:textId="6291C269" w:rsidR="00B20CE6" w:rsidRDefault="006069AA">
    <w:pPr>
      <w:jc w:val="center"/>
      <w:rPr>
        <w:rFonts w:ascii="Arial" w:hAnsi="Arial"/>
        <w:color w:val="808080"/>
        <w:sz w:val="20"/>
        <w:szCs w:val="20"/>
      </w:rPr>
    </w:pPr>
    <w:proofErr w:type="spellStart"/>
    <w:r>
      <w:rPr>
        <w:rFonts w:ascii="Arial" w:hAnsi="Arial"/>
        <w:color w:val="808080"/>
        <w:sz w:val="20"/>
        <w:szCs w:val="20"/>
      </w:rPr>
      <w:t>Template</w:t>
    </w:r>
    <w:proofErr w:type="spellEnd"/>
    <w:r>
      <w:rPr>
        <w:rFonts w:ascii="Arial" w:hAnsi="Arial"/>
        <w:color w:val="808080"/>
        <w:sz w:val="20"/>
        <w:szCs w:val="20"/>
      </w:rPr>
      <w:t xml:space="preserve"> SIES – 202</w:t>
    </w:r>
    <w:r w:rsidR="003F0873">
      <w:rPr>
        <w:rFonts w:ascii="Arial" w:hAnsi="Arial"/>
        <w:color w:val="808080"/>
        <w:sz w:val="20"/>
        <w:szCs w:val="20"/>
      </w:rPr>
      <w:t>5</w:t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  <w:t>Trabalho Completo</w:t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  <w:t>PPGES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E6"/>
    <w:rsid w:val="00161F41"/>
    <w:rsid w:val="001D4026"/>
    <w:rsid w:val="002C618A"/>
    <w:rsid w:val="003E623E"/>
    <w:rsid w:val="003F0873"/>
    <w:rsid w:val="006069AA"/>
    <w:rsid w:val="0077631E"/>
    <w:rsid w:val="008A7F23"/>
    <w:rsid w:val="009202B1"/>
    <w:rsid w:val="00A11E2C"/>
    <w:rsid w:val="00A37F56"/>
    <w:rsid w:val="00B20CE6"/>
    <w:rsid w:val="00C55674"/>
    <w:rsid w:val="00E477E3"/>
    <w:rsid w:val="00EE7743"/>
    <w:rsid w:val="00F52E95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87B6"/>
  <w15:docId w15:val="{C0301244-BB0D-450C-9AFF-128728D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DefaultParagraphFont1">
    <w:name w:val="Default Paragraph Font1"/>
    <w:qFormat/>
  </w:style>
  <w:style w:type="character" w:styleId="HiperlinkVisitado">
    <w:name w:val="FollowedHyperlink"/>
    <w:basedOn w:val="DefaultParagraphFont1"/>
    <w:rPr>
      <w:color w:val="551A8B" w:themeColor="followedHyperlink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360" w:lineRule="auto"/>
      <w:jc w:val="both"/>
    </w:pPr>
    <w:rPr>
      <w:rFonts w:ascii="Arial" w:hAnsi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Filiao">
    <w:name w:val="Filiação"/>
    <w:basedOn w:val="Normal"/>
    <w:qFormat/>
    <w:pPr>
      <w:ind w:left="142"/>
    </w:pPr>
    <w:rPr>
      <w:sz w:val="18"/>
      <w:vertAlign w:val="superscript"/>
    </w:rPr>
  </w:style>
  <w:style w:type="paragraph" w:customStyle="1" w:styleId="Autoria">
    <w:name w:val="Autoria"/>
    <w:basedOn w:val="Corpodetexto"/>
    <w:qFormat/>
    <w:pPr>
      <w:spacing w:before="59" w:after="0"/>
      <w:ind w:left="146"/>
    </w:pPr>
    <w:rPr>
      <w:spacing w:val="-1"/>
    </w:rPr>
  </w:style>
  <w:style w:type="paragraph" w:customStyle="1" w:styleId="Normal1">
    <w:name w:val="Norma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1246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Regina Alvarenga</dc:creator>
  <cp:lastModifiedBy>Marcia Regina Alvarenga</cp:lastModifiedBy>
  <cp:revision>3</cp:revision>
  <dcterms:created xsi:type="dcterms:W3CDTF">2025-09-23T14:07:00Z</dcterms:created>
  <dcterms:modified xsi:type="dcterms:W3CDTF">2025-09-23T14:10:00Z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2023-08-18T13:27:48Z</dcterms:created>
  <dc:creator/>
  <dc:description/>
  <dc:language>pt-BR</dc:language>
  <cp:lastModifiedBy>Glaucia Gabriel</cp:lastModifiedBy>
  <dcterms:modified xsi:type="dcterms:W3CDTF">2024-08-16T11:46:05Z</dcterms:modified>
  <cp:revision>9</cp:revision>
  <dc:subject/>
  <dc:title/>
</cp:coreProperties>
</file>