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9F21C" w14:textId="7276FE48" w:rsidR="00361B54" w:rsidRDefault="00B75175" w:rsidP="009C0F41">
      <w:pPr>
        <w:pStyle w:val="Legenda"/>
        <w:jc w:val="center"/>
      </w:pPr>
      <w:r w:rsidRPr="009C0F41">
        <w:rPr>
          <w:b/>
          <w:i w:val="0"/>
        </w:rPr>
        <w:t>Avaliação do desempenho produtivo, comportamento ingestivo e índice de conforto térmico de novilhas Nelore e Angus x Nelore no Pantanal sul mato-grossense</w:t>
      </w:r>
      <w:r>
        <w:t>.</w:t>
      </w:r>
    </w:p>
    <w:p w14:paraId="7EAA2942" w14:textId="4C8D52A1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B75175">
        <w:rPr>
          <w:sz w:val="20"/>
          <w:szCs w:val="20"/>
        </w:rPr>
        <w:t xml:space="preserve">Universidade Estadual de Mato Grosso do Sul. </w:t>
      </w:r>
    </w:p>
    <w:p w14:paraId="60FDCA60" w14:textId="3A76AE79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290997" w:rsidRPr="006A5BDC">
        <w:rPr>
          <w:bCs/>
          <w:sz w:val="20"/>
          <w:szCs w:val="20"/>
        </w:rPr>
        <w:t>Zootecnia/Produção animal</w:t>
      </w:r>
    </w:p>
    <w:p w14:paraId="0349B964" w14:textId="3739A082" w:rsidR="00361B54" w:rsidRDefault="002407AD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 xml:space="preserve">LEMOS, </w:t>
      </w:r>
      <w:r>
        <w:rPr>
          <w:rFonts w:eastAsia="Calibri"/>
          <w:sz w:val="20"/>
          <w:szCs w:val="20"/>
          <w:lang w:eastAsia="zh-CN"/>
        </w:rPr>
        <w:t>Márcia Regina Gomes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 w:rsidR="008D5AF9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r w:rsidRPr="008D5AF9">
        <w:rPr>
          <w:rStyle w:val="LinkdaInternet"/>
          <w:rFonts w:eastAsia="Calibri"/>
          <w:sz w:val="20"/>
          <w:szCs w:val="20"/>
          <w:lang w:eastAsia="zh-CN"/>
        </w:rPr>
        <w:t>mrglemos30@gmail.com</w:t>
      </w:r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>GONÇALVES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Isabela Pinto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r w:rsidRPr="008D5AF9">
        <w:rPr>
          <w:rStyle w:val="LinkdaInternet"/>
          <w:rFonts w:eastAsia="Calibri"/>
          <w:sz w:val="20"/>
          <w:szCs w:val="20"/>
          <w:lang w:eastAsia="zh-CN"/>
        </w:rPr>
        <w:t>gonc.isabela@gmail.com</w:t>
      </w:r>
      <w:r w:rsidR="00F57BF7">
        <w:rPr>
          <w:rFonts w:eastAsia="Calibri"/>
          <w:sz w:val="20"/>
          <w:szCs w:val="20"/>
          <w:lang w:eastAsia="zh-CN"/>
        </w:rPr>
        <w:t>);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QUEIROZ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b/>
          <w:sz w:val="20"/>
          <w:szCs w:val="20"/>
          <w:lang w:eastAsia="zh-CN"/>
        </w:rPr>
        <w:t>Maria Carla Elias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57BF7"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r w:rsidRPr="008D5AF9">
        <w:rPr>
          <w:rStyle w:val="LinkdaInternet"/>
          <w:rFonts w:eastAsia="Calibri"/>
          <w:sz w:val="20"/>
          <w:szCs w:val="20"/>
          <w:lang w:eastAsia="zh-CN"/>
        </w:rPr>
        <w:t>mariacarlaeliasqueiroz@gmail.com</w:t>
      </w:r>
      <w:r w:rsidR="00F57BF7"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>BELMONTE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Juliano César Castro</w:t>
      </w:r>
      <w:r w:rsidR="008D5AF9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57BF7">
        <w:rPr>
          <w:rFonts w:eastAsia="Calibri"/>
          <w:sz w:val="20"/>
          <w:szCs w:val="20"/>
          <w:lang w:eastAsia="zh-CN"/>
        </w:rPr>
        <w:t xml:space="preserve"> </w:t>
      </w:r>
      <w:r w:rsidR="00F57BF7" w:rsidRPr="008D5AF9">
        <w:rPr>
          <w:rFonts w:eastAsia="Calibri"/>
          <w:sz w:val="20"/>
          <w:szCs w:val="20"/>
          <w:lang w:eastAsia="zh-CN"/>
        </w:rPr>
        <w:t>(</w:t>
      </w:r>
      <w:r w:rsidRPr="008D5AF9">
        <w:rPr>
          <w:rStyle w:val="LinkdaInternet"/>
          <w:sz w:val="20"/>
          <w:szCs w:val="20"/>
          <w:lang w:eastAsia="zh-CN"/>
        </w:rPr>
        <w:t>julianobelmonte12@hotmail.com</w:t>
      </w:r>
      <w:r w:rsidR="00F57BF7" w:rsidRPr="008D5AF9">
        <w:rPr>
          <w:rFonts w:eastAsia="Calibri"/>
          <w:sz w:val="20"/>
          <w:szCs w:val="20"/>
          <w:lang w:eastAsia="zh-CN"/>
        </w:rPr>
        <w:t>);</w:t>
      </w:r>
      <w:r w:rsidR="00F57BF7">
        <w:rPr>
          <w:rFonts w:eastAsia="Calibri"/>
          <w:sz w:val="20"/>
          <w:szCs w:val="20"/>
          <w:lang w:eastAsia="zh-CN"/>
        </w:rPr>
        <w:t xml:space="preserve"> </w:t>
      </w:r>
      <w:r w:rsidR="008D5AF9">
        <w:rPr>
          <w:rFonts w:eastAsia="Calibri"/>
          <w:b/>
          <w:sz w:val="20"/>
          <w:szCs w:val="20"/>
          <w:lang w:eastAsia="zh-CN"/>
        </w:rPr>
        <w:t>SILVA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="008D5AF9">
        <w:rPr>
          <w:rFonts w:eastAsia="Calibri"/>
          <w:sz w:val="20"/>
          <w:szCs w:val="20"/>
          <w:lang w:eastAsia="zh-CN"/>
        </w:rPr>
        <w:t>Millena Vitória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4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r w:rsidR="008D5AF9" w:rsidRPr="008D5AF9">
        <w:rPr>
          <w:rStyle w:val="LinkdaInternet"/>
          <w:sz w:val="20"/>
          <w:szCs w:val="20"/>
          <w:lang w:eastAsia="zh-CN"/>
        </w:rPr>
        <w:t>millenarcs@gmail.com</w:t>
      </w:r>
      <w:r w:rsidR="00F57BF7">
        <w:rPr>
          <w:rFonts w:eastAsia="Calibri"/>
          <w:sz w:val="20"/>
          <w:szCs w:val="20"/>
          <w:lang w:eastAsia="zh-CN"/>
        </w:rPr>
        <w:t xml:space="preserve">); </w:t>
      </w:r>
      <w:r w:rsidR="00290997">
        <w:rPr>
          <w:rFonts w:eastAsia="Calibri"/>
          <w:b/>
          <w:sz w:val="20"/>
          <w:szCs w:val="20"/>
          <w:lang w:eastAsia="zh-CN"/>
        </w:rPr>
        <w:t>OLIVEIRA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="00290997">
        <w:rPr>
          <w:rFonts w:eastAsia="Calibri"/>
          <w:sz w:val="20"/>
          <w:szCs w:val="20"/>
          <w:lang w:eastAsia="zh-CN"/>
        </w:rPr>
        <w:t>Dalton Mendes</w:t>
      </w:r>
      <w:r w:rsidR="008D5AF9">
        <w:rPr>
          <w:rFonts w:eastAsia="Calibri"/>
          <w:sz w:val="20"/>
          <w:szCs w:val="20"/>
          <w:vertAlign w:val="superscript"/>
          <w:lang w:eastAsia="zh-CN"/>
        </w:rPr>
        <w:t>3</w:t>
      </w:r>
      <w:r w:rsidR="00F57BF7"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hyperlink r:id="rId8">
        <w:r w:rsidR="00290997">
          <w:rPr>
            <w:rStyle w:val="LinkdaInternet"/>
            <w:rFonts w:eastAsia="Calibri"/>
            <w:sz w:val="20"/>
            <w:szCs w:val="20"/>
            <w:lang w:eastAsia="zh-CN"/>
          </w:rPr>
          <w:t>dmo@uems.br</w:t>
        </w:r>
      </w:hyperlink>
      <w:r w:rsidR="00F57BF7">
        <w:rPr>
          <w:rFonts w:eastAsia="Calibri"/>
          <w:sz w:val="20"/>
          <w:szCs w:val="20"/>
          <w:lang w:eastAsia="zh-CN"/>
        </w:rPr>
        <w:t>).</w:t>
      </w:r>
    </w:p>
    <w:p w14:paraId="3E59F61D" w14:textId="52BEFC5F" w:rsidR="00361B54" w:rsidRDefault="00F57BF7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6E56A2">
        <w:rPr>
          <w:rFonts w:eastAsia="Calibri"/>
          <w:sz w:val="20"/>
          <w:szCs w:val="20"/>
          <w:lang w:eastAsia="zh-CN"/>
        </w:rPr>
        <w:t xml:space="preserve">Discentes da </w:t>
      </w:r>
      <w:r w:rsidR="00290997">
        <w:rPr>
          <w:rFonts w:eastAsia="Calibri"/>
          <w:sz w:val="20"/>
          <w:szCs w:val="20"/>
          <w:lang w:eastAsia="zh-CN"/>
        </w:rPr>
        <w:t>Universidade Estadual de Mato Grosso do Sul/Unidade Universitária de Aquidauana.</w:t>
      </w:r>
    </w:p>
    <w:p w14:paraId="75C4E1E6" w14:textId="50BDA4BB" w:rsidR="008D5AF9" w:rsidRDefault="008D5AF9" w:rsidP="008D5AF9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Mestrado Universidade Estadual de Mato Grosso do Sul/Unidade Universitária de Aquidauana.</w:t>
      </w:r>
    </w:p>
    <w:p w14:paraId="650248DD" w14:textId="35906192" w:rsidR="006E56A2" w:rsidRDefault="008D5AF9" w:rsidP="006E56A2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 w:rsidR="006E56A2">
        <w:rPr>
          <w:rFonts w:eastAsia="Calibri"/>
          <w:sz w:val="20"/>
          <w:szCs w:val="20"/>
          <w:lang w:eastAsia="zh-CN"/>
        </w:rPr>
        <w:t xml:space="preserve"> – Docente da Universidade Estadual de Mato Grosso do Sul/Unidade Universitária de Aquidauana.</w:t>
      </w:r>
    </w:p>
    <w:p w14:paraId="70FE40A1" w14:textId="77777777" w:rsidR="006E56A2" w:rsidRDefault="006E56A2">
      <w:pPr>
        <w:pStyle w:val="Corpodetexto"/>
        <w:jc w:val="both"/>
        <w:rPr>
          <w:sz w:val="20"/>
          <w:szCs w:val="20"/>
        </w:rPr>
      </w:pPr>
    </w:p>
    <w:p w14:paraId="6BE2C44E" w14:textId="77777777" w:rsidR="00290997" w:rsidRDefault="00290997">
      <w:pPr>
        <w:pStyle w:val="Corpodetexto"/>
        <w:spacing w:after="283"/>
        <w:jc w:val="both"/>
        <w:rPr>
          <w:sz w:val="20"/>
          <w:szCs w:val="20"/>
        </w:rPr>
      </w:pPr>
    </w:p>
    <w:p w14:paraId="322F2BEC" w14:textId="2AD1C7CC" w:rsidR="009E6F5C" w:rsidRPr="00C8788C" w:rsidRDefault="00C8788C" w:rsidP="0031063E">
      <w:pPr>
        <w:pStyle w:val="Corpodetexto"/>
        <w:spacing w:after="283"/>
        <w:jc w:val="both"/>
        <w:rPr>
          <w:sz w:val="20"/>
          <w:szCs w:val="20"/>
        </w:rPr>
      </w:pPr>
      <w:r w:rsidRPr="00C8788C">
        <w:rPr>
          <w:sz w:val="20"/>
          <w:szCs w:val="20"/>
        </w:rPr>
        <w:t xml:space="preserve">O Brasil é um grande produtor e exportador de carne devido aos baixos custos, clima favorável e pastagem. </w:t>
      </w:r>
      <w:r w:rsidR="00BE72F3">
        <w:rPr>
          <w:sz w:val="20"/>
          <w:szCs w:val="20"/>
        </w:rPr>
        <w:t>Nesse cenário, os animais da raça zebuína são os mais produzidos, devido as suas características</w:t>
      </w:r>
      <w:r w:rsidRPr="00C8788C">
        <w:rPr>
          <w:sz w:val="20"/>
          <w:szCs w:val="20"/>
        </w:rPr>
        <w:t xml:space="preserve"> fisiológicas e comportamentais devido ao calor.</w:t>
      </w:r>
      <w:r w:rsidR="00BE72F3">
        <w:rPr>
          <w:sz w:val="20"/>
          <w:szCs w:val="20"/>
        </w:rPr>
        <w:t xml:space="preserve"> No entanto, a introdução de raças taurinas tem aumentado no Brasil, e com foco nos cruzamentos industriais.</w:t>
      </w:r>
      <w:r w:rsidRPr="00C8788C">
        <w:rPr>
          <w:sz w:val="20"/>
          <w:szCs w:val="20"/>
        </w:rPr>
        <w:t xml:space="preserve"> </w:t>
      </w:r>
      <w:r w:rsidR="009E6F5C">
        <w:rPr>
          <w:sz w:val="20"/>
          <w:szCs w:val="20"/>
        </w:rPr>
        <w:t>O objetivo é d</w:t>
      </w:r>
      <w:r w:rsidR="009E6F5C" w:rsidRPr="009E6F5C">
        <w:rPr>
          <w:sz w:val="20"/>
          <w:szCs w:val="20"/>
        </w:rPr>
        <w:t>eterminar e avaliar o desempenho produtivo baseado em índices de conforto térmico e comportamento ingestivo de novilhas Nelore</w:t>
      </w:r>
      <w:r w:rsidR="009E6F5C">
        <w:rPr>
          <w:sz w:val="20"/>
          <w:szCs w:val="20"/>
        </w:rPr>
        <w:t xml:space="preserve"> e cr</w:t>
      </w:r>
      <w:r>
        <w:rPr>
          <w:sz w:val="20"/>
          <w:szCs w:val="20"/>
        </w:rPr>
        <w:t>uzadas Nelore x Angus</w:t>
      </w:r>
      <w:r w:rsidR="009E6F5C">
        <w:rPr>
          <w:sz w:val="20"/>
          <w:szCs w:val="20"/>
        </w:rPr>
        <w:t>.</w:t>
      </w:r>
      <w:r w:rsidR="008141FC">
        <w:rPr>
          <w:sz w:val="20"/>
          <w:szCs w:val="20"/>
        </w:rPr>
        <w:t xml:space="preserve"> </w:t>
      </w:r>
      <w:r w:rsidR="009E6F5C" w:rsidRPr="009E6F5C">
        <w:rPr>
          <w:sz w:val="20"/>
          <w:szCs w:val="20"/>
        </w:rPr>
        <w:t>O experimento foi realizado no setor de bovinocultura de corte da Universidade</w:t>
      </w:r>
      <w:r>
        <w:rPr>
          <w:sz w:val="20"/>
          <w:szCs w:val="20"/>
        </w:rPr>
        <w:t xml:space="preserve"> Estadual de Mato Grosso do Sul, </w:t>
      </w:r>
      <w:r w:rsidR="009E6F5C" w:rsidRPr="009E6F5C">
        <w:rPr>
          <w:sz w:val="20"/>
          <w:szCs w:val="20"/>
        </w:rPr>
        <w:t>na Unida</w:t>
      </w:r>
      <w:r>
        <w:rPr>
          <w:sz w:val="20"/>
          <w:szCs w:val="20"/>
        </w:rPr>
        <w:t xml:space="preserve">de Universitária de Aquidauana. </w:t>
      </w:r>
      <w:r w:rsidR="009E6F5C" w:rsidRPr="009E6F5C">
        <w:rPr>
          <w:sz w:val="20"/>
          <w:szCs w:val="20"/>
        </w:rPr>
        <w:t xml:space="preserve">O período de execução foi de agosto </w:t>
      </w:r>
      <w:r w:rsidR="008141FC">
        <w:rPr>
          <w:sz w:val="20"/>
          <w:szCs w:val="20"/>
        </w:rPr>
        <w:t xml:space="preserve">a dezembro </w:t>
      </w:r>
      <w:r w:rsidR="009E6F5C" w:rsidRPr="009E6F5C">
        <w:rPr>
          <w:sz w:val="20"/>
          <w:szCs w:val="20"/>
        </w:rPr>
        <w:t>de 2022. Foram utilizados 12 animais da raça Nelore e 12 Nelore x Angus</w:t>
      </w:r>
      <w:r w:rsidR="008141FC">
        <w:rPr>
          <w:sz w:val="20"/>
          <w:szCs w:val="20"/>
        </w:rPr>
        <w:t xml:space="preserve"> (</w:t>
      </w:r>
      <w:r w:rsidR="008141FC" w:rsidRPr="003267DB">
        <w:rPr>
          <w:sz w:val="20"/>
          <w:szCs w:val="20"/>
        </w:rPr>
        <w:t>½</w:t>
      </w:r>
      <w:r w:rsidR="008141FC">
        <w:rPr>
          <w:sz w:val="20"/>
          <w:szCs w:val="20"/>
        </w:rPr>
        <w:t>Angus)</w:t>
      </w:r>
      <w:r w:rsidR="009E6F5C" w:rsidRPr="009E6F5C">
        <w:rPr>
          <w:sz w:val="20"/>
          <w:szCs w:val="20"/>
        </w:rPr>
        <w:t>, com aproximadamente 12 meses de idade. O comportamento foi avaliado por observação visual, com auxílio de uma planilha de anotações contendo as seguintes ações: pastejando, o tempo gasto pelos animais na seleção e apreensão da forragem incluindo os curtos espaços de tempo utilizados no deslocamento para a seleção da forragem; ingestão de água; ócio, quando não estarão pastejando, nem ruminando, neste estarão incluídos os tempos das atividades sociais; ruminação, corresponderá aos processos de regurgitação, remastigação, resalivação e redeglutição. Foi subdividido em ruminando em pé e ruminando deitado, assim como o ócio. As coletas ocorreram no período diurno e matutino das 7 da manhã até às 17 da tarde, totalizando 10 horas de observação, em intervalos de 30 dias.</w:t>
      </w:r>
      <w:r>
        <w:rPr>
          <w:sz w:val="20"/>
          <w:szCs w:val="20"/>
        </w:rPr>
        <w:t xml:space="preserve"> </w:t>
      </w:r>
      <w:r w:rsidR="008141FC">
        <w:rPr>
          <w:sz w:val="20"/>
          <w:szCs w:val="20"/>
        </w:rPr>
        <w:t>Para</w:t>
      </w:r>
      <w:r w:rsidR="008141FC" w:rsidRPr="00C8788C">
        <w:rPr>
          <w:sz w:val="20"/>
          <w:szCs w:val="20"/>
        </w:rPr>
        <w:t xml:space="preserve"> </w:t>
      </w:r>
      <w:r w:rsidRPr="00C8788C">
        <w:rPr>
          <w:sz w:val="20"/>
          <w:szCs w:val="20"/>
        </w:rPr>
        <w:t xml:space="preserve">as medidas corporais, os animais foram posicionados no tronco de contenção para evitar erros de medição devido a desníveis. </w:t>
      </w:r>
      <w:r w:rsidR="008141FC">
        <w:rPr>
          <w:sz w:val="20"/>
          <w:szCs w:val="20"/>
        </w:rPr>
        <w:t xml:space="preserve">As medidas foram realziadas por hipômetro. </w:t>
      </w:r>
      <w:r w:rsidR="0031063E" w:rsidRPr="0031063E">
        <w:rPr>
          <w:sz w:val="20"/>
          <w:szCs w:val="20"/>
        </w:rPr>
        <w:t>Foi utilizado um delineamento inteiramente casualizado e as análises estatísticas</w:t>
      </w:r>
      <w:r w:rsidR="0031063E">
        <w:rPr>
          <w:sz w:val="20"/>
          <w:szCs w:val="20"/>
        </w:rPr>
        <w:t xml:space="preserve"> </w:t>
      </w:r>
      <w:r w:rsidR="0031063E" w:rsidRPr="0031063E">
        <w:rPr>
          <w:sz w:val="20"/>
          <w:szCs w:val="20"/>
        </w:rPr>
        <w:t>foram realizadas com o auxílio do software estatístico R 2.11.0</w:t>
      </w:r>
      <w:r w:rsidR="0031063E">
        <w:rPr>
          <w:sz w:val="20"/>
          <w:szCs w:val="20"/>
        </w:rPr>
        <w:t>.</w:t>
      </w:r>
      <w:r w:rsidR="0031063E" w:rsidRPr="0031063E">
        <w:rPr>
          <w:sz w:val="20"/>
          <w:szCs w:val="20"/>
        </w:rPr>
        <w:t xml:space="preserve"> As médias foram comparadas tendo em vista a utilização do</w:t>
      </w:r>
      <w:r w:rsidR="0031063E">
        <w:rPr>
          <w:sz w:val="20"/>
          <w:szCs w:val="20"/>
        </w:rPr>
        <w:t xml:space="preserve"> </w:t>
      </w:r>
      <w:r w:rsidR="0031063E" w:rsidRPr="0031063E">
        <w:rPr>
          <w:sz w:val="20"/>
          <w:szCs w:val="20"/>
        </w:rPr>
        <w:t>teste de Scott Knott ao nível de 5% de significância.</w:t>
      </w:r>
      <w:r w:rsidR="006B6FE4">
        <w:rPr>
          <w:sz w:val="20"/>
          <w:szCs w:val="20"/>
        </w:rPr>
        <w:t xml:space="preserve">O ganho médio diário foi maior para animais </w:t>
      </w:r>
      <w:r w:rsidR="0031063E">
        <w:rPr>
          <w:sz w:val="20"/>
          <w:szCs w:val="20"/>
        </w:rPr>
        <w:t>½ Angus, comparativamente ao Nelore (0,88 e 0,71 kg/dia, respectivamente).</w:t>
      </w:r>
      <w:bookmarkStart w:id="0" w:name="_GoBack"/>
      <w:bookmarkEnd w:id="0"/>
      <w:r w:rsidR="0031063E">
        <w:rPr>
          <w:sz w:val="20"/>
          <w:szCs w:val="20"/>
        </w:rPr>
        <w:t xml:space="preserve"> A</w:t>
      </w:r>
      <w:r w:rsidRPr="00C8788C">
        <w:rPr>
          <w:sz w:val="20"/>
          <w:szCs w:val="20"/>
        </w:rPr>
        <w:t xml:space="preserve"> interação raça x dia foi significativa, com os </w:t>
      </w:r>
      <w:r w:rsidR="006E56A2">
        <w:rPr>
          <w:sz w:val="20"/>
          <w:szCs w:val="20"/>
        </w:rPr>
        <w:t xml:space="preserve">½ </w:t>
      </w:r>
      <w:r w:rsidRPr="00C8788C">
        <w:rPr>
          <w:sz w:val="20"/>
          <w:szCs w:val="20"/>
        </w:rPr>
        <w:t xml:space="preserve">Angus ganhando mais peso, </w:t>
      </w:r>
      <w:r w:rsidR="0031063E">
        <w:rPr>
          <w:sz w:val="20"/>
          <w:szCs w:val="20"/>
        </w:rPr>
        <w:t>alcançando o peso de 472 kg, enquanto o Nelore 426 kg</w:t>
      </w:r>
      <w:r w:rsidRPr="00C8788C">
        <w:rPr>
          <w:sz w:val="20"/>
          <w:szCs w:val="20"/>
        </w:rPr>
        <w:t xml:space="preserve">. Os animais </w:t>
      </w:r>
      <w:r w:rsidR="0031063E">
        <w:rPr>
          <w:sz w:val="20"/>
          <w:szCs w:val="20"/>
        </w:rPr>
        <w:t>½ Amgus não difereiram quanto a frequência respiratória e cardiaca do Nelore</w:t>
      </w:r>
      <w:r w:rsidR="0040256C">
        <w:rPr>
          <w:sz w:val="20"/>
          <w:szCs w:val="20"/>
        </w:rPr>
        <w:t xml:space="preserve">. </w:t>
      </w:r>
      <w:r w:rsidRPr="00C8788C">
        <w:rPr>
          <w:sz w:val="20"/>
          <w:szCs w:val="20"/>
        </w:rPr>
        <w:t xml:space="preserve"> </w:t>
      </w:r>
      <w:r w:rsidR="000C63C0">
        <w:rPr>
          <w:sz w:val="20"/>
          <w:szCs w:val="20"/>
        </w:rPr>
        <w:t xml:space="preserve">Quanto à sudorese, </w:t>
      </w:r>
      <w:r w:rsidR="006E56A2">
        <w:rPr>
          <w:sz w:val="20"/>
          <w:szCs w:val="20"/>
        </w:rPr>
        <w:t xml:space="preserve">não houve diferença entre as raças, sendo 36,3 e 38,5 a taxa de sudação para </w:t>
      </w:r>
      <w:r w:rsidR="00B25E07" w:rsidRPr="003267DB">
        <w:rPr>
          <w:sz w:val="20"/>
          <w:szCs w:val="20"/>
        </w:rPr>
        <w:t>½</w:t>
      </w:r>
      <w:r w:rsidRPr="00C8788C">
        <w:rPr>
          <w:sz w:val="20"/>
          <w:szCs w:val="20"/>
        </w:rPr>
        <w:t>Angus</w:t>
      </w:r>
      <w:r w:rsidR="003C438C">
        <w:rPr>
          <w:sz w:val="20"/>
          <w:szCs w:val="20"/>
        </w:rPr>
        <w:t xml:space="preserve"> </w:t>
      </w:r>
      <w:r w:rsidR="006E56A2">
        <w:rPr>
          <w:sz w:val="20"/>
          <w:szCs w:val="20"/>
        </w:rPr>
        <w:t>e</w:t>
      </w:r>
      <w:r w:rsidRPr="00C8788C">
        <w:rPr>
          <w:sz w:val="20"/>
          <w:szCs w:val="20"/>
        </w:rPr>
        <w:t xml:space="preserve"> Nelore</w:t>
      </w:r>
      <w:r w:rsidR="0031063E">
        <w:rPr>
          <w:sz w:val="20"/>
          <w:szCs w:val="20"/>
        </w:rPr>
        <w:t>,</w:t>
      </w:r>
      <w:r w:rsidR="003C438C">
        <w:rPr>
          <w:sz w:val="20"/>
          <w:szCs w:val="20"/>
        </w:rPr>
        <w:t xml:space="preserve"> </w:t>
      </w:r>
      <w:r w:rsidR="006E56A2">
        <w:rPr>
          <w:sz w:val="20"/>
          <w:szCs w:val="20"/>
        </w:rPr>
        <w:t>respectivamente</w:t>
      </w:r>
      <w:r>
        <w:rPr>
          <w:sz w:val="20"/>
          <w:szCs w:val="20"/>
        </w:rPr>
        <w:t>.</w:t>
      </w:r>
      <w:r w:rsidR="009E6F5C" w:rsidRPr="009E6F5C">
        <w:rPr>
          <w:sz w:val="20"/>
          <w:szCs w:val="20"/>
        </w:rPr>
        <w:t xml:space="preserve"> </w:t>
      </w:r>
      <w:r w:rsidR="006E56A2">
        <w:rPr>
          <w:sz w:val="20"/>
          <w:szCs w:val="20"/>
        </w:rPr>
        <w:t xml:space="preserve">Em relação ao desenvolvimento, </w:t>
      </w:r>
      <w:proofErr w:type="gramStart"/>
      <w:r w:rsidR="006E56A2">
        <w:rPr>
          <w:sz w:val="20"/>
          <w:szCs w:val="20"/>
        </w:rPr>
        <w:t>a</w:t>
      </w:r>
      <w:r w:rsidR="000C63C0" w:rsidRPr="000C63C0">
        <w:rPr>
          <w:sz w:val="20"/>
          <w:szCs w:val="20"/>
        </w:rPr>
        <w:t xml:space="preserve"> maioria das características não fo</w:t>
      </w:r>
      <w:r w:rsidR="006E56A2">
        <w:rPr>
          <w:sz w:val="20"/>
          <w:szCs w:val="20"/>
        </w:rPr>
        <w:t>ram</w:t>
      </w:r>
      <w:proofErr w:type="gramEnd"/>
      <w:r w:rsidR="000C63C0" w:rsidRPr="000C63C0">
        <w:rPr>
          <w:sz w:val="20"/>
          <w:szCs w:val="20"/>
        </w:rPr>
        <w:t xml:space="preserve"> afetada pela raça, exceto altura anterior</w:t>
      </w:r>
      <w:r w:rsidR="006E56A2">
        <w:rPr>
          <w:sz w:val="20"/>
          <w:szCs w:val="20"/>
        </w:rPr>
        <w:t xml:space="preserve"> e posterior, que foram maiores para os animais Nelore (129 e 136 cm, respectivamente. </w:t>
      </w:r>
      <w:r w:rsidR="009E6F5C" w:rsidRPr="009E6F5C">
        <w:rPr>
          <w:sz w:val="20"/>
          <w:szCs w:val="20"/>
        </w:rPr>
        <w:t>Os animais cruz</w:t>
      </w:r>
      <w:r w:rsidR="00B75175">
        <w:rPr>
          <w:sz w:val="20"/>
          <w:szCs w:val="20"/>
        </w:rPr>
        <w:t>ados Nelore x Angus exibiram</w:t>
      </w:r>
      <w:r w:rsidR="009E6F5C" w:rsidRPr="009E6F5C">
        <w:rPr>
          <w:sz w:val="20"/>
          <w:szCs w:val="20"/>
        </w:rPr>
        <w:t xml:space="preserve"> o melhor d</w:t>
      </w:r>
      <w:r w:rsidR="00B75175">
        <w:rPr>
          <w:sz w:val="20"/>
          <w:szCs w:val="20"/>
        </w:rPr>
        <w:t>esempenho e não sofreram impacto</w:t>
      </w:r>
      <w:r w:rsidR="009E6F5C" w:rsidRPr="009E6F5C">
        <w:rPr>
          <w:sz w:val="20"/>
          <w:szCs w:val="20"/>
        </w:rPr>
        <w:t xml:space="preserve"> pelas condições climáticas, já que a taxa de sudorese não diferiu entre raças.</w:t>
      </w:r>
      <w:r w:rsidR="008141FC">
        <w:rPr>
          <w:sz w:val="20"/>
          <w:szCs w:val="20"/>
        </w:rPr>
        <w:t xml:space="preserve"> </w:t>
      </w:r>
      <w:r w:rsidR="00B25E07">
        <w:rPr>
          <w:sz w:val="20"/>
          <w:szCs w:val="20"/>
        </w:rPr>
        <w:t xml:space="preserve"> </w:t>
      </w:r>
    </w:p>
    <w:p w14:paraId="27B2C9D2" w14:textId="4CEAA664" w:rsidR="00361B54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 w:rsidR="000C63C0">
        <w:rPr>
          <w:sz w:val="20"/>
          <w:szCs w:val="20"/>
          <w:lang w:eastAsia="pt-BR"/>
        </w:rPr>
        <w:t xml:space="preserve"> </w:t>
      </w:r>
      <w:r w:rsidR="006E56A2">
        <w:rPr>
          <w:sz w:val="20"/>
          <w:szCs w:val="20"/>
          <w:lang w:eastAsia="pt-BR"/>
        </w:rPr>
        <w:t>T</w:t>
      </w:r>
      <w:r w:rsidR="000C63C0">
        <w:rPr>
          <w:sz w:val="20"/>
          <w:szCs w:val="20"/>
          <w:lang w:eastAsia="pt-BR"/>
        </w:rPr>
        <w:t xml:space="preserve">aurinos, taxa de sudação e zebuíno. </w:t>
      </w:r>
    </w:p>
    <w:p w14:paraId="10F544B3" w14:textId="2855BBD9"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 w:rsidR="000C63C0">
        <w:rPr>
          <w:sz w:val="20"/>
          <w:szCs w:val="20"/>
          <w:lang w:eastAsia="pt-BR"/>
        </w:rPr>
        <w:t xml:space="preserve"> Ao Programa Institucional de Bolsas</w:t>
      </w:r>
      <w:r w:rsidR="00B75175">
        <w:rPr>
          <w:sz w:val="20"/>
          <w:szCs w:val="20"/>
          <w:lang w:eastAsia="pt-BR"/>
        </w:rPr>
        <w:t xml:space="preserve"> de Iniciação Científica PIBIC</w:t>
      </w:r>
      <w:r w:rsidR="006E56A2">
        <w:rPr>
          <w:sz w:val="20"/>
          <w:szCs w:val="20"/>
          <w:lang w:eastAsia="pt-BR"/>
        </w:rPr>
        <w:t xml:space="preserve"> da UEMS</w:t>
      </w:r>
      <w:r w:rsidR="00B75175">
        <w:rPr>
          <w:sz w:val="20"/>
          <w:szCs w:val="20"/>
          <w:lang w:eastAsia="pt-BR"/>
        </w:rPr>
        <w:t xml:space="preserve">, juntamente com órgão financiador CNPQ, que tornou possível a realização deste trabalho. </w:t>
      </w:r>
      <w:r w:rsidR="006E56A2">
        <w:rPr>
          <w:sz w:val="20"/>
          <w:szCs w:val="20"/>
          <w:lang w:eastAsia="pt-BR"/>
        </w:rPr>
        <w:t>Ao Grupo de Estudos GEQUAC.</w:t>
      </w:r>
    </w:p>
    <w:p w14:paraId="2C593E7A" w14:textId="77777777" w:rsidR="00361B54" w:rsidRDefault="00361B54">
      <w:pPr>
        <w:jc w:val="both"/>
        <w:rPr>
          <w:sz w:val="20"/>
          <w:szCs w:val="20"/>
        </w:rPr>
      </w:pPr>
    </w:p>
    <w:p w14:paraId="76BE91AE" w14:textId="77777777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B8C277" w15:done="0"/>
  <w15:commentEx w15:paraId="3EF56EC7" w15:done="0"/>
  <w15:commentEx w15:paraId="0A6452B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B8C277" w16cid:durableId="28A1DFD1"/>
  <w16cid:commentId w16cid:paraId="3EF56EC7" w16cid:durableId="28A037ED"/>
  <w16cid:commentId w16cid:paraId="0A6452BA" w16cid:durableId="28A038E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2E353" w14:textId="77777777" w:rsidR="00A358DC" w:rsidRDefault="00A358DC">
      <w:r>
        <w:separator/>
      </w:r>
    </w:p>
  </w:endnote>
  <w:endnote w:type="continuationSeparator" w:id="0">
    <w:p w14:paraId="1E6B84DE" w14:textId="77777777" w:rsidR="00A358DC" w:rsidRDefault="00A3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14D3A" w14:textId="77777777" w:rsidR="00361B54" w:rsidRDefault="00361B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30CE8" w14:textId="77777777"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5AECC" w14:textId="77777777"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49624" w14:textId="77777777" w:rsidR="00A358DC" w:rsidRDefault="00A358DC">
      <w:r>
        <w:separator/>
      </w:r>
    </w:p>
  </w:footnote>
  <w:footnote w:type="continuationSeparator" w:id="0">
    <w:p w14:paraId="52A265A7" w14:textId="77777777" w:rsidR="00A358DC" w:rsidRDefault="00A35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AAC67" w14:textId="77777777" w:rsidR="00361B54" w:rsidRDefault="00361B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3A74D" w14:textId="77777777"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0" allowOverlap="1" wp14:anchorId="1F0EC349" wp14:editId="1466918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DE360" w14:textId="77777777"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lton Mendes">
    <w15:presenceInfo w15:providerId="None" w15:userId="Dalton Mend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54"/>
    <w:rsid w:val="00041356"/>
    <w:rsid w:val="000C63C0"/>
    <w:rsid w:val="002407AD"/>
    <w:rsid w:val="00290997"/>
    <w:rsid w:val="0031063E"/>
    <w:rsid w:val="00361B54"/>
    <w:rsid w:val="00367153"/>
    <w:rsid w:val="003B4102"/>
    <w:rsid w:val="003C438C"/>
    <w:rsid w:val="0040256C"/>
    <w:rsid w:val="0046531F"/>
    <w:rsid w:val="0046790E"/>
    <w:rsid w:val="006A5BDC"/>
    <w:rsid w:val="006B6FE4"/>
    <w:rsid w:val="006E56A2"/>
    <w:rsid w:val="008141FC"/>
    <w:rsid w:val="00864E52"/>
    <w:rsid w:val="008D5AF9"/>
    <w:rsid w:val="0093413A"/>
    <w:rsid w:val="009C0F41"/>
    <w:rsid w:val="009E6F5C"/>
    <w:rsid w:val="00A358DC"/>
    <w:rsid w:val="00AE1323"/>
    <w:rsid w:val="00B041DF"/>
    <w:rsid w:val="00B05F20"/>
    <w:rsid w:val="00B25E07"/>
    <w:rsid w:val="00B75175"/>
    <w:rsid w:val="00BE72F3"/>
    <w:rsid w:val="00C8788C"/>
    <w:rsid w:val="00ED766A"/>
    <w:rsid w:val="00F5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9099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099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0997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09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0997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9099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099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0997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09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0997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xto.autor@uems.br" TargetMode="Externa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FF6A0-6133-477B-810B-3255DDA42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629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Marcia</cp:lastModifiedBy>
  <cp:revision>20</cp:revision>
  <cp:lastPrinted>2023-01-31T14:18:00Z</cp:lastPrinted>
  <dcterms:created xsi:type="dcterms:W3CDTF">2023-04-20T18:37:00Z</dcterms:created>
  <dcterms:modified xsi:type="dcterms:W3CDTF">2023-09-05T23:53:00Z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