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564B5FA7" w:rsidR="00361B54" w:rsidRPr="009565E8" w:rsidRDefault="009565E8" w:rsidP="009565E8">
      <w:pPr>
        <w:spacing w:after="283"/>
        <w:jc w:val="center"/>
        <w:rPr>
          <w:sz w:val="20"/>
          <w:szCs w:val="20"/>
        </w:rPr>
      </w:pPr>
      <w:r w:rsidRPr="009565E8">
        <w:rPr>
          <w:b/>
          <w:sz w:val="20"/>
          <w:szCs w:val="20"/>
        </w:rPr>
        <w:t>VIGOR DE SEMENTES DE FEIJÃO SUBMETIDAS A FERTILIZAÇÃO ORGÂNICA.</w:t>
      </w:r>
    </w:p>
    <w:p w14:paraId="7EAA2942" w14:textId="47350F7C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>Instituição</w:t>
      </w:r>
      <w:r w:rsidR="009565E8">
        <w:rPr>
          <w:b/>
          <w:bCs/>
          <w:sz w:val="20"/>
          <w:szCs w:val="20"/>
        </w:rPr>
        <w:t xml:space="preserve">: </w:t>
      </w:r>
      <w:r w:rsidR="009565E8">
        <w:rPr>
          <w:sz w:val="20"/>
          <w:szCs w:val="20"/>
        </w:rPr>
        <w:t>Universidade Estadual do Mato Grosso do Sul</w:t>
      </w:r>
      <w:r w:rsidR="00FD20C4">
        <w:rPr>
          <w:sz w:val="20"/>
          <w:szCs w:val="20"/>
        </w:rPr>
        <w:t xml:space="preserve"> (UEMS)</w:t>
      </w:r>
      <w:r w:rsidR="00681930">
        <w:rPr>
          <w:sz w:val="20"/>
          <w:szCs w:val="20"/>
        </w:rPr>
        <w:t>.</w:t>
      </w:r>
    </w:p>
    <w:p w14:paraId="60FDCA60" w14:textId="1A5DA9AE" w:rsidR="00361B54" w:rsidRPr="00FD20C4" w:rsidRDefault="00F57BF7">
      <w:pPr>
        <w:spacing w:after="283"/>
        <w:jc w:val="both"/>
      </w:pPr>
      <w:r>
        <w:rPr>
          <w:b/>
          <w:bCs/>
          <w:sz w:val="20"/>
          <w:szCs w:val="20"/>
        </w:rPr>
        <w:t>Área temática:</w:t>
      </w:r>
      <w:r w:rsidR="00FD20C4">
        <w:rPr>
          <w:sz w:val="20"/>
          <w:szCs w:val="20"/>
        </w:rPr>
        <w:t xml:space="preserve"> Ciências Agrárias.</w:t>
      </w:r>
    </w:p>
    <w:p w14:paraId="0349B964" w14:textId="3FC9859B" w:rsidR="00361B54" w:rsidRDefault="00922DE1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BARCELOS</w:t>
      </w:r>
      <w:r w:rsidR="00F57BF7">
        <w:rPr>
          <w:rFonts w:eastAsia="Calibri"/>
          <w:b/>
          <w:sz w:val="20"/>
          <w:szCs w:val="20"/>
          <w:lang w:eastAsia="zh-CN"/>
        </w:rPr>
        <w:t>,</w:t>
      </w:r>
      <w:r w:rsidR="00F57BF7" w:rsidRPr="00FD20C4">
        <w:rPr>
          <w:rFonts w:eastAsia="Calibri"/>
          <w:bCs/>
          <w:sz w:val="20"/>
          <w:szCs w:val="20"/>
          <w:lang w:eastAsia="zh-CN"/>
        </w:rPr>
        <w:t xml:space="preserve"> </w:t>
      </w:r>
      <w:r w:rsidRPr="00922DE1">
        <w:rPr>
          <w:rFonts w:eastAsia="Calibri"/>
          <w:sz w:val="20"/>
          <w:szCs w:val="20"/>
          <w:lang w:eastAsia="zh-CN"/>
        </w:rPr>
        <w:t>Rian Pereira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F57BF7">
        <w:rPr>
          <w:rFonts w:eastAsia="Calibri"/>
          <w:sz w:val="20"/>
          <w:szCs w:val="20"/>
          <w:lang w:eastAsia="zh-CN"/>
        </w:rPr>
        <w:t xml:space="preserve"> (</w:t>
      </w:r>
      <w:hyperlink r:id="rId7" w:history="1">
        <w:r w:rsidR="009565E8" w:rsidRPr="00524BA2">
          <w:rPr>
            <w:rStyle w:val="Hyperlink"/>
            <w:rFonts w:eastAsia="Calibri"/>
            <w:sz w:val="20"/>
            <w:szCs w:val="20"/>
            <w:lang w:eastAsia="zh-CN"/>
          </w:rPr>
          <w:t>rianbarcelos19@gmail.com</w:t>
        </w:r>
      </w:hyperlink>
      <w:r w:rsidR="00F57BF7">
        <w:rPr>
          <w:rFonts w:eastAsia="Calibri"/>
          <w:sz w:val="20"/>
          <w:szCs w:val="20"/>
          <w:lang w:eastAsia="zh-CN"/>
        </w:rPr>
        <w:t>);</w:t>
      </w:r>
      <w:r w:rsidR="009565E8" w:rsidRPr="00FD20C4">
        <w:rPr>
          <w:rFonts w:eastAsia="Calibri"/>
          <w:bCs/>
          <w:sz w:val="20"/>
          <w:szCs w:val="20"/>
          <w:lang w:eastAsia="zh-CN"/>
        </w:rPr>
        <w:t xml:space="preserve"> </w:t>
      </w:r>
      <w:r w:rsidR="009565E8">
        <w:rPr>
          <w:rFonts w:eastAsia="Calibri"/>
          <w:b/>
          <w:sz w:val="20"/>
          <w:szCs w:val="20"/>
          <w:lang w:eastAsia="zh-CN"/>
        </w:rPr>
        <w:t>BARBOSA</w:t>
      </w:r>
      <w:r w:rsidR="00F57BF7">
        <w:rPr>
          <w:rFonts w:eastAsia="Calibri"/>
          <w:b/>
          <w:sz w:val="20"/>
          <w:szCs w:val="20"/>
          <w:lang w:eastAsia="zh-CN"/>
        </w:rPr>
        <w:t>,</w:t>
      </w:r>
      <w:r w:rsidR="00F57BF7" w:rsidRPr="00FD20C4">
        <w:rPr>
          <w:rFonts w:eastAsia="Calibri"/>
          <w:bCs/>
          <w:sz w:val="20"/>
          <w:szCs w:val="20"/>
          <w:lang w:eastAsia="zh-CN"/>
        </w:rPr>
        <w:t xml:space="preserve"> </w:t>
      </w:r>
      <w:r w:rsidR="009565E8">
        <w:rPr>
          <w:rFonts w:eastAsia="Calibri"/>
          <w:sz w:val="20"/>
          <w:szCs w:val="20"/>
          <w:lang w:eastAsia="zh-CN"/>
        </w:rPr>
        <w:t>Giselle F</w:t>
      </w:r>
      <w:r w:rsidR="00FD20C4">
        <w:rPr>
          <w:rFonts w:eastAsia="Calibri"/>
          <w:sz w:val="20"/>
          <w:szCs w:val="20"/>
          <w:lang w:eastAsia="zh-CN"/>
        </w:rPr>
        <w:t>e</w:t>
      </w:r>
      <w:r w:rsidR="009565E8">
        <w:rPr>
          <w:rFonts w:eastAsia="Calibri"/>
          <w:sz w:val="20"/>
          <w:szCs w:val="20"/>
          <w:lang w:eastAsia="zh-CN"/>
        </w:rPr>
        <w:t>lician</w:t>
      </w:r>
      <w:r w:rsidR="00FD20C4">
        <w:rPr>
          <w:rFonts w:eastAsia="Calibri"/>
          <w:sz w:val="20"/>
          <w:szCs w:val="20"/>
          <w:lang w:eastAsia="zh-CN"/>
        </w:rPr>
        <w:t>i</w:t>
      </w:r>
      <w:r w:rsidR="00F57BF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F57BF7">
        <w:rPr>
          <w:rFonts w:eastAsia="Calibri"/>
          <w:sz w:val="20"/>
          <w:szCs w:val="20"/>
          <w:lang w:eastAsia="zh-CN"/>
        </w:rPr>
        <w:t xml:space="preserve"> </w:t>
      </w:r>
      <w:r w:rsidR="009565E8">
        <w:rPr>
          <w:rFonts w:eastAsia="Calibri"/>
          <w:b/>
          <w:sz w:val="20"/>
          <w:szCs w:val="20"/>
          <w:lang w:eastAsia="zh-CN"/>
        </w:rPr>
        <w:t>(</w:t>
      </w:r>
      <w:r w:rsidR="009565E8">
        <w:rPr>
          <w:rStyle w:val="LinkdaInternet"/>
          <w:rFonts w:eastAsia="Calibri"/>
          <w:sz w:val="20"/>
          <w:szCs w:val="20"/>
          <w:lang w:eastAsia="zh-CN"/>
        </w:rPr>
        <w:t>giselle.barbosa@</w:t>
      </w:r>
      <w:r w:rsidR="00FD20C4">
        <w:rPr>
          <w:rStyle w:val="LinkdaInternet"/>
          <w:rFonts w:eastAsia="Calibri"/>
          <w:sz w:val="20"/>
          <w:szCs w:val="20"/>
          <w:lang w:eastAsia="zh-CN"/>
        </w:rPr>
        <w:t>uems.br</w:t>
      </w:r>
      <w:r>
        <w:rPr>
          <w:rFonts w:eastAsia="Calibri"/>
          <w:sz w:val="20"/>
          <w:szCs w:val="20"/>
          <w:lang w:eastAsia="zh-CN"/>
        </w:rPr>
        <w:t xml:space="preserve">) </w:t>
      </w:r>
    </w:p>
    <w:p w14:paraId="56C0DFE4" w14:textId="672BF005" w:rsidR="00922DE1" w:rsidRDefault="00922DE1" w:rsidP="00922DE1">
      <w:pPr>
        <w:jc w:val="both"/>
        <w:rPr>
          <w:sz w:val="20"/>
          <w:szCs w:val="20"/>
          <w:lang w:val="pt-BR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>
        <w:rPr>
          <w:sz w:val="20"/>
          <w:szCs w:val="20"/>
        </w:rPr>
        <w:t>Discente do curso de Agronomia UEMS – Cassilândia</w:t>
      </w:r>
      <w:r w:rsidR="00FD20C4">
        <w:rPr>
          <w:sz w:val="20"/>
          <w:szCs w:val="20"/>
        </w:rPr>
        <w:t>.</w:t>
      </w:r>
    </w:p>
    <w:p w14:paraId="55D70327" w14:textId="1713D952" w:rsidR="00922DE1" w:rsidRDefault="00922DE1" w:rsidP="00922DE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>
        <w:rPr>
          <w:sz w:val="20"/>
          <w:szCs w:val="20"/>
        </w:rPr>
        <w:t>Docente do curso de Agronomia UEMS –</w:t>
      </w:r>
      <w:r w:rsidR="009565E8">
        <w:rPr>
          <w:sz w:val="20"/>
          <w:szCs w:val="20"/>
        </w:rPr>
        <w:t xml:space="preserve"> Maracaju</w:t>
      </w:r>
      <w:r>
        <w:rPr>
          <w:rFonts w:eastAsia="Calibri"/>
          <w:sz w:val="20"/>
          <w:szCs w:val="20"/>
          <w:lang w:eastAsia="zh-CN"/>
        </w:rPr>
        <w:t>.</w:t>
      </w:r>
    </w:p>
    <w:p w14:paraId="6F84DD20" w14:textId="5724199F" w:rsidR="008D074C" w:rsidRDefault="008D074C" w:rsidP="00922DE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73506461" w14:textId="77777777" w:rsidR="00681930" w:rsidRDefault="001205FA" w:rsidP="00681930">
      <w:pPr>
        <w:spacing w:after="283"/>
        <w:jc w:val="both"/>
        <w:rPr>
          <w:sz w:val="20"/>
          <w:szCs w:val="20"/>
        </w:rPr>
      </w:pPr>
      <w:r w:rsidRPr="001205FA">
        <w:rPr>
          <w:sz w:val="20"/>
          <w:szCs w:val="20"/>
        </w:rPr>
        <w:t>O feijão (</w:t>
      </w:r>
      <w:r w:rsidRPr="00FD20C4">
        <w:rPr>
          <w:i/>
          <w:iCs/>
          <w:sz w:val="20"/>
          <w:szCs w:val="20"/>
        </w:rPr>
        <w:t>Phaseolus vulgaris</w:t>
      </w:r>
      <w:r w:rsidRPr="001205FA">
        <w:rPr>
          <w:sz w:val="20"/>
          <w:szCs w:val="20"/>
        </w:rPr>
        <w:t xml:space="preserve"> L.) é um dos alimentos mais importantes nas refeições dos brasileiros, além de ser uma excelente fonte proteica, também é fonte de carboidratos, vitaminas e minerais. O Brasil é um dos maiores produtores e consumidores mundiais de feijão e, para a produção da cultura, a adubação é essencial para a produtividade. O feijão é uma cultura que necessita da disponibilidade de nutrientes para seu desenvolvimento, </w:t>
      </w:r>
      <w:r w:rsidR="00FD20C4">
        <w:rPr>
          <w:sz w:val="20"/>
          <w:szCs w:val="20"/>
        </w:rPr>
        <w:t xml:space="preserve">que </w:t>
      </w:r>
      <w:r w:rsidRPr="001205FA">
        <w:rPr>
          <w:sz w:val="20"/>
          <w:szCs w:val="20"/>
        </w:rPr>
        <w:t>são disponibilizados</w:t>
      </w:r>
      <w:r w:rsidR="00FD20C4">
        <w:rPr>
          <w:sz w:val="20"/>
          <w:szCs w:val="20"/>
        </w:rPr>
        <w:t>, geralmente,</w:t>
      </w:r>
      <w:r w:rsidRPr="001205FA">
        <w:rPr>
          <w:sz w:val="20"/>
          <w:szCs w:val="20"/>
        </w:rPr>
        <w:t xml:space="preserve"> </w:t>
      </w:r>
      <w:r w:rsidR="00FD20C4">
        <w:rPr>
          <w:sz w:val="20"/>
          <w:szCs w:val="20"/>
        </w:rPr>
        <w:t xml:space="preserve">por meio </w:t>
      </w:r>
      <w:r w:rsidRPr="001205FA">
        <w:rPr>
          <w:sz w:val="20"/>
          <w:szCs w:val="20"/>
        </w:rPr>
        <w:t>da adubação mineral,</w:t>
      </w:r>
      <w:r w:rsidR="00FD20C4">
        <w:rPr>
          <w:sz w:val="20"/>
          <w:szCs w:val="20"/>
        </w:rPr>
        <w:t xml:space="preserve"> sendo</w:t>
      </w:r>
      <w:r w:rsidRPr="001205FA">
        <w:rPr>
          <w:sz w:val="20"/>
          <w:szCs w:val="20"/>
        </w:rPr>
        <w:t xml:space="preserve"> o uso de fertilizantes uma das principais formas de aportar nutrientes ao sistema de produção visando atender as exigências da cultura</w:t>
      </w:r>
      <w:r w:rsidR="00FD20C4">
        <w:rPr>
          <w:sz w:val="20"/>
          <w:szCs w:val="20"/>
        </w:rPr>
        <w:t>. Considerando as críticas e custos associados ao uso de fetilizantes químicos, e a crescente demanda por sistema de produção mais sustentáveis</w:t>
      </w:r>
      <w:r w:rsidRPr="001205FA">
        <w:rPr>
          <w:sz w:val="20"/>
          <w:szCs w:val="20"/>
        </w:rPr>
        <w:t xml:space="preserve">,  o uso de fertilizantes orgânicos pode ser alternativa viável para a </w:t>
      </w:r>
      <w:r w:rsidR="00FD20C4">
        <w:rPr>
          <w:sz w:val="20"/>
          <w:szCs w:val="20"/>
        </w:rPr>
        <w:t>cultura</w:t>
      </w:r>
      <w:r w:rsidRPr="001205FA">
        <w:rPr>
          <w:sz w:val="20"/>
          <w:szCs w:val="20"/>
        </w:rPr>
        <w:t xml:space="preserve">. </w:t>
      </w:r>
      <w:r w:rsidR="00FD20C4">
        <w:rPr>
          <w:sz w:val="20"/>
          <w:szCs w:val="20"/>
        </w:rPr>
        <w:t>Assim, o</w:t>
      </w:r>
      <w:r w:rsidRPr="001205FA">
        <w:rPr>
          <w:sz w:val="20"/>
          <w:szCs w:val="20"/>
        </w:rPr>
        <w:t xml:space="preserve"> objetivo deste trabalho foi avaliar o potencial fisiológico e o vigor de sementes de feijão tratadas com fertilizante orgânico e gerar informações sobre tecnologias no sistema de produção de feijoeiro comum. O experimento foi conduzido na Universidade Estadual de Mato Grosso do Sul - UEMS, na Unidade Universitária de Cassilândia-MS, onde foram testados cinco tratamentos, com doses do fertilizante orgânico FS Restaura® (50, 100, 200, 400 ml/100 kg sementes; mais o tratamento controle sem fertilizante orgânico), em sementes de feijão Carioca, cultivar TAA Marhe, armazenadas em ambiente natural, não controlado, por seis meses após a colheita. Para avaliar o potencial fisiológico e o vigor das sementes foram realizados os seguintes testes: germinação, primeira contagem de germinação, índice de velocidade de germinação</w:t>
      </w:r>
      <w:r w:rsidR="00681930">
        <w:rPr>
          <w:sz w:val="20"/>
          <w:szCs w:val="20"/>
        </w:rPr>
        <w:t xml:space="preserve"> (IVG)</w:t>
      </w:r>
      <w:r w:rsidRPr="001205FA">
        <w:rPr>
          <w:sz w:val="20"/>
          <w:szCs w:val="20"/>
        </w:rPr>
        <w:t>, envelhecimento acelerado, comprimento de plântulas</w:t>
      </w:r>
      <w:r w:rsidR="0068731C">
        <w:rPr>
          <w:sz w:val="20"/>
          <w:szCs w:val="20"/>
        </w:rPr>
        <w:t>,</w:t>
      </w:r>
      <w:r w:rsidRPr="001205FA">
        <w:rPr>
          <w:sz w:val="20"/>
          <w:szCs w:val="20"/>
        </w:rPr>
        <w:t xml:space="preserve"> emergência de plântulas a campo</w:t>
      </w:r>
      <w:r w:rsidR="0068731C">
        <w:rPr>
          <w:sz w:val="20"/>
          <w:szCs w:val="20"/>
        </w:rPr>
        <w:t xml:space="preserve"> e índice de velocidade de emergência</w:t>
      </w:r>
      <w:r w:rsidR="00681930">
        <w:rPr>
          <w:sz w:val="20"/>
          <w:szCs w:val="20"/>
        </w:rPr>
        <w:t xml:space="preserve"> (IVE)</w:t>
      </w:r>
      <w:r w:rsidRPr="001205FA">
        <w:rPr>
          <w:sz w:val="20"/>
          <w:szCs w:val="20"/>
        </w:rPr>
        <w:t>.</w:t>
      </w:r>
      <w:r w:rsidR="0068731C">
        <w:rPr>
          <w:sz w:val="20"/>
          <w:szCs w:val="20"/>
        </w:rPr>
        <w:t xml:space="preserve"> </w:t>
      </w:r>
      <w:r w:rsidR="0068731C" w:rsidRPr="0068731C">
        <w:rPr>
          <w:sz w:val="20"/>
          <w:szCs w:val="20"/>
        </w:rPr>
        <w:t xml:space="preserve">Para </w:t>
      </w:r>
      <w:r w:rsidR="0068731C">
        <w:rPr>
          <w:sz w:val="20"/>
          <w:szCs w:val="20"/>
        </w:rPr>
        <w:t>o vigor -</w:t>
      </w:r>
      <w:r w:rsidR="0068731C" w:rsidRPr="0068731C">
        <w:rPr>
          <w:sz w:val="20"/>
          <w:szCs w:val="20"/>
        </w:rPr>
        <w:t xml:space="preserve"> primeira contagem de plântulas normais </w:t>
      </w:r>
      <w:r w:rsidR="0068731C">
        <w:rPr>
          <w:sz w:val="20"/>
          <w:szCs w:val="20"/>
        </w:rPr>
        <w:t>e comprimento de plântulas na germinação,</w:t>
      </w:r>
      <w:r w:rsidR="0068731C" w:rsidRPr="0068731C">
        <w:rPr>
          <w:sz w:val="20"/>
          <w:szCs w:val="20"/>
        </w:rPr>
        <w:t xml:space="preserve"> não houve diferenças significativas entre os tratamentos</w:t>
      </w:r>
      <w:r w:rsidR="0068731C">
        <w:rPr>
          <w:sz w:val="20"/>
          <w:szCs w:val="20"/>
        </w:rPr>
        <w:t>.</w:t>
      </w:r>
      <w:r w:rsidR="0068731C" w:rsidRPr="0068731C">
        <w:rPr>
          <w:sz w:val="20"/>
          <w:szCs w:val="20"/>
        </w:rPr>
        <w:t xml:space="preserve"> </w:t>
      </w:r>
      <w:r w:rsidR="0068731C" w:rsidRPr="001205FA">
        <w:rPr>
          <w:sz w:val="20"/>
          <w:szCs w:val="20"/>
        </w:rPr>
        <w:t xml:space="preserve">O uso da dose de 200 ml </w:t>
      </w:r>
      <w:r w:rsidR="0068731C">
        <w:rPr>
          <w:sz w:val="20"/>
          <w:szCs w:val="20"/>
        </w:rPr>
        <w:t xml:space="preserve">do fertilizante orgânico </w:t>
      </w:r>
      <w:r w:rsidR="0068731C" w:rsidRPr="001205FA">
        <w:rPr>
          <w:sz w:val="20"/>
          <w:szCs w:val="20"/>
        </w:rPr>
        <w:t>proporcionou maior porcentagem de germinação e menor p</w:t>
      </w:r>
      <w:r w:rsidR="0068731C">
        <w:rPr>
          <w:sz w:val="20"/>
          <w:szCs w:val="20"/>
        </w:rPr>
        <w:t>o</w:t>
      </w:r>
      <w:r w:rsidR="0068731C" w:rsidRPr="001205FA">
        <w:rPr>
          <w:sz w:val="20"/>
          <w:szCs w:val="20"/>
        </w:rPr>
        <w:t>rcentagem de plântulas anormais na germinação, do que a testemunha sem FSRestaura® e a dose de 100 ml.</w:t>
      </w:r>
      <w:r w:rsidR="0068731C">
        <w:rPr>
          <w:sz w:val="20"/>
          <w:szCs w:val="20"/>
        </w:rPr>
        <w:t xml:space="preserve"> </w:t>
      </w:r>
      <w:r w:rsidR="00681930">
        <w:rPr>
          <w:sz w:val="20"/>
          <w:szCs w:val="20"/>
        </w:rPr>
        <w:t>P</w:t>
      </w:r>
      <w:r w:rsidR="00681930" w:rsidRPr="00681930">
        <w:rPr>
          <w:sz w:val="20"/>
          <w:szCs w:val="20"/>
        </w:rPr>
        <w:t>ara o vigor das sementes submetidas ao envelhecimento acelerado</w:t>
      </w:r>
      <w:r w:rsidR="00681930" w:rsidRPr="00681930">
        <w:rPr>
          <w:sz w:val="20"/>
          <w:szCs w:val="20"/>
        </w:rPr>
        <w:t xml:space="preserve"> </w:t>
      </w:r>
      <w:r w:rsidR="00681930">
        <w:rPr>
          <w:sz w:val="20"/>
          <w:szCs w:val="20"/>
        </w:rPr>
        <w:t>n</w:t>
      </w:r>
      <w:r w:rsidR="0068731C" w:rsidRPr="0068731C">
        <w:rPr>
          <w:sz w:val="20"/>
          <w:szCs w:val="20"/>
        </w:rPr>
        <w:t xml:space="preserve">ão foram observadas diferenças significativas entre os tratamentos para as porcentagens de plântulas normais </w:t>
      </w:r>
      <w:r w:rsidR="0068731C">
        <w:rPr>
          <w:sz w:val="20"/>
          <w:szCs w:val="20"/>
        </w:rPr>
        <w:t>e</w:t>
      </w:r>
      <w:r w:rsidR="0068731C" w:rsidRPr="0068731C">
        <w:rPr>
          <w:sz w:val="20"/>
          <w:szCs w:val="20"/>
        </w:rPr>
        <w:t xml:space="preserve"> anormais, IVG e comprimento de plântulas</w:t>
      </w:r>
      <w:r w:rsidR="00681930">
        <w:rPr>
          <w:sz w:val="20"/>
          <w:szCs w:val="20"/>
        </w:rPr>
        <w:t xml:space="preserve">. O uso do </w:t>
      </w:r>
      <w:r w:rsidR="00681930" w:rsidRPr="001205FA">
        <w:rPr>
          <w:sz w:val="20"/>
          <w:szCs w:val="20"/>
        </w:rPr>
        <w:t>FSRestaura®</w:t>
      </w:r>
      <w:r w:rsidR="00681930">
        <w:rPr>
          <w:sz w:val="20"/>
          <w:szCs w:val="20"/>
        </w:rPr>
        <w:t xml:space="preserve"> nas sementes também n</w:t>
      </w:r>
      <w:r w:rsidRPr="001205FA">
        <w:rPr>
          <w:sz w:val="20"/>
          <w:szCs w:val="20"/>
        </w:rPr>
        <w:t xml:space="preserve">ão </w:t>
      </w:r>
      <w:r w:rsidR="00681930">
        <w:rPr>
          <w:sz w:val="20"/>
          <w:szCs w:val="20"/>
        </w:rPr>
        <w:t xml:space="preserve">influenciou </w:t>
      </w:r>
      <w:r w:rsidRPr="001205FA">
        <w:rPr>
          <w:sz w:val="20"/>
          <w:szCs w:val="20"/>
        </w:rPr>
        <w:t>a emergência e o índice de velocidade de emergência</w:t>
      </w:r>
      <w:r w:rsidR="00681930">
        <w:rPr>
          <w:sz w:val="20"/>
          <w:szCs w:val="20"/>
        </w:rPr>
        <w:t xml:space="preserve"> das plântulas de feijão a campo. </w:t>
      </w:r>
      <w:r w:rsidR="00681930" w:rsidRPr="00681930">
        <w:rPr>
          <w:sz w:val="20"/>
          <w:szCs w:val="20"/>
        </w:rPr>
        <w:t>O fertilizante orgânico FS Restaura® aplicado no tratamento de sementes de feijão do cultivar Carioca TAA Marhe, na dose de 200 ml/100 kg sementes, tem influência significativa na viabilidade e vigor de semente de feijão</w:t>
      </w:r>
      <w:r w:rsidR="00681930">
        <w:rPr>
          <w:sz w:val="20"/>
          <w:szCs w:val="20"/>
        </w:rPr>
        <w:t>.</w:t>
      </w:r>
    </w:p>
    <w:p w14:paraId="27B2C9D2" w14:textId="6F4CE093" w:rsidR="00361B54" w:rsidRDefault="00F57BF7" w:rsidP="00681930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922DE1">
        <w:t>Biofertilizante; Germinação; Viabilidade.</w:t>
      </w:r>
    </w:p>
    <w:p w14:paraId="07E7A55E" w14:textId="4D72C67A" w:rsidR="00361B54" w:rsidRDefault="00F57BF7" w:rsidP="00681930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681930" w:rsidRPr="00005730">
        <w:rPr>
          <w:sz w:val="20"/>
          <w:szCs w:val="20"/>
        </w:rPr>
        <w:t>À Universidade Estadual de Mato Grosso do Sul (UEMS) pela concessão de bolsa de iniciação científica ao primeiro autor.</w:t>
      </w:r>
    </w:p>
    <w:sectPr w:rsidR="00361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D8A0" w14:textId="77777777" w:rsidR="009F7AB4" w:rsidRDefault="009F7AB4">
      <w:r>
        <w:separator/>
      </w:r>
    </w:p>
  </w:endnote>
  <w:endnote w:type="continuationSeparator" w:id="0">
    <w:p w14:paraId="40EFA894" w14:textId="77777777" w:rsidR="009F7AB4" w:rsidRDefault="009F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1377" w14:textId="77777777" w:rsidR="009F7AB4" w:rsidRDefault="009F7AB4">
      <w:r>
        <w:separator/>
      </w:r>
    </w:p>
  </w:footnote>
  <w:footnote w:type="continuationSeparator" w:id="0">
    <w:p w14:paraId="236B404A" w14:textId="77777777" w:rsidR="009F7AB4" w:rsidRDefault="009F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1205FA"/>
    <w:rsid w:val="001A1FE1"/>
    <w:rsid w:val="002A6669"/>
    <w:rsid w:val="00361B54"/>
    <w:rsid w:val="00681930"/>
    <w:rsid w:val="0068731C"/>
    <w:rsid w:val="008D074C"/>
    <w:rsid w:val="00922DE1"/>
    <w:rsid w:val="009565E8"/>
    <w:rsid w:val="009F7AB4"/>
    <w:rsid w:val="00D151C8"/>
    <w:rsid w:val="00F57BF7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565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anbarcelos1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4830-9A67-4682-B971-27CA6E00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User</cp:lastModifiedBy>
  <cp:revision>2</cp:revision>
  <cp:lastPrinted>2023-01-31T14:18:00Z</cp:lastPrinted>
  <dcterms:created xsi:type="dcterms:W3CDTF">2023-09-05T21:00:00Z</dcterms:created>
  <dcterms:modified xsi:type="dcterms:W3CDTF">2023-09-05T21:00:00Z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