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51" w:rsidRDefault="0060555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05551" w:rsidRDefault="0060555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05551" w:rsidRDefault="0060555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05551" w:rsidRDefault="00DE78DF" w:rsidP="008236F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FRONTEIRAS E CÁCERES: A ARTE EM LOCAIS DE DESUMANIZAÇÃO</w:t>
      </w:r>
    </w:p>
    <w:p w:rsidR="00605551" w:rsidRDefault="00605551" w:rsidP="008236FE">
      <w:pPr>
        <w:spacing w:before="30" w:line="360" w:lineRule="auto"/>
        <w:rPr>
          <w:b/>
          <w:sz w:val="24"/>
          <w:szCs w:val="24"/>
        </w:rPr>
      </w:pPr>
    </w:p>
    <w:p w:rsidR="00605551" w:rsidRDefault="00DE78DF" w:rsidP="008236FE">
      <w:pPr>
        <w:spacing w:line="360" w:lineRule="auto"/>
        <w:jc w:val="both"/>
        <w:rPr>
          <w:b/>
        </w:rPr>
      </w:pPr>
      <w:r>
        <w:rPr>
          <w:b/>
        </w:rPr>
        <w:t>Universidade Estadual de Mato Grosso do Sul</w:t>
      </w:r>
    </w:p>
    <w:p w:rsidR="00605551" w:rsidRDefault="00605551" w:rsidP="008236FE">
      <w:pPr>
        <w:spacing w:line="360" w:lineRule="auto"/>
        <w:jc w:val="both"/>
      </w:pPr>
    </w:p>
    <w:p w:rsidR="00605551" w:rsidRDefault="00DE78DF" w:rsidP="008236F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temática: </w:t>
      </w:r>
      <w:r>
        <w:rPr>
          <w:rFonts w:ascii="Arial" w:eastAsia="Arial" w:hAnsi="Arial" w:cs="Arial"/>
          <w:color w:val="000000"/>
        </w:rPr>
        <w:t>80000002 - LINGUÍSTICA, LETRAS E ARTES – 80300006 – ARTES</w:t>
      </w:r>
    </w:p>
    <w:p w:rsidR="00605551" w:rsidRDefault="00605551" w:rsidP="008236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605551" w:rsidRDefault="00DE78DF" w:rsidP="008236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BESSA-OLIVEIRA</w:t>
      </w:r>
      <w:r>
        <w:rPr>
          <w:color w:val="000000"/>
          <w:sz w:val="20"/>
          <w:szCs w:val="20"/>
        </w:rPr>
        <w:t>, Marcos Antonio</w:t>
      </w:r>
      <w:r w:rsidR="00FC45DD">
        <w:rPr>
          <w:color w:val="000000"/>
          <w:sz w:val="20"/>
          <w:szCs w:val="20"/>
        </w:rPr>
        <w:t>¹</w:t>
      </w:r>
      <w:r>
        <w:rPr>
          <w:color w:val="000000"/>
          <w:sz w:val="20"/>
          <w:szCs w:val="20"/>
        </w:rPr>
        <w:t xml:space="preserve"> (</w:t>
      </w:r>
      <w:hyperlink r:id="rId8">
        <w:r>
          <w:rPr>
            <w:color w:val="0000FF"/>
            <w:sz w:val="20"/>
            <w:szCs w:val="20"/>
            <w:u w:val="single"/>
          </w:rPr>
          <w:t>marcosbessa@uems.br</w:t>
        </w:r>
      </w:hyperlink>
      <w:r>
        <w:rPr>
          <w:sz w:val="20"/>
          <w:szCs w:val="20"/>
        </w:rPr>
        <w:t>)</w:t>
      </w:r>
    </w:p>
    <w:p w:rsidR="00605551" w:rsidRDefault="004B3E81" w:rsidP="008236FE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BRITO, </w:t>
      </w:r>
      <w:r>
        <w:rPr>
          <w:color w:val="000000"/>
          <w:sz w:val="20"/>
          <w:szCs w:val="20"/>
        </w:rPr>
        <w:t>Luan Hakauã Almeida²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>(</w:t>
      </w:r>
      <w:hyperlink r:id="rId9">
        <w:r>
          <w:rPr>
            <w:color w:val="0000FF"/>
            <w:sz w:val="20"/>
            <w:szCs w:val="20"/>
            <w:u w:val="single"/>
          </w:rPr>
          <w:t>luankaua8@gmail.com</w:t>
        </w:r>
      </w:hyperlink>
      <w:r>
        <w:rPr>
          <w:color w:val="000000"/>
          <w:sz w:val="20"/>
          <w:szCs w:val="20"/>
        </w:rPr>
        <w:t>)</w:t>
      </w:r>
    </w:p>
    <w:p w:rsidR="004B3E81" w:rsidRDefault="004B3E81" w:rsidP="008236FE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color w:val="000000"/>
          <w:sz w:val="20"/>
          <w:szCs w:val="20"/>
        </w:rPr>
      </w:pPr>
    </w:p>
    <w:p w:rsidR="008236FE" w:rsidRPr="00362DBB" w:rsidRDefault="00DE78DF" w:rsidP="008236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 w:rsidR="008236FE" w:rsidRPr="00362DBB">
        <w:rPr>
          <w:rFonts w:eastAsia="Arial"/>
          <w:color w:val="000000"/>
          <w:sz w:val="24"/>
          <w:szCs w:val="24"/>
        </w:rPr>
        <w:t>O relatório/artigo é resultado de pesquisa que é um levantamento bibliográfico que permeia o tema da arte, educação em espaços de privação de liberdade</w:t>
      </w:r>
      <w:r w:rsidR="008236FE" w:rsidRPr="00362DBB">
        <w:rPr>
          <w:rFonts w:eastAsia="Arial"/>
          <w:sz w:val="24"/>
          <w:szCs w:val="24"/>
        </w:rPr>
        <w:t>, sejam eles institucionais, como as cadeias e presídios ou não, como é o caso da escola.</w:t>
      </w:r>
      <w:r w:rsidR="008236FE" w:rsidRPr="00362DBB">
        <w:rPr>
          <w:rFonts w:eastAsia="Arial"/>
          <w:color w:val="000000"/>
          <w:sz w:val="24"/>
          <w:szCs w:val="24"/>
        </w:rPr>
        <w:t xml:space="preserve"> Realizamos, também, uma entrevista/c</w:t>
      </w:r>
      <w:r w:rsidR="008236FE" w:rsidRPr="00362DBB">
        <w:rPr>
          <w:rFonts w:eastAsia="Arial"/>
          <w:sz w:val="24"/>
          <w:szCs w:val="24"/>
        </w:rPr>
        <w:t>onversa</w:t>
      </w:r>
      <w:r w:rsidR="008236FE" w:rsidRPr="00362DBB">
        <w:rPr>
          <w:rFonts w:eastAsia="Arial"/>
          <w:color w:val="000000"/>
          <w:sz w:val="24"/>
          <w:szCs w:val="24"/>
        </w:rPr>
        <w:t xml:space="preserve"> com uma professora/coordenadora com experiência de muitos anos em escolas de periferias d</w:t>
      </w:r>
      <w:r w:rsidR="008236FE" w:rsidRPr="00362DBB">
        <w:rPr>
          <w:rFonts w:eastAsia="Arial"/>
          <w:sz w:val="24"/>
          <w:szCs w:val="24"/>
        </w:rPr>
        <w:t xml:space="preserve">a cidade de Campo Grande, MS </w:t>
      </w:r>
      <w:r w:rsidR="008236FE" w:rsidRPr="00362DBB">
        <w:rPr>
          <w:rFonts w:eastAsia="Arial"/>
          <w:color w:val="000000"/>
          <w:sz w:val="24"/>
          <w:szCs w:val="24"/>
        </w:rPr>
        <w:t xml:space="preserve">e que recebem internos da Fundação CASA (Centro de Atendimento Socioeducativo ao Adolescente) como alunos especiais. Junto a isso, relacionamos </w:t>
      </w:r>
      <w:r w:rsidR="008236FE" w:rsidRPr="00362DBB">
        <w:rPr>
          <w:rFonts w:eastAsia="Arial"/>
          <w:sz w:val="24"/>
          <w:szCs w:val="24"/>
        </w:rPr>
        <w:t>à</w:t>
      </w:r>
      <w:r w:rsidR="008236FE" w:rsidRPr="00362DBB">
        <w:rPr>
          <w:rFonts w:eastAsia="Arial"/>
          <w:color w:val="000000"/>
          <w:sz w:val="24"/>
          <w:szCs w:val="24"/>
        </w:rPr>
        <w:t xml:space="preserve"> minha prática de estágio obrigatório numa escola pública de educação infantil, realizada</w:t>
      </w:r>
      <w:r w:rsidR="008236FE" w:rsidRPr="00362DBB">
        <w:rPr>
          <w:rFonts w:eastAsia="Arial"/>
          <w:sz w:val="24"/>
          <w:szCs w:val="24"/>
        </w:rPr>
        <w:t xml:space="preserve"> durante o quinto semestre da licenciatura em Teatro da Universidade Estadual de Mato Grosso do Sul (UEMS), </w:t>
      </w:r>
      <w:r w:rsidR="008236FE" w:rsidRPr="00362DBB">
        <w:rPr>
          <w:rFonts w:eastAsia="Arial"/>
          <w:color w:val="000000"/>
          <w:sz w:val="24"/>
          <w:szCs w:val="24"/>
        </w:rPr>
        <w:t>com as leituras e entrevista/co</w:t>
      </w:r>
      <w:r w:rsidR="008236FE" w:rsidRPr="00362DBB">
        <w:rPr>
          <w:rFonts w:eastAsia="Arial"/>
          <w:sz w:val="24"/>
          <w:szCs w:val="24"/>
        </w:rPr>
        <w:t>nversa</w:t>
      </w:r>
      <w:r w:rsidR="008236FE" w:rsidRPr="00362DBB">
        <w:rPr>
          <w:rFonts w:eastAsia="Arial"/>
          <w:color w:val="000000"/>
          <w:sz w:val="24"/>
          <w:szCs w:val="24"/>
        </w:rPr>
        <w:t xml:space="preserve">, a fim de fazer a comparação entre as instituições, </w:t>
      </w:r>
      <w:r w:rsidR="008236FE" w:rsidRPr="00362DBB">
        <w:rPr>
          <w:rFonts w:eastAsia="Arial"/>
          <w:sz w:val="24"/>
          <w:szCs w:val="24"/>
        </w:rPr>
        <w:t>Escola e Presídio,</w:t>
      </w:r>
      <w:r w:rsidR="008236FE" w:rsidRPr="00362DBB">
        <w:rPr>
          <w:rFonts w:eastAsia="Arial"/>
          <w:color w:val="000000"/>
          <w:sz w:val="24"/>
          <w:szCs w:val="24"/>
        </w:rPr>
        <w:t xml:space="preserve"> e realizar uma discussão sobre o processo de ensino de Arte, principalmente Teatro, nesses espaços de educação e ou ressocialização, pois com o aumento sistemático da violência na sociedade</w:t>
      </w:r>
      <w:r w:rsidR="008236FE" w:rsidRPr="00362DBB">
        <w:rPr>
          <w:rFonts w:eastAsia="Arial"/>
          <w:sz w:val="24"/>
          <w:szCs w:val="24"/>
        </w:rPr>
        <w:t>, e sendo essas duas instituições as responsáveis, ao menos em teoria, pela educação e ressocialização da mesma, haveríamos de pensar que processos de ensino se dão nesses espaços e que acabam propiciando essa sociedade violenta e violentada</w:t>
      </w:r>
      <w:r w:rsidR="008236FE" w:rsidRPr="00362DBB">
        <w:rPr>
          <w:rFonts w:eastAsia="Arial"/>
          <w:color w:val="000000"/>
          <w:sz w:val="24"/>
          <w:szCs w:val="24"/>
        </w:rPr>
        <w:t>. Para isso nos munimos dessa experiência como forma de entender e perceber semelhanças estruturais e de regimento dessas instituições que servem como modais de nossa sociedade contemporânea, exp</w:t>
      </w:r>
      <w:r w:rsidR="008236FE" w:rsidRPr="00362DBB">
        <w:rPr>
          <w:rFonts w:eastAsia="Arial"/>
          <w:sz w:val="24"/>
          <w:szCs w:val="24"/>
        </w:rPr>
        <w:t xml:space="preserve">ropriadora, </w:t>
      </w:r>
      <w:r w:rsidR="008236FE" w:rsidRPr="00362DBB">
        <w:rPr>
          <w:rFonts w:eastAsia="Arial"/>
          <w:color w:val="000000"/>
          <w:sz w:val="24"/>
          <w:szCs w:val="24"/>
        </w:rPr>
        <w:t>colonizada e fronteiriça</w:t>
      </w:r>
      <w:r w:rsidR="008236FE" w:rsidRPr="00362DBB">
        <w:rPr>
          <w:rFonts w:eastAsia="Arial"/>
          <w:sz w:val="24"/>
          <w:szCs w:val="24"/>
        </w:rPr>
        <w:t>. Como resolução final formulamos uma episteme que denominamos educação carcerária, fazendo um paralelo com o conceito de educação bancária freiriano, entendemos que a metodologia educacional proposta ainda hoje, sobretudo nas escolas de periferia, é encarceradora e gera sujeitos sem perspectivas na sociedade, não produz nenhum conhecimento prático, apenas reproduções são passadas com o intuito de preencher um espaço de tempo enquanto durar a “aula”, não lhes dá condições de nem mesmo concorrem às oportunidades de trabalho e estudo de nível superior e/ou técnico, condenando-os a uma vida na marginalidade e exclusão, inclusive para desfrutar das premissas básicas da sociedade, como moradia, acesso à saneamento básico, alimentação, pois continuam encarcerados numa lógica de que devem acatar a realidade sem nem questionar ou pensar em solucionar as problemáticas que existem e os aflige, quando o fazem, ainda que por meios ditos ilegais pela sociedade, são presas e mortas.</w:t>
      </w:r>
    </w:p>
    <w:p w:rsidR="008236FE" w:rsidRPr="00362DBB" w:rsidRDefault="008236FE" w:rsidP="008236FE">
      <w:pPr>
        <w:jc w:val="both"/>
        <w:rPr>
          <w:sz w:val="24"/>
          <w:szCs w:val="24"/>
        </w:rPr>
      </w:pPr>
    </w:p>
    <w:p w:rsidR="00605551" w:rsidRDefault="00DE78DF" w:rsidP="008236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</w:p>
    <w:p w:rsidR="00605551" w:rsidRDefault="00DE78DF">
      <w:pPr>
        <w:spacing w:line="360" w:lineRule="auto"/>
        <w:jc w:val="both"/>
      </w:pPr>
      <w:r>
        <w:rPr>
          <w:sz w:val="24"/>
          <w:szCs w:val="24"/>
        </w:rPr>
        <w:t>Arte Educação, Arte no cárcere</w:t>
      </w:r>
    </w:p>
    <w:p w:rsidR="00605551" w:rsidRDefault="00605551">
      <w:pPr>
        <w:spacing w:line="360" w:lineRule="auto"/>
        <w:jc w:val="both"/>
      </w:pPr>
    </w:p>
    <w:p w:rsidR="00605551" w:rsidRDefault="00DE78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AGRADECIMENTOS:</w:t>
      </w:r>
      <w:r>
        <w:rPr>
          <w:sz w:val="24"/>
          <w:szCs w:val="24"/>
        </w:rPr>
        <w:t xml:space="preserve"> Agradeço aos meus professores do curso de licenciatura da UEMS, em especial ao professor Dr. Marcos Antônio Oliveira-Bessa que me orientou durante o percurso da pesquisa, à Universidade Estadual de Mato Grosso do Sul pelo apoio e fomento à pesquisa e ao C</w:t>
      </w:r>
      <w:r>
        <w:rPr>
          <w:sz w:val="24"/>
          <w:szCs w:val="24"/>
        </w:rPr>
        <w:t>NPq pela bolsa de Iniciação Científica que me possibilitou dar materialidade à pesquisa.</w:t>
      </w:r>
    </w:p>
    <w:sectPr w:rsidR="00605551" w:rsidSect="008236FE">
      <w:headerReference w:type="default" r:id="rId10"/>
      <w:footerReference w:type="default" r:id="rId11"/>
      <w:pgSz w:w="11906" w:h="16838"/>
      <w:pgMar w:top="851" w:right="1134" w:bottom="851" w:left="1134" w:header="11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DF" w:rsidRDefault="00DE78DF" w:rsidP="00605551">
      <w:r>
        <w:separator/>
      </w:r>
    </w:p>
  </w:endnote>
  <w:endnote w:type="continuationSeparator" w:id="1">
    <w:p w:rsidR="00DE78DF" w:rsidRDefault="00DE78DF" w:rsidP="0060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1" w:rsidRDefault="00DE78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>
          <wp:extent cx="4340225" cy="9220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0225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DF" w:rsidRDefault="00DE78DF" w:rsidP="00605551">
      <w:r>
        <w:separator/>
      </w:r>
    </w:p>
  </w:footnote>
  <w:footnote w:type="continuationSeparator" w:id="1">
    <w:p w:rsidR="00DE78DF" w:rsidRDefault="00DE78DF" w:rsidP="0060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1" w:rsidRDefault="00DE78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-716751</wp:posOffset>
          </wp:positionH>
          <wp:positionV relativeFrom="paragraph">
            <wp:posOffset>-6984</wp:posOffset>
          </wp:positionV>
          <wp:extent cx="7552690" cy="1077595"/>
          <wp:effectExtent l="0" t="0" r="0" b="0"/>
          <wp:wrapNone/>
          <wp:docPr id="3" name="image2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551"/>
    <w:rsid w:val="004B3E81"/>
    <w:rsid w:val="00605551"/>
    <w:rsid w:val="008236FE"/>
    <w:rsid w:val="00DE78DF"/>
    <w:rsid w:val="00FC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57B"/>
  </w:style>
  <w:style w:type="paragraph" w:styleId="Ttulo1">
    <w:name w:val="heading 1"/>
    <w:basedOn w:val="normal0"/>
    <w:next w:val="normal0"/>
    <w:rsid w:val="00605551"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60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0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055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0555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0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05551"/>
  </w:style>
  <w:style w:type="table" w:customStyle="1" w:styleId="TableNormal">
    <w:name w:val="Table Normal"/>
    <w:rsid w:val="00605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"/>
    <w:qFormat/>
    <w:rsid w:val="0029057B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29057B"/>
    <w:pPr>
      <w:spacing w:before="134"/>
      <w:ind w:left="102"/>
      <w:outlineLvl w:val="0"/>
    </w:pPr>
    <w:rPr>
      <w:b/>
      <w:bCs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Footer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sid w:val="0029057B"/>
    <w:rPr>
      <w:sz w:val="24"/>
      <w:szCs w:val="24"/>
    </w:rPr>
  </w:style>
  <w:style w:type="paragraph" w:styleId="Lista">
    <w:name w:val="List"/>
    <w:basedOn w:val="Corpodetexto"/>
    <w:rsid w:val="0029057B"/>
    <w:rPr>
      <w:rFonts w:cs="Mangal"/>
    </w:rPr>
  </w:style>
  <w:style w:type="paragraph" w:customStyle="1" w:styleId="Caption">
    <w:name w:val="Caption"/>
    <w:basedOn w:val="Normal"/>
    <w:qFormat/>
    <w:rsid w:val="002905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9057B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29057B"/>
  </w:style>
  <w:style w:type="paragraph" w:customStyle="1" w:styleId="TableParagraph">
    <w:name w:val="Table Paragraph"/>
    <w:basedOn w:val="Normal"/>
    <w:uiPriority w:val="1"/>
    <w:qFormat/>
    <w:rsid w:val="0029057B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29057B"/>
  </w:style>
  <w:style w:type="paragraph" w:customStyle="1" w:styleId="Header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0">
    <w:name w:val="Table Normal"/>
    <w:uiPriority w:val="2"/>
    <w:semiHidden/>
    <w:unhideWhenUsed/>
    <w:qFormat/>
    <w:rsid w:val="0029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6D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530ED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60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E8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E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3E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bessa@ue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ankaua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7O2Rfa62XaNAG3OAwAnxKxzFg==">AMUW2mXrkEIjzwOX8CJWpVhev2e+qNTK5nwcCjY3SrzSsQngEL+/ULrgTyxdabmXztUPFNR8LfKOxSWCBWFtIL/YEopmwYqM6eoMoJdf6tCEKW9JgLn4aSo=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513F68-A47D-44F4-8E10-2CF59A3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dcterms:created xsi:type="dcterms:W3CDTF">2021-08-13T18:50:00Z</dcterms:created>
  <dcterms:modified xsi:type="dcterms:W3CDTF">2022-09-15T21:31:00Z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