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PRISÃO PREVENTIVA: ESTUDO INICIAL A PARTIR DA LEI Nº 13.964 DE 2019 E DO </w:t>
      </w:r>
    </w:p>
    <w:p w:rsidR="00000000" w:rsidDel="00000000" w:rsidP="00000000" w:rsidRDefault="00000000" w:rsidRPr="00000000" w14:paraId="00000002">
      <w:pPr>
        <w:spacing w:before="3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SISTEMA ACUSATÓRIO.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Instituição: Universidade Estadual de Mato Grosso do Sul (UEMS)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Área temática: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Direitos Humanos e Justiça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DOS AUTORES: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ROARELLI , Leonardo de Lima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leolima263@gmail.com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MARTINS, Lisandra Moreira;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(proflisandra@uems.br)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prisão preventiva é uma das espécies de medida cautelar mais utilizada no processo penal e que gera consequências gravosas na vida do investigado/denunciado. Sem prazo fixo na decretação, essa prisão leva milhares de pessoas ao cárcere antes mesmo de uma condenação. Nesse contexto, o presente trabalho, que compõe projeto em andamento de iniciação científica, tem como objetivo apresentar uma análise sobre a função da prisão preventiva no âmbito do sistema acusatório, a partir da Lei nº 13.964 de 2019, denominado “Pacote Anticrime”, que alterou os artigos 311º e 316º do CPP, delimitando o tempo que o denunciado ficará encarcerado preventivamente. Com isso, os efeitos que os novos dispositivos trouxeram aos investigados, assim como seus impactos sociais, serão abordados no presente trabalho. Essa análise faz-se necessária, pois, segundo o DEPEN (órgão ligado ao Ministério da Justiça e Segurança Pública), os presos provisoriamente, que ainda não foram condenados, constituem o segundo maior contingente, com 253.963, representando 33,47% do total. Diante dessa problemática, deu-se preferência às discussões do assunto nas decisões relevantes do Supremo Tribunal de Justiça em relação ao tema apresentado e a implementação dos dispositivos no país. Esse labor tem como meta, ainda, a verificação da eficácia dos preceitos constitucionais aplicados ao réu, além de inspecionar se a redação dos dispositivos estão sendo cumprida pelos magistrados ou modificadas por novas decisões, ou irregularidades como prazos excedentes. Para tanto, adotou-se o método dedutivo por meio de análises e pesquisas teóricas de levantamentos bibliográficos de Direito Constitucional, Direito Penal e Processual Penal relacionado ao tema, bem como em trabalhos científicos, jurisprudências, artigos científicos, teses de doutorados, dissertações de mestrado.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sz w:val="24"/>
          <w:szCs w:val="24"/>
          <w:rtl w:val="0"/>
        </w:rPr>
        <w:t xml:space="preserve"> Sistema Acusatório; Direito Público; Direito Processual Penal, Prisão Preventiva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AGRADECIMENTOS:</w:t>
      </w:r>
      <w:r w:rsidDel="00000000" w:rsidR="00000000" w:rsidRPr="00000000">
        <w:rPr>
          <w:sz w:val="24"/>
          <w:szCs w:val="24"/>
          <w:rtl w:val="0"/>
        </w:rPr>
        <w:t xml:space="preserve"> Ao PIBIC-PROPP-UEMS pela concessão da bolsa de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1134" w:right="1134" w:header="1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340225" cy="92202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0225" cy="9220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13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-442593</wp:posOffset>
          </wp:positionV>
          <wp:extent cx="7552690" cy="1077595"/>
          <wp:effectExtent b="0" l="0" r="0" t="0"/>
          <wp:wrapTopAndBottom distB="0" distT="0"/>
          <wp:docPr descr="Interface gráfica do usuário&#10;&#10;Descrição gerada automaticamente" id="3" name="image2.png"/>
          <a:graphic>
            <a:graphicData uri="http://schemas.openxmlformats.org/drawingml/2006/picture">
              <pic:pic>
                <pic:nvPicPr>
                  <pic:cNvPr descr="Interface gráfica do usuário&#10;&#10;Descrição gerad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2690" cy="10775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34" w:lineRule="auto"/>
      <w:ind w:left="10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9" w:lineRule="auto"/>
      <w:ind w:left="411" w:right="429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Normal" w:default="1">
    <w:name w:val="Normal"/>
    <w:uiPriority w:val="1"/>
    <w:qFormat w:val="1"/>
    <w:pPr>
      <w:widowControl w:val="0"/>
    </w:pPr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1"/>
    <w:qFormat w:val="1"/>
    <w:pPr>
      <w:spacing w:before="134"/>
      <w:ind w:left="102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DD5B38"/>
    <w:rPr>
      <w:rFonts w:ascii="Tahoma" w:cs="Tahoma" w:eastAsia="Times New Roman" w:hAnsi="Tahoma"/>
      <w:sz w:val="16"/>
      <w:szCs w:val="16"/>
      <w:lang w:val="pt-PT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67667"/>
    <w:rPr>
      <w:rFonts w:ascii="Times New Roman" w:cs="Times New Roman" w:eastAsia="Times New Roman" w:hAnsi="Times New Roman"/>
      <w:lang w:val="pt-PT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B67667"/>
    <w:rPr>
      <w:rFonts w:ascii="Times New Roman" w:cs="Times New Roman" w:eastAsia="Times New Roman" w:hAnsi="Times New Roman"/>
      <w:lang w:val="pt-PT"/>
    </w:rPr>
  </w:style>
  <w:style w:type="character" w:styleId="LinkdaInternet" w:customStyle="1">
    <w:name w:val="Link da Internet"/>
    <w:basedOn w:val="Fontepargpadro"/>
    <w:uiPriority w:val="99"/>
    <w:unhideWhenUsed w:val="1"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 w:val="1"/>
    <w:pPr>
      <w:spacing w:before="19"/>
      <w:ind w:left="411" w:right="429"/>
      <w:jc w:val="center"/>
    </w:pPr>
    <w:rPr>
      <w:rFonts w:ascii="Calibri" w:cs="Calibri" w:eastAsia="Calibri" w:hAnsi="Calibri"/>
      <w:b w:val="1"/>
      <w:bCs w:val="1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 w:val="1"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DD5B38"/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B67667"/>
    <w:pPr>
      <w:tabs>
        <w:tab w:val="center" w:pos="4252"/>
        <w:tab w:val="right" w:pos="8504"/>
      </w:tabs>
    </w:pPr>
  </w:style>
  <w:style w:type="table" w:styleId="TableNormal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rpodetextoChar" w:customStyle="1">
    <w:name w:val="Corpo de texto Char"/>
    <w:basedOn w:val="Fontepargpadro"/>
    <w:link w:val="Corpodetexto"/>
    <w:uiPriority w:val="1"/>
    <w:rsid w:val="00096582"/>
    <w:rPr>
      <w:rFonts w:ascii="Times New Roman" w:cs="Times New Roman" w:eastAsia="Times New Roman" w:hAnsi="Times New Roman"/>
      <w:sz w:val="24"/>
      <w:szCs w:val="24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y+hyKOS0TpP7B7gO4T3VHweRBw==">AMUW2mWDLxvA5pALHgVuJny+U/u2kMJE3pGsgCdZd8WwMcXU2/UvsAJPf9AHzNQ0WEaWIfFB0wtJEaomyYdU0jQ5cSlmXTsBx3gul1Zqzb5pG3G9l+hcUBZ8C78DJE7E9zln2Luqh5/d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2022-09-15T01:48:00Z</dcterms:created>
  <dc:creator>Usuário do Windows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