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6CA8" w14:textId="6DFA171A" w:rsidR="00EA5286" w:rsidRPr="008C06C0" w:rsidRDefault="00751B73" w:rsidP="00A07D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554299" wp14:editId="4CE0E89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762635"/>
            <wp:effectExtent l="0" t="0" r="0" b="0"/>
            <wp:wrapTopAndBottom/>
            <wp:docPr id="1" name="Imagem 1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C06C0" w:rsidRPr="008C0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DESEMPENHO DE VACAS E BEZERROS DE CORTE NO PANTANAL SUPLEMENTADAS COM MISTURA MINERAL UREADA</w:t>
      </w:r>
    </w:p>
    <w:p w14:paraId="0AC2709C" w14:textId="77777777" w:rsidR="008C06C0" w:rsidRDefault="008C06C0" w:rsidP="00A07D57">
      <w:pPr>
        <w:spacing w:line="360" w:lineRule="auto"/>
      </w:pPr>
    </w:p>
    <w:p w14:paraId="595A14DF" w14:textId="1BDC9232" w:rsidR="00FA46CB" w:rsidRDefault="008C06C0" w:rsidP="002D53D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C06C0">
        <w:rPr>
          <w:rFonts w:ascii="Times New Roman" w:hAnsi="Times New Roman" w:cs="Times New Roman"/>
          <w:b/>
          <w:bCs/>
        </w:rPr>
        <w:t xml:space="preserve">Instituição: </w:t>
      </w:r>
      <w:r w:rsidRPr="008C06C0">
        <w:rPr>
          <w:rFonts w:ascii="Times New Roman" w:hAnsi="Times New Roman" w:cs="Times New Roman"/>
        </w:rPr>
        <w:t>Universidade Estadual de Mato Grosso do Sul</w:t>
      </w:r>
    </w:p>
    <w:p w14:paraId="78A85B57" w14:textId="633091E6" w:rsidR="00373E71" w:rsidRPr="00EA7517" w:rsidRDefault="008C06C0" w:rsidP="002D53D2">
      <w:pPr>
        <w:spacing w:line="360" w:lineRule="auto"/>
        <w:jc w:val="both"/>
        <w:rPr>
          <w:rFonts w:ascii="Times New Roman" w:hAnsi="Times New Roman" w:cs="Times New Roman"/>
        </w:rPr>
      </w:pPr>
      <w:r w:rsidRPr="00EA7517">
        <w:rPr>
          <w:rFonts w:ascii="Times New Roman" w:hAnsi="Times New Roman" w:cs="Times New Roman"/>
          <w:b/>
          <w:bCs/>
        </w:rPr>
        <w:t>Área temática:</w:t>
      </w:r>
      <w:r w:rsidR="00373E71" w:rsidRPr="00EA7517">
        <w:t xml:space="preserve"> </w:t>
      </w:r>
      <w:r w:rsidR="00373E71" w:rsidRPr="00EA7517">
        <w:rPr>
          <w:rFonts w:ascii="Times New Roman" w:hAnsi="Times New Roman" w:cs="Times New Roman"/>
        </w:rPr>
        <w:t>Zootecnia/Produção Animal</w:t>
      </w:r>
    </w:p>
    <w:p w14:paraId="543061FB" w14:textId="6A200DF9" w:rsidR="00A30599" w:rsidRPr="00EA7517" w:rsidRDefault="00373E71" w:rsidP="002D5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517">
        <w:rPr>
          <w:rFonts w:ascii="Times New Roman" w:hAnsi="Times New Roman" w:cs="Times New Roman"/>
          <w:b/>
          <w:bCs/>
          <w:sz w:val="20"/>
          <w:szCs w:val="20"/>
        </w:rPr>
        <w:t>CASTRO</w:t>
      </w:r>
      <w:r w:rsidR="003D7469" w:rsidRPr="00EA7517">
        <w:rPr>
          <w:rFonts w:ascii="Times New Roman" w:hAnsi="Times New Roman" w:cs="Times New Roman"/>
          <w:sz w:val="20"/>
          <w:szCs w:val="20"/>
        </w:rPr>
        <w:t>, Micheline Feitosa</w:t>
      </w:r>
      <w:r w:rsidRPr="00EA7517">
        <w:rPr>
          <w:rFonts w:ascii="Times New Roman" w:hAnsi="Times New Roman" w:cs="Times New Roman"/>
          <w:sz w:val="20"/>
          <w:szCs w:val="20"/>
        </w:rPr>
        <w:t>¹</w:t>
      </w:r>
      <w:r w:rsidR="00AE15E2" w:rsidRPr="00EA7517">
        <w:rPr>
          <w:rFonts w:ascii="Times New Roman" w:hAnsi="Times New Roman" w:cs="Times New Roman"/>
          <w:sz w:val="20"/>
          <w:szCs w:val="20"/>
        </w:rPr>
        <w:t xml:space="preserve"> </w:t>
      </w:r>
      <w:r w:rsidRPr="00EA7517">
        <w:rPr>
          <w:rFonts w:ascii="Times New Roman" w:hAnsi="Times New Roman" w:cs="Times New Roman"/>
          <w:sz w:val="20"/>
          <w:szCs w:val="20"/>
        </w:rPr>
        <w:t>(</w:t>
      </w:r>
      <w:hyperlink r:id="rId5" w:history="1">
        <w:r w:rsidR="00AE15E2" w:rsidRPr="00EA751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michellinefeitosa3@gmail.com</w:t>
        </w:r>
      </w:hyperlink>
      <w:r w:rsidRPr="00EA7517">
        <w:rPr>
          <w:rFonts w:ascii="Times New Roman" w:hAnsi="Times New Roman" w:cs="Times New Roman"/>
          <w:sz w:val="20"/>
          <w:szCs w:val="20"/>
        </w:rPr>
        <w:t>);</w:t>
      </w:r>
      <w:r w:rsidR="00AE15E2" w:rsidRPr="00EA7517">
        <w:rPr>
          <w:rFonts w:ascii="Times New Roman" w:hAnsi="Times New Roman" w:cs="Times New Roman"/>
          <w:sz w:val="20"/>
          <w:szCs w:val="20"/>
        </w:rPr>
        <w:t xml:space="preserve"> </w:t>
      </w:r>
      <w:r w:rsidR="00E66AFF" w:rsidRPr="00EA7517">
        <w:rPr>
          <w:rFonts w:ascii="Times New Roman" w:hAnsi="Times New Roman" w:cs="Times New Roman"/>
          <w:b/>
          <w:bCs/>
          <w:sz w:val="20"/>
          <w:szCs w:val="20"/>
        </w:rPr>
        <w:t>HERNANDES</w:t>
      </w:r>
      <w:r w:rsidR="00E66AFF" w:rsidRPr="00EA7517">
        <w:rPr>
          <w:rFonts w:ascii="Times New Roman" w:hAnsi="Times New Roman" w:cs="Times New Roman"/>
          <w:sz w:val="20"/>
          <w:szCs w:val="20"/>
        </w:rPr>
        <w:t>,</w:t>
      </w:r>
      <w:r w:rsidR="0092732F" w:rsidRPr="00EA7517">
        <w:rPr>
          <w:rFonts w:ascii="Times New Roman" w:hAnsi="Times New Roman" w:cs="Times New Roman"/>
          <w:sz w:val="20"/>
          <w:szCs w:val="20"/>
        </w:rPr>
        <w:t xml:space="preserve"> </w:t>
      </w:r>
      <w:r w:rsidR="00E66AFF" w:rsidRPr="00EA7517">
        <w:rPr>
          <w:rFonts w:ascii="Times New Roman" w:hAnsi="Times New Roman" w:cs="Times New Roman"/>
          <w:sz w:val="20"/>
          <w:szCs w:val="20"/>
        </w:rPr>
        <w:t>Maria Simara Palermo¹</w:t>
      </w:r>
      <w:r w:rsidR="00FA46CB" w:rsidRPr="00EA7517">
        <w:rPr>
          <w:rFonts w:ascii="Times New Roman" w:hAnsi="Times New Roman" w:cs="Times New Roman"/>
          <w:sz w:val="20"/>
          <w:szCs w:val="20"/>
        </w:rPr>
        <w:t xml:space="preserve"> </w:t>
      </w:r>
      <w:r w:rsidR="00E66AFF" w:rsidRPr="00EA7517">
        <w:rPr>
          <w:rFonts w:ascii="Times New Roman" w:hAnsi="Times New Roman" w:cs="Times New Roman"/>
          <w:sz w:val="20"/>
          <w:szCs w:val="20"/>
        </w:rPr>
        <w:t xml:space="preserve">(mariasimarap@gmail.com); </w:t>
      </w:r>
      <w:r w:rsidR="004542F8" w:rsidRPr="00EA7517">
        <w:rPr>
          <w:rFonts w:ascii="Times New Roman" w:hAnsi="Times New Roman" w:cs="Times New Roman"/>
          <w:b/>
          <w:bCs/>
          <w:sz w:val="20"/>
          <w:szCs w:val="20"/>
        </w:rPr>
        <w:t>SILVA</w:t>
      </w:r>
      <w:r w:rsidR="004542F8" w:rsidRPr="00EA7517">
        <w:rPr>
          <w:rFonts w:ascii="Times New Roman" w:hAnsi="Times New Roman" w:cs="Times New Roman"/>
          <w:sz w:val="20"/>
          <w:szCs w:val="20"/>
        </w:rPr>
        <w:t>, Andressa Rayane</w:t>
      </w:r>
      <w:r w:rsidR="00926EBD" w:rsidRPr="00EA7517">
        <w:rPr>
          <w:rFonts w:ascii="Times New Roman" w:hAnsi="Times New Roman" w:cs="Times New Roman"/>
          <w:sz w:val="20"/>
          <w:szCs w:val="20"/>
        </w:rPr>
        <w:t>¹</w:t>
      </w:r>
      <w:r w:rsidR="00FA46CB" w:rsidRPr="00EA7517">
        <w:rPr>
          <w:rFonts w:ascii="Times New Roman" w:hAnsi="Times New Roman" w:cs="Times New Roman"/>
          <w:sz w:val="20"/>
          <w:szCs w:val="20"/>
        </w:rPr>
        <w:t xml:space="preserve"> </w:t>
      </w:r>
      <w:r w:rsidR="004542F8" w:rsidRPr="00EA7517">
        <w:rPr>
          <w:rFonts w:ascii="Times New Roman" w:hAnsi="Times New Roman" w:cs="Times New Roman"/>
          <w:sz w:val="20"/>
          <w:szCs w:val="20"/>
        </w:rPr>
        <w:t>(rayena45@gmail.com); (</w:t>
      </w:r>
      <w:r w:rsidR="00E66AFF" w:rsidRPr="00EA7517">
        <w:rPr>
          <w:rFonts w:ascii="Times New Roman" w:hAnsi="Times New Roman" w:cs="Times New Roman"/>
          <w:b/>
          <w:bCs/>
          <w:sz w:val="20"/>
          <w:szCs w:val="20"/>
        </w:rPr>
        <w:t>SILVA</w:t>
      </w:r>
      <w:r w:rsidR="00E66AFF" w:rsidRPr="00EA7517">
        <w:rPr>
          <w:rFonts w:ascii="Times New Roman" w:hAnsi="Times New Roman" w:cs="Times New Roman"/>
          <w:sz w:val="20"/>
          <w:szCs w:val="20"/>
        </w:rPr>
        <w:t>,</w:t>
      </w:r>
      <w:r w:rsidR="001B07DB" w:rsidRPr="00EA7517">
        <w:rPr>
          <w:rFonts w:ascii="Times New Roman" w:hAnsi="Times New Roman" w:cs="Times New Roman"/>
          <w:sz w:val="20"/>
          <w:szCs w:val="20"/>
        </w:rPr>
        <w:t xml:space="preserve">  </w:t>
      </w:r>
      <w:r w:rsidR="00E66AFF" w:rsidRPr="00EA7517">
        <w:rPr>
          <w:rFonts w:ascii="Times New Roman" w:hAnsi="Times New Roman" w:cs="Times New Roman"/>
          <w:sz w:val="20"/>
          <w:szCs w:val="20"/>
        </w:rPr>
        <w:t>Millena Vitória¹ (</w:t>
      </w:r>
      <w:hyperlink r:id="rId6" w:history="1">
        <w:r w:rsidR="00E97CA3" w:rsidRPr="00EA751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millenarcs@gmail.com</w:t>
        </w:r>
      </w:hyperlink>
      <w:r w:rsidR="00E66AFF" w:rsidRPr="00EA7517">
        <w:rPr>
          <w:rFonts w:ascii="Times New Roman" w:hAnsi="Times New Roman" w:cs="Times New Roman"/>
          <w:sz w:val="20"/>
          <w:szCs w:val="20"/>
        </w:rPr>
        <w:t>);</w:t>
      </w:r>
      <w:r w:rsidR="00E97CA3" w:rsidRPr="00EA7517">
        <w:rPr>
          <w:rFonts w:ascii="Times New Roman" w:hAnsi="Times New Roman" w:cs="Times New Roman"/>
          <w:sz w:val="20"/>
          <w:szCs w:val="20"/>
        </w:rPr>
        <w:t xml:space="preserve"> </w:t>
      </w:r>
      <w:r w:rsidR="00E97CA3" w:rsidRPr="00EA7517">
        <w:rPr>
          <w:rFonts w:ascii="Times New Roman" w:hAnsi="Times New Roman" w:cs="Times New Roman"/>
          <w:b/>
          <w:bCs/>
          <w:sz w:val="20"/>
          <w:szCs w:val="20"/>
        </w:rPr>
        <w:t>VEDOVATTO</w:t>
      </w:r>
      <w:r w:rsidR="00E97CA3" w:rsidRPr="00EA7517">
        <w:rPr>
          <w:rFonts w:ascii="Times New Roman" w:hAnsi="Times New Roman" w:cs="Times New Roman"/>
          <w:sz w:val="20"/>
          <w:szCs w:val="20"/>
        </w:rPr>
        <w:t>, Marcelo</w:t>
      </w:r>
      <w:r w:rsidR="00EA751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E97CA3" w:rsidRPr="00EA7517">
        <w:rPr>
          <w:rFonts w:ascii="Times New Roman" w:hAnsi="Times New Roman" w:cs="Times New Roman"/>
          <w:sz w:val="20"/>
          <w:szCs w:val="20"/>
        </w:rPr>
        <w:t xml:space="preserve"> (</w:t>
      </w:r>
      <w:hyperlink r:id="rId7" w:history="1">
        <w:r w:rsidR="00E97CA3" w:rsidRPr="00EA751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mv.vedovatto@gmail.com</w:t>
        </w:r>
      </w:hyperlink>
      <w:r w:rsidR="00E97CA3" w:rsidRPr="00EA7517">
        <w:rPr>
          <w:rFonts w:ascii="Times New Roman" w:hAnsi="Times New Roman" w:cs="Times New Roman"/>
          <w:sz w:val="20"/>
          <w:szCs w:val="20"/>
        </w:rPr>
        <w:t>)</w:t>
      </w:r>
      <w:r w:rsidR="00E66AFF" w:rsidRPr="00EA7517">
        <w:rPr>
          <w:rFonts w:ascii="Times New Roman" w:hAnsi="Times New Roman" w:cs="Times New Roman"/>
          <w:sz w:val="20"/>
          <w:szCs w:val="20"/>
        </w:rPr>
        <w:t xml:space="preserve"> </w:t>
      </w:r>
      <w:r w:rsidR="00E66AFF" w:rsidRPr="00EA7517">
        <w:rPr>
          <w:rFonts w:ascii="Times New Roman" w:hAnsi="Times New Roman" w:cs="Times New Roman"/>
          <w:b/>
          <w:bCs/>
          <w:sz w:val="20"/>
          <w:szCs w:val="20"/>
        </w:rPr>
        <w:t>OLIVEIRA</w:t>
      </w:r>
      <w:r w:rsidR="00E66AFF" w:rsidRPr="00EA7517">
        <w:rPr>
          <w:rFonts w:ascii="Times New Roman" w:hAnsi="Times New Roman" w:cs="Times New Roman"/>
          <w:sz w:val="20"/>
          <w:szCs w:val="20"/>
        </w:rPr>
        <w:t>, Dalton Mendes</w:t>
      </w:r>
      <w:r w:rsidR="00EA7517" w:rsidRPr="004833B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E66AFF" w:rsidRPr="00EA7517">
        <w:rPr>
          <w:rFonts w:ascii="Times New Roman" w:hAnsi="Times New Roman" w:cs="Times New Roman"/>
          <w:sz w:val="20"/>
          <w:szCs w:val="20"/>
        </w:rPr>
        <w:t xml:space="preserve"> (</w:t>
      </w:r>
      <w:hyperlink r:id="rId8" w:history="1">
        <w:r w:rsidR="001B07DB" w:rsidRPr="00EA751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dmo@uems.br</w:t>
        </w:r>
      </w:hyperlink>
      <w:r w:rsidR="00E66AFF" w:rsidRPr="00EA7517">
        <w:rPr>
          <w:rFonts w:ascii="Times New Roman" w:hAnsi="Times New Roman" w:cs="Times New Roman"/>
          <w:sz w:val="20"/>
          <w:szCs w:val="20"/>
        </w:rPr>
        <w:t>)</w:t>
      </w:r>
    </w:p>
    <w:p w14:paraId="23D7E447" w14:textId="77777777" w:rsidR="002D53D2" w:rsidRDefault="002D53D2" w:rsidP="002D53D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7F1C5E" w14:textId="0FF0CC3C" w:rsidR="001B07DB" w:rsidRPr="001B07DB" w:rsidRDefault="005E009A" w:rsidP="002D5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</w:t>
      </w:r>
      <w:r w:rsidR="001B07DB" w:rsidRPr="001B07DB">
        <w:rPr>
          <w:rFonts w:ascii="Times New Roman" w:hAnsi="Times New Roman" w:cs="Times New Roman"/>
          <w:sz w:val="20"/>
          <w:szCs w:val="20"/>
        </w:rPr>
        <w:t xml:space="preserve"> Discente do curso de Zootecnia da UEMS – Aquidauana;</w:t>
      </w:r>
    </w:p>
    <w:p w14:paraId="1F172AE0" w14:textId="32B925B2" w:rsidR="00EA7517" w:rsidRPr="00EA7517" w:rsidRDefault="00EA7517" w:rsidP="00EA75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EA75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7517">
        <w:rPr>
          <w:rFonts w:ascii="Times New Roman" w:hAnsi="Times New Roman" w:cs="Times New Roman"/>
          <w:sz w:val="20"/>
          <w:szCs w:val="20"/>
          <w:lang w:val="en-US"/>
        </w:rPr>
        <w:t>Docente</w:t>
      </w:r>
      <w:proofErr w:type="spellEnd"/>
      <w:r w:rsidRPr="00EA7517">
        <w:rPr>
          <w:rFonts w:ascii="Times New Roman" w:hAnsi="Times New Roman" w:cs="Times New Roman"/>
          <w:sz w:val="20"/>
          <w:szCs w:val="20"/>
          <w:lang w:val="en-US"/>
        </w:rPr>
        <w:t xml:space="preserve"> The University of Vermont – USA.</w:t>
      </w:r>
    </w:p>
    <w:p w14:paraId="1C5DA0A2" w14:textId="6AC4F02E" w:rsidR="00E97CA3" w:rsidRDefault="00EA7517" w:rsidP="001B07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3B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1B07DB" w:rsidRPr="001B07DB">
        <w:rPr>
          <w:rFonts w:ascii="Times New Roman" w:hAnsi="Times New Roman" w:cs="Times New Roman"/>
          <w:sz w:val="20"/>
          <w:szCs w:val="20"/>
        </w:rPr>
        <w:t xml:space="preserve"> Docente do curso de Zootecnia da UEMS – Aquidauana</w:t>
      </w:r>
      <w:r w:rsidR="00E97CA3">
        <w:rPr>
          <w:rFonts w:ascii="Times New Roman" w:hAnsi="Times New Roman" w:cs="Times New Roman"/>
          <w:sz w:val="20"/>
          <w:szCs w:val="20"/>
        </w:rPr>
        <w:t>;</w:t>
      </w:r>
    </w:p>
    <w:p w14:paraId="640328E2" w14:textId="77777777" w:rsidR="008E0C05" w:rsidRPr="004833B9" w:rsidRDefault="008E0C05" w:rsidP="002D5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ECC915" w14:textId="23EB1315" w:rsidR="001B07DB" w:rsidRPr="004833B9" w:rsidRDefault="001B07DB" w:rsidP="001B07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8FC4BF" w14:textId="3E49D9CD" w:rsidR="00760BA5" w:rsidRDefault="000763A2" w:rsidP="004833B9">
      <w:pPr>
        <w:pStyle w:val="NormalWeb"/>
        <w:spacing w:before="0" w:beforeAutospacing="0" w:after="0" w:afterAutospacing="0"/>
        <w:jc w:val="both"/>
      </w:pPr>
      <w:r w:rsidRPr="002D53D2">
        <w:t>A pecuária de corte no Brasil possui uma elevada importância na atividade</w:t>
      </w:r>
      <w:r w:rsidR="00FE77FF" w:rsidRPr="002D53D2">
        <w:t xml:space="preserve"> </w:t>
      </w:r>
      <w:r w:rsidRPr="002D53D2">
        <w:t>econômica, englobando seguimentos de produção e exportação de carne. O sistema extensivo é o mais utilizado</w:t>
      </w:r>
      <w:r w:rsidR="00065EA2" w:rsidRPr="002D53D2">
        <w:t>,</w:t>
      </w:r>
      <w:r w:rsidR="001F2C31" w:rsidRPr="002D53D2">
        <w:t xml:space="preserve"> </w:t>
      </w:r>
      <w:r w:rsidR="00065EA2" w:rsidRPr="002D53D2">
        <w:t>n</w:t>
      </w:r>
      <w:r w:rsidRPr="002D53D2">
        <w:t>o</w:t>
      </w:r>
      <w:r w:rsidR="001F2C31" w:rsidRPr="002D53D2">
        <w:t xml:space="preserve"> </w:t>
      </w:r>
      <w:r w:rsidRPr="002D53D2">
        <w:t>entanto, existem os fatores climáticos que acabam influenciando e</w:t>
      </w:r>
      <w:r w:rsidR="00FE77FF" w:rsidRPr="002D53D2">
        <w:t xml:space="preserve"> </w:t>
      </w:r>
      <w:r w:rsidRPr="002D53D2">
        <w:t>dificultando o desenvolvimento dos animais a past</w:t>
      </w:r>
      <w:r w:rsidR="00065EA2" w:rsidRPr="002D53D2">
        <w:t>o</w:t>
      </w:r>
      <w:r w:rsidRPr="002D53D2">
        <w:t>. Diante disso a suplementaçã</w:t>
      </w:r>
      <w:r w:rsidR="008F24C1" w:rsidRPr="002D53D2">
        <w:t xml:space="preserve">o </w:t>
      </w:r>
      <w:r w:rsidRPr="002D53D2">
        <w:t>mineral com ureia é uma estratégia que pode ser utilizada no período das águas com</w:t>
      </w:r>
      <w:r w:rsidR="001F2C31" w:rsidRPr="002D53D2">
        <w:t xml:space="preserve"> </w:t>
      </w:r>
      <w:r w:rsidRPr="002D53D2">
        <w:t>objetivo de potencializar o desempenho dos animais.</w:t>
      </w:r>
      <w:r w:rsidR="00FE77FF" w:rsidRPr="002D53D2">
        <w:t xml:space="preserve"> O projeto teve por objetivo avaliar o desempenho de vacas e bezerros de corte no</w:t>
      </w:r>
      <w:r w:rsidR="001F2C31" w:rsidRPr="002D53D2">
        <w:t xml:space="preserve"> </w:t>
      </w:r>
      <w:r w:rsidR="00FE77FF" w:rsidRPr="002D53D2">
        <w:t xml:space="preserve">Pantanal suplementadas com diferentes tipos de mistura mineral </w:t>
      </w:r>
      <w:proofErr w:type="spellStart"/>
      <w:r w:rsidR="00FE77FF" w:rsidRPr="002D53D2">
        <w:t>ureada</w:t>
      </w:r>
      <w:proofErr w:type="spellEnd"/>
      <w:r w:rsidR="00FE77FF" w:rsidRPr="002D53D2">
        <w:t>. Foram</w:t>
      </w:r>
      <w:r w:rsidR="001F2C31" w:rsidRPr="002D53D2">
        <w:t xml:space="preserve"> </w:t>
      </w:r>
      <w:r w:rsidR="00FE77FF" w:rsidRPr="002D53D2">
        <w:t>avaliadas 48 matrizes prenhes da raça Nelore. As vacas foram divididas em dois lotes,</w:t>
      </w:r>
      <w:r w:rsidR="001F2C31" w:rsidRPr="002D53D2">
        <w:t xml:space="preserve"> </w:t>
      </w:r>
      <w:r w:rsidR="00FE77FF" w:rsidRPr="002D53D2">
        <w:t>onde cada lote (vinte e quatro vacas) receberam suplementação mineral com ureia</w:t>
      </w:r>
      <w:r w:rsidR="001F2C31" w:rsidRPr="002D53D2">
        <w:t xml:space="preserve"> </w:t>
      </w:r>
      <w:r w:rsidR="00FE77FF" w:rsidRPr="002D53D2">
        <w:t>micro-encapsulada (SUME) e suplementação mineral com ureia convencional</w:t>
      </w:r>
      <w:r w:rsidR="00FA46CB">
        <w:t xml:space="preserve"> </w:t>
      </w:r>
      <w:r w:rsidR="00FE77FF" w:rsidRPr="002D53D2">
        <w:t xml:space="preserve">(SUREIA). </w:t>
      </w:r>
      <w:r w:rsidR="00EA7517">
        <w:t xml:space="preserve">A </w:t>
      </w:r>
      <w:r w:rsidR="00EA7517">
        <w:rPr>
          <w:color w:val="000000"/>
        </w:rPr>
        <w:t>porcentagem de taxa de prenhez das vacas foi dividido por categorias de peso corporal (PC) ou  escore de condição corporal (ECC) baixo e alto, sem considerar o suplemento mineral ofertado.</w:t>
      </w:r>
      <w:r w:rsidR="00EA7517">
        <w:rPr>
          <w:color w:val="000000"/>
        </w:rPr>
        <w:t xml:space="preserve"> </w:t>
      </w:r>
      <w:r w:rsidR="00FE77FF" w:rsidRPr="002D53D2">
        <w:t>A produção de leite foi avaliada próxima ao nonagésimo oitavo dia de</w:t>
      </w:r>
      <w:r w:rsidR="001F2C31" w:rsidRPr="002D53D2">
        <w:t xml:space="preserve"> </w:t>
      </w:r>
      <w:r w:rsidR="00FE77FF" w:rsidRPr="002D53D2">
        <w:t>lactação. As vacas do tratamento SUREIA apresentaram numericamente maio</w:t>
      </w:r>
      <w:r w:rsidR="001F2C31" w:rsidRPr="002D53D2">
        <w:t xml:space="preserve">r </w:t>
      </w:r>
      <w:r w:rsidR="00FE77FF" w:rsidRPr="002D53D2">
        <w:t>produção leite quando comparadas a vacas do tratamento SUME (4,8 vs 4,6</w:t>
      </w:r>
      <w:r w:rsidR="00FA46CB">
        <w:t xml:space="preserve"> L</w:t>
      </w:r>
      <w:r w:rsidR="00FE77FF" w:rsidRPr="002D53D2">
        <w:t>)</w:t>
      </w:r>
      <w:r w:rsidR="00FA46CB">
        <w:t xml:space="preserve">, </w:t>
      </w:r>
      <w:r w:rsidR="00FE77FF" w:rsidRPr="002D53D2">
        <w:t>respectivamente. Os bezerros do lote SUME apresentaram uma média de 2,25 número</w:t>
      </w:r>
      <w:r w:rsidR="001F2C31" w:rsidRPr="002D53D2">
        <w:t xml:space="preserve"> </w:t>
      </w:r>
      <w:r w:rsidR="00FE77FF" w:rsidRPr="002D53D2">
        <w:t>médio de mamada por dia (NMM), com duração total de mamada (DTM) de 13,7</w:t>
      </w:r>
      <w:r w:rsidR="00FA46CB">
        <w:t xml:space="preserve"> </w:t>
      </w:r>
      <w:r w:rsidR="00FE77FF" w:rsidRPr="002D53D2">
        <w:t>minutos, enquanto os animais do tratamento SUREIA apresentaram uma média de 1,25</w:t>
      </w:r>
      <w:r w:rsidR="001F2C31" w:rsidRPr="002D53D2">
        <w:t xml:space="preserve"> </w:t>
      </w:r>
      <w:r w:rsidR="00FE77FF" w:rsidRPr="002D53D2">
        <w:t>de NMM, com 7,1 minutos de DTM. Não houve diferença do peso ao nascimento (PN).</w:t>
      </w:r>
      <w:r w:rsidR="00FA46CB">
        <w:t xml:space="preserve"> </w:t>
      </w:r>
      <w:r w:rsidR="00FE77FF" w:rsidRPr="002D53D2">
        <w:t>Já no peso ao d135 e ao desmame os animais do tratamento SUREIA apresentaram maior ganho de peso quando comparados aos animais do tratamento SUME (137;</w:t>
      </w:r>
      <w:r w:rsidR="00FA46CB">
        <w:t xml:space="preserve"> </w:t>
      </w:r>
      <w:r w:rsidR="00FE77FF" w:rsidRPr="002D53D2">
        <w:t>183,7</w:t>
      </w:r>
      <w:r w:rsidR="00FA46CB">
        <w:t xml:space="preserve"> kg</w:t>
      </w:r>
      <w:r w:rsidR="00FE77FF" w:rsidRPr="002D53D2">
        <w:t xml:space="preserve"> vs 131; 175,3 kg) respectivamente.</w:t>
      </w:r>
      <w:r w:rsidR="00BC6BA8">
        <w:t xml:space="preserve"> </w:t>
      </w:r>
      <w:r w:rsidR="00BC6BA8">
        <w:rPr>
          <w:color w:val="000000"/>
        </w:rPr>
        <w:t>Houve diferença entre as categorias (</w:t>
      </w:r>
      <w:r w:rsidR="00BC6BA8">
        <w:rPr>
          <w:i/>
          <w:iCs/>
          <w:color w:val="000000"/>
        </w:rPr>
        <w:t>P</w:t>
      </w:r>
      <w:r w:rsidR="00BC6BA8">
        <w:rPr>
          <w:color w:val="000000"/>
        </w:rPr>
        <w:t xml:space="preserve"> ≤ 0,05),</w:t>
      </w:r>
      <w:r w:rsidR="00EA7517">
        <w:rPr>
          <w:color w:val="000000"/>
        </w:rPr>
        <w:t xml:space="preserve"> onde</w:t>
      </w:r>
      <w:r w:rsidR="00BC6BA8">
        <w:rPr>
          <w:color w:val="000000"/>
        </w:rPr>
        <w:t xml:space="preserve"> a taxa de prenhez foi superior para animais com PC alto na primeira IATF, 60,7</w:t>
      </w:r>
      <w:r w:rsidR="00EA7517">
        <w:rPr>
          <w:color w:val="000000"/>
        </w:rPr>
        <w:t xml:space="preserve"> vs </w:t>
      </w:r>
      <w:r w:rsidR="00BC6BA8">
        <w:rPr>
          <w:color w:val="000000"/>
        </w:rPr>
        <w:t>34,1%</w:t>
      </w:r>
      <w:r w:rsidR="00EA7517">
        <w:rPr>
          <w:color w:val="000000"/>
        </w:rPr>
        <w:t>, respectivamente</w:t>
      </w:r>
      <w:r w:rsidR="00BC6BA8">
        <w:rPr>
          <w:color w:val="000000"/>
        </w:rPr>
        <w:t>.</w:t>
      </w:r>
      <w:r w:rsidR="00760BA5">
        <w:rPr>
          <w:color w:val="000000"/>
        </w:rPr>
        <w:t xml:space="preserve"> Já na taxa de prenhez para vacas perdendo ou ganhando ECC não houve diferença significativa, porém </w:t>
      </w:r>
      <w:r w:rsidR="00EA7517">
        <w:rPr>
          <w:color w:val="000000"/>
        </w:rPr>
        <w:t>foi</w:t>
      </w:r>
      <w:r w:rsidR="00760BA5">
        <w:rPr>
          <w:color w:val="000000"/>
        </w:rPr>
        <w:t xml:space="preserve"> possível observar que as vacas que ganharam escore de condição corporal apresentaram </w:t>
      </w:r>
      <w:r w:rsidR="00EA7517">
        <w:rPr>
          <w:color w:val="000000"/>
        </w:rPr>
        <w:t xml:space="preserve">tendência de </w:t>
      </w:r>
      <w:r w:rsidR="00760BA5">
        <w:rPr>
          <w:color w:val="000000"/>
        </w:rPr>
        <w:t xml:space="preserve">maior taxa de prenhez, quando comparadas as que perderam escore de condição corporal. De </w:t>
      </w:r>
      <w:r w:rsidR="00FA1435">
        <w:rPr>
          <w:color w:val="000000"/>
        </w:rPr>
        <w:t>forma</w:t>
      </w:r>
      <w:r w:rsidR="00760BA5">
        <w:rPr>
          <w:color w:val="000000"/>
        </w:rPr>
        <w:t xml:space="preserve"> geral, a suplementação mineral com ureia </w:t>
      </w:r>
      <w:r w:rsidR="00EA7517">
        <w:rPr>
          <w:color w:val="000000"/>
        </w:rPr>
        <w:t xml:space="preserve">convencional </w:t>
      </w:r>
      <w:r w:rsidR="00760BA5">
        <w:rPr>
          <w:color w:val="000000"/>
        </w:rPr>
        <w:t>e suplementação mineral com ureia micro-encapsulada melhora o ECC das vacas durante a estação de monta</w:t>
      </w:r>
      <w:r w:rsidR="00EA7517">
        <w:rPr>
          <w:color w:val="000000"/>
        </w:rPr>
        <w:t xml:space="preserve">, no entanto, as vacas do tratamento SUREIA apresentaram maior produção de leite (dado numérico), mesmo os bezerros </w:t>
      </w:r>
      <w:r w:rsidR="0079472D">
        <w:rPr>
          <w:color w:val="000000"/>
        </w:rPr>
        <w:t>apresentando menor taxa de amamentação diária.</w:t>
      </w:r>
      <w:r w:rsidR="00760BA5">
        <w:rPr>
          <w:color w:val="000000"/>
        </w:rPr>
        <w:t> </w:t>
      </w:r>
    </w:p>
    <w:p w14:paraId="012BEC2E" w14:textId="77777777" w:rsidR="001D35DA" w:rsidRDefault="001D35DA" w:rsidP="001D35DA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47E66" w14:textId="55A3A5D6" w:rsidR="008E0C05" w:rsidRDefault="001B07DB" w:rsidP="00EA7517">
      <w:pPr>
        <w:keepNext/>
        <w:keepLines/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5DA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1D35DA" w:rsidRPr="001D3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35DA" w:rsidRPr="001D35DA">
        <w:rPr>
          <w:rFonts w:ascii="Times New Roman" w:hAnsi="Times New Roman" w:cs="Times New Roman"/>
          <w:color w:val="000000"/>
          <w:sz w:val="24"/>
          <w:szCs w:val="24"/>
        </w:rPr>
        <w:t xml:space="preserve">Comportamento de amamentação, ganho de peso, produção de leite </w:t>
      </w:r>
    </w:p>
    <w:p w14:paraId="6E81E6AE" w14:textId="77777777" w:rsidR="008E0C05" w:rsidRPr="001D35DA" w:rsidRDefault="008E0C05" w:rsidP="00EA7517">
      <w:pPr>
        <w:keepNext/>
        <w:keepLines/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zh-CN"/>
        </w:rPr>
      </w:pPr>
    </w:p>
    <w:p w14:paraId="0EB47A92" w14:textId="32356357" w:rsidR="001B07DB" w:rsidRPr="002D53D2" w:rsidRDefault="001D35DA" w:rsidP="00EA75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3D2">
        <w:rPr>
          <w:rFonts w:ascii="Times New Roman" w:hAnsi="Times New Roman" w:cs="Times New Roman"/>
          <w:b/>
          <w:bCs/>
          <w:sz w:val="24"/>
          <w:szCs w:val="24"/>
        </w:rPr>
        <w:t xml:space="preserve">AGRADECIMENTOS: </w:t>
      </w:r>
      <w:r w:rsidR="00065EA2" w:rsidRPr="002D53D2">
        <w:rPr>
          <w:rFonts w:ascii="Times New Roman" w:hAnsi="Times New Roman" w:cs="Times New Roman"/>
          <w:sz w:val="24"/>
          <w:szCs w:val="24"/>
        </w:rPr>
        <w:t>A UEMS e PROEC-UEMS pela concessão de bolsa ao primeiro autor e</w:t>
      </w:r>
      <w:r w:rsidR="002D53D2">
        <w:rPr>
          <w:rFonts w:ascii="Times New Roman" w:hAnsi="Times New Roman" w:cs="Times New Roman"/>
          <w:sz w:val="24"/>
          <w:szCs w:val="24"/>
        </w:rPr>
        <w:t xml:space="preserve"> </w:t>
      </w:r>
      <w:r w:rsidR="00065EA2" w:rsidRPr="002D53D2">
        <w:rPr>
          <w:rFonts w:ascii="Times New Roman" w:hAnsi="Times New Roman" w:cs="Times New Roman"/>
          <w:sz w:val="24"/>
          <w:szCs w:val="24"/>
        </w:rPr>
        <w:t>ao Grupo de Estudos GEQUAC.</w:t>
      </w:r>
    </w:p>
    <w:sectPr w:rsidR="001B07DB" w:rsidRPr="002D53D2" w:rsidSect="00EA7517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8F"/>
    <w:rsid w:val="00065EA2"/>
    <w:rsid w:val="000763A2"/>
    <w:rsid w:val="001B07DB"/>
    <w:rsid w:val="001D35DA"/>
    <w:rsid w:val="001F2C31"/>
    <w:rsid w:val="002D1860"/>
    <w:rsid w:val="002D53D2"/>
    <w:rsid w:val="00373E71"/>
    <w:rsid w:val="003D7469"/>
    <w:rsid w:val="004542F8"/>
    <w:rsid w:val="004833B9"/>
    <w:rsid w:val="005E009A"/>
    <w:rsid w:val="005E6EC4"/>
    <w:rsid w:val="0062356B"/>
    <w:rsid w:val="00710945"/>
    <w:rsid w:val="00751B73"/>
    <w:rsid w:val="00760BA5"/>
    <w:rsid w:val="0079472D"/>
    <w:rsid w:val="008C06C0"/>
    <w:rsid w:val="008E0C05"/>
    <w:rsid w:val="008E4063"/>
    <w:rsid w:val="008F24C1"/>
    <w:rsid w:val="00926EBD"/>
    <w:rsid w:val="0092732F"/>
    <w:rsid w:val="009F37EB"/>
    <w:rsid w:val="00A07D57"/>
    <w:rsid w:val="00A30599"/>
    <w:rsid w:val="00AE15E2"/>
    <w:rsid w:val="00B64764"/>
    <w:rsid w:val="00BC6BA8"/>
    <w:rsid w:val="00C24FC9"/>
    <w:rsid w:val="00E01A9B"/>
    <w:rsid w:val="00E66AFF"/>
    <w:rsid w:val="00E97CA3"/>
    <w:rsid w:val="00EA5286"/>
    <w:rsid w:val="00EA7517"/>
    <w:rsid w:val="00F3418F"/>
    <w:rsid w:val="00FA1435"/>
    <w:rsid w:val="00FA46CB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2B64"/>
  <w15:chartTrackingRefBased/>
  <w15:docId w15:val="{78D8DA8D-41D7-4B13-BAB9-347C239E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86"/>
    <w:pPr>
      <w:spacing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73E7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3E7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945"/>
    <w:rPr>
      <w:rFonts w:ascii="Segoe UI" w:eastAsia="Calibri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E15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15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15E2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15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15E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E6EC4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76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@uems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v.vedovat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lenarcs@gmail.com" TargetMode="External"/><Relationship Id="rId5" Type="http://schemas.openxmlformats.org/officeDocument/2006/relationships/hyperlink" Target="mailto:michellinefeitosa3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f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michellinecastro3@gmail.com</dc:creator>
  <cp:keywords/>
  <dc:description/>
  <cp:lastModifiedBy>michellinecastro3@gmail.com</cp:lastModifiedBy>
  <cp:revision>2</cp:revision>
  <dcterms:created xsi:type="dcterms:W3CDTF">2022-09-13T15:16:00Z</dcterms:created>
  <dcterms:modified xsi:type="dcterms:W3CDTF">2022-09-13T15:16:00Z</dcterms:modified>
</cp:coreProperties>
</file>