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C0" w:rsidRDefault="00B82FC0">
      <w:pPr>
        <w:spacing w:line="240" w:lineRule="auto"/>
        <w:jc w:val="center"/>
        <w:rPr>
          <w:b/>
        </w:rPr>
      </w:pPr>
    </w:p>
    <w:p w:rsidR="00EA59FD" w:rsidRDefault="00771CEC">
      <w:pPr>
        <w:spacing w:line="240" w:lineRule="auto"/>
        <w:jc w:val="center"/>
        <w:rPr>
          <w:b/>
        </w:rPr>
      </w:pPr>
      <w:r>
        <w:rPr>
          <w:b/>
        </w:rPr>
        <w:t>ANÁLISE DA INFLUÊNCIA DA UTILIZAÇÃO DE AGREGADOS RECICLADOS EM CONCRETOS PERMEÁVEIS</w:t>
      </w:r>
    </w:p>
    <w:p w:rsidR="00B82FC0" w:rsidRDefault="00B82FC0">
      <w:pPr>
        <w:spacing w:line="240" w:lineRule="auto"/>
        <w:jc w:val="center"/>
        <w:rPr>
          <w:b/>
        </w:rPr>
      </w:pPr>
    </w:p>
    <w:p w:rsidR="00B82FC0" w:rsidRPr="00F86FB9" w:rsidRDefault="00B82FC0" w:rsidP="00B82FC0">
      <w:pPr>
        <w:spacing w:line="240" w:lineRule="auto"/>
        <w:jc w:val="both"/>
        <w:rPr>
          <w:szCs w:val="20"/>
        </w:rPr>
      </w:pPr>
      <w:r w:rsidRPr="00F86FB9">
        <w:rPr>
          <w:b/>
          <w:szCs w:val="20"/>
        </w:rPr>
        <w:t>Instituição:</w:t>
      </w:r>
      <w:r w:rsidRPr="00F86FB9">
        <w:rPr>
          <w:szCs w:val="20"/>
        </w:rPr>
        <w:t xml:space="preserve"> Universidade Estadual de Mato Grosso do Sul.</w:t>
      </w:r>
    </w:p>
    <w:p w:rsidR="00B82FC0" w:rsidRPr="00F86FB9" w:rsidRDefault="00B82FC0" w:rsidP="00B82FC0">
      <w:pPr>
        <w:spacing w:line="240" w:lineRule="auto"/>
        <w:jc w:val="both"/>
        <w:rPr>
          <w:szCs w:val="20"/>
        </w:rPr>
      </w:pPr>
      <w:r w:rsidRPr="00F86FB9">
        <w:rPr>
          <w:b/>
          <w:szCs w:val="20"/>
        </w:rPr>
        <w:t>Área temática:</w:t>
      </w:r>
      <w:r w:rsidRPr="00F86FB9">
        <w:rPr>
          <w:szCs w:val="20"/>
        </w:rPr>
        <w:t xml:space="preserve"> Engenharias (3.00.00.00-9) &gt; Engenharia Civil (3.01.0.00-3) &gt; Construção Civil</w:t>
      </w:r>
    </w:p>
    <w:p w:rsidR="00B82FC0" w:rsidRPr="00F86FB9" w:rsidRDefault="00B82FC0" w:rsidP="00B82FC0">
      <w:pPr>
        <w:spacing w:line="240" w:lineRule="auto"/>
        <w:jc w:val="both"/>
        <w:rPr>
          <w:szCs w:val="20"/>
        </w:rPr>
      </w:pPr>
      <w:r w:rsidRPr="00F86FB9">
        <w:rPr>
          <w:szCs w:val="20"/>
        </w:rPr>
        <w:t>(3.01.01.00-0) &gt; Materiais e Componentes de Construção (3.01.01.01-8).</w:t>
      </w:r>
    </w:p>
    <w:p w:rsidR="00EA59FD" w:rsidRDefault="00EA59FD" w:rsidP="00B82FC0">
      <w:pPr>
        <w:spacing w:line="240" w:lineRule="auto"/>
        <w:rPr>
          <w:b/>
        </w:rPr>
      </w:pPr>
    </w:p>
    <w:p w:rsidR="00EA59FD" w:rsidRDefault="00771CEC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SOUZA, Jéssica Jaques</w:t>
      </w:r>
      <w:r>
        <w:rPr>
          <w:b/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hyperlink r:id="rId7">
        <w:r>
          <w:rPr>
            <w:color w:val="000000"/>
            <w:sz w:val="20"/>
            <w:szCs w:val="20"/>
          </w:rPr>
          <w:t>jessicajaques@windowslive.com</w:t>
        </w:r>
      </w:hyperlink>
      <w:r>
        <w:rPr>
          <w:sz w:val="20"/>
          <w:szCs w:val="20"/>
        </w:rPr>
        <w:t xml:space="preserve">); </w:t>
      </w:r>
      <w:r>
        <w:rPr>
          <w:b/>
          <w:sz w:val="20"/>
          <w:szCs w:val="20"/>
        </w:rPr>
        <w:t>SILVA, João Victor Maciel de Andrade</w:t>
      </w:r>
      <w:r>
        <w:rPr>
          <w:b/>
          <w:sz w:val="20"/>
          <w:szCs w:val="20"/>
          <w:vertAlign w:val="superscript"/>
        </w:rPr>
        <w:t>2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hyperlink r:id="rId8">
        <w:r>
          <w:rPr>
            <w:color w:val="000000"/>
            <w:sz w:val="20"/>
            <w:szCs w:val="20"/>
          </w:rPr>
          <w:t>joao.silva@uems.br</w:t>
        </w:r>
      </w:hyperlink>
      <w:proofErr w:type="gramStart"/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</w:t>
      </w:r>
    </w:p>
    <w:p w:rsidR="00EA59FD" w:rsidRDefault="00771CEC">
      <w:pPr>
        <w:spacing w:line="240" w:lineRule="auto"/>
        <w:jc w:val="both"/>
      </w:pPr>
      <w:proofErr w:type="gramStart"/>
      <w:r>
        <w:rPr>
          <w:vertAlign w:val="superscript"/>
        </w:rPr>
        <w:t>1</w:t>
      </w:r>
      <w:r>
        <w:t>Discente</w:t>
      </w:r>
      <w:proofErr w:type="gramEnd"/>
      <w:r>
        <w:t xml:space="preserve"> do curso de Engenharia Ambiental e Sanitária da UEMS – Dourados;</w:t>
      </w:r>
    </w:p>
    <w:p w:rsidR="00EA59FD" w:rsidRDefault="00771CEC">
      <w:pPr>
        <w:spacing w:line="360" w:lineRule="auto"/>
        <w:jc w:val="both"/>
      </w:pPr>
      <w:proofErr w:type="gramStart"/>
      <w:r>
        <w:rPr>
          <w:vertAlign w:val="superscript"/>
        </w:rPr>
        <w:t>2</w:t>
      </w:r>
      <w:r>
        <w:t>Docente</w:t>
      </w:r>
      <w:proofErr w:type="gramEnd"/>
      <w:r>
        <w:t xml:space="preserve"> do curso de Engenharia Ambiental e Sanitária da UEMS – Dourados. </w:t>
      </w:r>
    </w:p>
    <w:p w:rsidR="00EA59FD" w:rsidRDefault="00771CEC">
      <w:pPr>
        <w:spacing w:before="240" w:after="240" w:line="240" w:lineRule="auto"/>
        <w:jc w:val="both"/>
      </w:pPr>
      <w:r>
        <w:t xml:space="preserve">A expansão urbana gera dois grandes problemas: a geração de resíduos de construção civil (RCC) e a impermeabilização do solo. A pavimentação e a compactação do solo dificultam a infiltração da água, gerando alagamentos. Deste modo, o uso de pavimentos de concreto permeável </w:t>
      </w:r>
      <w:proofErr w:type="gramStart"/>
      <w:r>
        <w:t>produzidos</w:t>
      </w:r>
      <w:proofErr w:type="gramEnd"/>
      <w:r>
        <w:t xml:space="preserve"> </w:t>
      </w:r>
      <w:proofErr w:type="gramStart"/>
      <w:r>
        <w:t>com</w:t>
      </w:r>
      <w:proofErr w:type="gramEnd"/>
      <w:r>
        <w:t xml:space="preserve"> resíduos da construção civil, é uma alternativa capaz de mitigar a quantidade de resíduos sólidos descartados em aterros, e também de apresentar uma proposta sustentável do uso desses resíduos. Sendo assim, este projeto propôs incorporar agregados reciclados na produção de concreto permeável (</w:t>
      </w:r>
      <w:proofErr w:type="spellStart"/>
      <w:proofErr w:type="gramStart"/>
      <w:r>
        <w:t>CoPe</w:t>
      </w:r>
      <w:proofErr w:type="spellEnd"/>
      <w:proofErr w:type="gramEnd"/>
      <w:r>
        <w:t xml:space="preserve">). Para atingir os objetivos, realizaram-se procedimentos experimentais de resistência à compressão e permeabilidade com o intuito de avaliar as características mecânicas do concreto confeccionado com a substituição total ou parcial do agregado natural. A pesquisa foi dividida em duas etapas interligadas (E-1 e E-2), sendo a primeira voltada para a caracterização do agregado natural e definição do traço de concreto permeável e a segunda norteada pela confecção das misturas e ensaios de caracterização dos concretos permeáveis produzidos. Na E-1 definiu-se que para a produção das amostras, seriam adotadas três misturas, assim nominadas: Mistura I, constituída de 100% de agregado graúdo natural; Mistura II, constituída de 50% de agregado graúdo natural e 50% de agregado graúdo de RCD e Mistura III, constituída de 100% agregado graúdo de RCD. As duas etapas seguiram os mesmos procedimentos, com exceção à etapa do adensamento e quantidade de corpos de provas moldados. Vale destacar, que na E-2 obteve-se um coeficiente de permeabilidade médio de 0,31, 0,82 e 0,71 cm/s, respectivamente para as misturas I, II e III. Diante o exposto, conclui-se que o concreto permeável mostrou-se um material com as características necessárias para atuar como agente </w:t>
      </w:r>
      <w:proofErr w:type="spellStart"/>
      <w:r>
        <w:t>drenante</w:t>
      </w:r>
      <w:proofErr w:type="spellEnd"/>
      <w:r>
        <w:t xml:space="preserve"> em sistemas de drenagem urbana, sendo capaz de manter boas condições de resistência e permeabilidade. Este fato é passível de verificação nos ensaios de permeabilidade (mistura II e III apresentaram maior coeficiente de permeabilidade que a mistura I), pois dada as propriedades do agregado proveniente de resíduos de construção e demolição, que apresenta uma grande porosidade, o concreto permeável apresenta características que podem atenuar os problemas causados pelas fortes chuvas que caem sobre as grandes cidades causando assim as enchentes nas áreas urbanas.</w:t>
      </w:r>
    </w:p>
    <w:p w:rsidR="00EA59FD" w:rsidRDefault="00771CEC">
      <w:pPr>
        <w:spacing w:line="360" w:lineRule="auto"/>
        <w:jc w:val="both"/>
        <w:rPr>
          <w:b/>
        </w:rPr>
      </w:pPr>
      <w:r>
        <w:rPr>
          <w:b/>
        </w:rPr>
        <w:t xml:space="preserve">Palavra-chave: </w:t>
      </w:r>
      <w:r>
        <w:t xml:space="preserve">adensamento, permeabilidade, </w:t>
      </w:r>
      <w:proofErr w:type="spellStart"/>
      <w:proofErr w:type="gramStart"/>
      <w:r>
        <w:t>CoPe</w:t>
      </w:r>
      <w:proofErr w:type="spellEnd"/>
      <w:proofErr w:type="gramEnd"/>
      <w:r>
        <w:t>.</w:t>
      </w:r>
    </w:p>
    <w:p w:rsidR="00EA59FD" w:rsidRDefault="00771CEC" w:rsidP="00B82FC0">
      <w:pPr>
        <w:spacing w:line="240" w:lineRule="auto"/>
        <w:jc w:val="both"/>
      </w:pPr>
      <w:r>
        <w:rPr>
          <w:b/>
        </w:rPr>
        <w:t>Agradecimentos:</w:t>
      </w:r>
      <w:r>
        <w:t xml:space="preserve"> A UEMS pelo auxílio financeiro que possibilitou a dedicação ao programa PIBIC. </w:t>
      </w:r>
    </w:p>
    <w:sectPr w:rsidR="00EA59FD" w:rsidSect="00EA59FD">
      <w:headerReference w:type="default" r:id="rId9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908" w:rsidRDefault="00E06908" w:rsidP="00EA59FD">
      <w:pPr>
        <w:spacing w:after="0" w:line="240" w:lineRule="auto"/>
      </w:pPr>
      <w:r>
        <w:separator/>
      </w:r>
    </w:p>
  </w:endnote>
  <w:endnote w:type="continuationSeparator" w:id="0">
    <w:p w:rsidR="00E06908" w:rsidRDefault="00E06908" w:rsidP="00EA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908" w:rsidRDefault="00E06908" w:rsidP="00EA59FD">
      <w:pPr>
        <w:spacing w:after="0" w:line="240" w:lineRule="auto"/>
      </w:pPr>
      <w:r>
        <w:separator/>
      </w:r>
    </w:p>
  </w:footnote>
  <w:footnote w:type="continuationSeparator" w:id="0">
    <w:p w:rsidR="00E06908" w:rsidRDefault="00E06908" w:rsidP="00EA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FD" w:rsidRDefault="00771C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873760"/>
          <wp:effectExtent l="0" t="0" r="0" b="0"/>
          <wp:docPr id="2" name="image1.png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9FD"/>
    <w:rsid w:val="00771CEC"/>
    <w:rsid w:val="008B5D32"/>
    <w:rsid w:val="00B82FC0"/>
    <w:rsid w:val="00E06908"/>
    <w:rsid w:val="00EA59FD"/>
    <w:rsid w:val="00ED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FD"/>
  </w:style>
  <w:style w:type="paragraph" w:styleId="Ttulo1">
    <w:name w:val="heading 1"/>
    <w:basedOn w:val="Normal"/>
    <w:next w:val="Normal"/>
    <w:uiPriority w:val="9"/>
    <w:qFormat/>
    <w:rsid w:val="00EA59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A59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A59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A59F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A59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A59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A59FD"/>
  </w:style>
  <w:style w:type="table" w:customStyle="1" w:styleId="TableNormal">
    <w:name w:val="Table Normal"/>
    <w:rsid w:val="00EA59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A59F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A59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A59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A59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EA59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A4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8CB"/>
  </w:style>
  <w:style w:type="paragraph" w:styleId="Rodap">
    <w:name w:val="footer"/>
    <w:basedOn w:val="Normal"/>
    <w:link w:val="RodapChar"/>
    <w:uiPriority w:val="99"/>
    <w:unhideWhenUsed/>
    <w:rsid w:val="003A4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8CB"/>
  </w:style>
  <w:style w:type="character" w:styleId="Hyperlink">
    <w:name w:val="Hyperlink"/>
    <w:basedOn w:val="Fontepargpadro"/>
    <w:uiPriority w:val="99"/>
    <w:unhideWhenUsed/>
    <w:rsid w:val="002E7FC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7FC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EA59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59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59F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A59F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79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796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silva@uem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cajaques@windowsliv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778YAkjPJKbmc99tZMY9/QqHzQ==">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Jaques</dc:creator>
  <cp:lastModifiedBy>jessica.souza</cp:lastModifiedBy>
  <cp:revision>3</cp:revision>
  <dcterms:created xsi:type="dcterms:W3CDTF">2022-09-15T22:44:00Z</dcterms:created>
  <dcterms:modified xsi:type="dcterms:W3CDTF">2022-09-15T22:55:00Z</dcterms:modified>
</cp:coreProperties>
</file>