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6343" w14:textId="2DE4C795" w:rsidR="00A932B3" w:rsidRDefault="00F62684" w:rsidP="006A3BAC">
      <w:pPr>
        <w:spacing w:before="30" w:line="360" w:lineRule="auto"/>
        <w:jc w:val="center"/>
        <w:rPr>
          <w:b/>
          <w:bCs/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 xml:space="preserve">TÍTULO: </w:t>
      </w:r>
      <w:r w:rsidR="00A932B3">
        <w:rPr>
          <w:b/>
          <w:bCs/>
          <w:sz w:val="24"/>
          <w:szCs w:val="24"/>
          <w:lang w:eastAsia="pt-BR"/>
        </w:rPr>
        <w:t>OS DIREITOS DA JUSDIVERSIDADE: POVOS INDÍGENAS E NORMATIVIDADES COMUNITÁRIAS</w:t>
      </w:r>
    </w:p>
    <w:p w14:paraId="5F73C642" w14:textId="77777777" w:rsidR="00FD76C0" w:rsidRDefault="00FD76C0" w:rsidP="006A3BAC">
      <w:pPr>
        <w:spacing w:line="360" w:lineRule="auto"/>
        <w:jc w:val="both"/>
        <w:rPr>
          <w:b/>
          <w:sz w:val="24"/>
          <w:szCs w:val="24"/>
          <w:lang w:eastAsia="pt-BR"/>
        </w:rPr>
      </w:pPr>
    </w:p>
    <w:p w14:paraId="5B2F04F0" w14:textId="474C916C" w:rsidR="00F62684" w:rsidRPr="006A3BAC" w:rsidRDefault="00F62684" w:rsidP="006A3BAC">
      <w:pPr>
        <w:spacing w:line="360" w:lineRule="auto"/>
        <w:jc w:val="both"/>
        <w:rPr>
          <w:b/>
          <w:bCs/>
        </w:rPr>
      </w:pPr>
      <w:r w:rsidRPr="006A3BAC">
        <w:rPr>
          <w:b/>
          <w:bCs/>
        </w:rPr>
        <w:t xml:space="preserve">Instituição: </w:t>
      </w:r>
      <w:r w:rsidR="00A932B3">
        <w:rPr>
          <w:b/>
          <w:bCs/>
        </w:rPr>
        <w:t xml:space="preserve">Universidade Estadual de Mato Grosso do Sul </w:t>
      </w:r>
      <w:r w:rsidR="00395AB3">
        <w:rPr>
          <w:b/>
          <w:bCs/>
        </w:rPr>
        <w:t>(</w:t>
      </w:r>
      <w:r w:rsidR="00A932B3">
        <w:rPr>
          <w:b/>
          <w:bCs/>
        </w:rPr>
        <w:t>UEMS</w:t>
      </w:r>
      <w:r w:rsidR="00395AB3">
        <w:rPr>
          <w:b/>
          <w:bCs/>
        </w:rPr>
        <w:t>)</w:t>
      </w:r>
    </w:p>
    <w:p w14:paraId="35DD4CE5" w14:textId="77777777" w:rsidR="00F62684" w:rsidRPr="006A3BAC" w:rsidRDefault="00F62684" w:rsidP="006A3BAC">
      <w:pPr>
        <w:spacing w:line="360" w:lineRule="auto"/>
        <w:jc w:val="both"/>
        <w:rPr>
          <w:bCs/>
        </w:rPr>
      </w:pPr>
    </w:p>
    <w:p w14:paraId="05DBC1A4" w14:textId="49616539" w:rsidR="004363CA" w:rsidRDefault="00F62684" w:rsidP="006A3BAC">
      <w:pPr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A932B3">
        <w:rPr>
          <w:b/>
          <w:bCs/>
        </w:rPr>
        <w:t xml:space="preserve"> Ciências Sociais Aplicada</w:t>
      </w:r>
      <w:r w:rsidR="007F11DF">
        <w:rPr>
          <w:b/>
          <w:bCs/>
        </w:rPr>
        <w:t>s</w:t>
      </w:r>
    </w:p>
    <w:p w14:paraId="5AA058E3" w14:textId="77777777" w:rsidR="004363CA" w:rsidRDefault="004363CA" w:rsidP="006A3BAC">
      <w:pPr>
        <w:spacing w:line="360" w:lineRule="auto"/>
        <w:jc w:val="both"/>
        <w:rPr>
          <w:b/>
          <w:bCs/>
        </w:rPr>
      </w:pPr>
    </w:p>
    <w:p w14:paraId="5268152D" w14:textId="6343CCA9" w:rsidR="000D40CB" w:rsidRDefault="000D40CB" w:rsidP="00D87A75">
      <w:pPr>
        <w:pStyle w:val="Corpodetexto"/>
        <w:jc w:val="both"/>
        <w:rPr>
          <w:lang w:eastAsia="pt-BR"/>
        </w:rPr>
      </w:pPr>
      <w:r w:rsidRPr="00AE0435">
        <w:rPr>
          <w:b/>
          <w:bCs/>
          <w:lang w:eastAsia="pt-BR"/>
        </w:rPr>
        <w:t>NUNES,</w:t>
      </w:r>
      <w:r w:rsidRPr="00AE0435">
        <w:rPr>
          <w:lang w:eastAsia="pt-BR"/>
        </w:rPr>
        <w:t xml:space="preserve"> Miqueias Nunes</w:t>
      </w:r>
      <w:r w:rsidR="009F0CE4">
        <w:rPr>
          <w:rStyle w:val="Refdenotaderodap"/>
          <w:lang w:eastAsia="pt-BR"/>
        </w:rPr>
        <w:footnoteReference w:id="1"/>
      </w:r>
      <w:r w:rsidRPr="00AE0435">
        <w:rPr>
          <w:lang w:eastAsia="pt-BR"/>
        </w:rPr>
        <w:t xml:space="preserve"> (</w:t>
      </w:r>
      <w:hyperlink r:id="rId8" w:history="1">
        <w:r w:rsidR="009F0CE4" w:rsidRPr="000A567B">
          <w:rPr>
            <w:rStyle w:val="Hyperlink"/>
            <w:lang w:eastAsia="pt-BR"/>
          </w:rPr>
          <w:t>miqueiasnunes18@gmail.com</w:t>
        </w:r>
      </w:hyperlink>
      <w:r w:rsidRPr="00AE0435">
        <w:rPr>
          <w:lang w:eastAsia="pt-BR"/>
        </w:rPr>
        <w:t>)</w:t>
      </w:r>
      <w:r w:rsidR="009F0CE4">
        <w:rPr>
          <w:lang w:eastAsia="pt-BR"/>
        </w:rPr>
        <w:t>;</w:t>
      </w:r>
    </w:p>
    <w:p w14:paraId="4F1656BD" w14:textId="5551D908" w:rsidR="009F0CE4" w:rsidRPr="000D40CB" w:rsidRDefault="009F0CE4" w:rsidP="00D87A75">
      <w:pPr>
        <w:pStyle w:val="Corpodetexto"/>
        <w:jc w:val="both"/>
        <w:rPr>
          <w:lang w:eastAsia="pt-BR"/>
        </w:rPr>
      </w:pPr>
      <w:r w:rsidRPr="00C73678">
        <w:rPr>
          <w:b/>
          <w:bCs/>
          <w:lang w:eastAsia="pt-BR"/>
        </w:rPr>
        <w:t>CALEIRO</w:t>
      </w:r>
      <w:r>
        <w:rPr>
          <w:lang w:eastAsia="pt-BR"/>
        </w:rPr>
        <w:t>, Manuel Munhoz</w:t>
      </w:r>
      <w:r w:rsidR="00C73678">
        <w:rPr>
          <w:rStyle w:val="Refdenotaderodap"/>
          <w:lang w:eastAsia="pt-BR"/>
        </w:rPr>
        <w:footnoteReference w:id="2"/>
      </w:r>
      <w:r w:rsidR="00C73678">
        <w:rPr>
          <w:lang w:eastAsia="pt-BR"/>
        </w:rPr>
        <w:t xml:space="preserve"> (</w:t>
      </w:r>
      <w:hyperlink r:id="rId9" w:history="1">
        <w:r w:rsidR="00C73678" w:rsidRPr="000A567B">
          <w:rPr>
            <w:rStyle w:val="Hyperlink"/>
            <w:lang w:eastAsia="pt-BR"/>
          </w:rPr>
          <w:t>manuel.caleiro@uems.br</w:t>
        </w:r>
      </w:hyperlink>
      <w:r w:rsidR="00C73678">
        <w:rPr>
          <w:lang w:eastAsia="pt-BR"/>
        </w:rPr>
        <w:t>);</w:t>
      </w:r>
    </w:p>
    <w:p w14:paraId="22AA4626" w14:textId="77777777" w:rsidR="009D6BE2" w:rsidRPr="00252329" w:rsidRDefault="009D6BE2" w:rsidP="006A3BAC">
      <w:pPr>
        <w:pStyle w:val="Corpodetexto"/>
        <w:spacing w:before="9" w:line="360" w:lineRule="auto"/>
        <w:rPr>
          <w:sz w:val="20"/>
          <w:szCs w:val="20"/>
        </w:rPr>
      </w:pPr>
    </w:p>
    <w:p w14:paraId="554B25EE" w14:textId="6B5C40DA" w:rsidR="00B233D3" w:rsidRDefault="00091B8E" w:rsidP="00FD76C0">
      <w:pPr>
        <w:jc w:val="both"/>
        <w:rPr>
          <w:color w:val="FF0000"/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  <w:r w:rsidRPr="000E5E72">
        <w:rPr>
          <w:sz w:val="24"/>
          <w:szCs w:val="24"/>
          <w:lang w:eastAsia="pt-BR"/>
        </w:rPr>
        <w:t xml:space="preserve"> </w:t>
      </w:r>
      <w:r w:rsidR="00F26790" w:rsidRPr="00A0210C">
        <w:rPr>
          <w:sz w:val="24"/>
          <w:szCs w:val="24"/>
          <w:lang w:eastAsia="pt-BR"/>
        </w:rPr>
        <w:t>A pesquisa buscou investigar o reconhecimento das normas internas dos povos indígenas diante das constituições dos Estados Latino-Americanos, no qual essas normas já se faziam presente dentro de suas comunidades mesmo antes dos seus territórios tornarem Estado-Nação. Com a chegada dos colonizadores na América e trazendo consigo um sistema totalmente fora da realidade desses povos, resultou num verdadeiro genocídio e etnocídio cultural e, a partir daí, surgia-se então, um novo padrão de poder, tendo como principais eixos a codificação das diferenças entre raças, e o controle do trabalho, de seus recursos e de seus produtos, em torno do capital e do mercado mundial. Diante disso, os objetivos da pesquisa foram: analisar os diferentes graus de reconhecimento normatividades comunitárias de povos indígenas nas constituições latino-americanas; analisar o reconhecimento normatividades comunitárias de povos indígenas nas normas do direito internacional, como por exemplo, a Convenção 169 da Organização Internacional do Trabalho (OIT) e na Constituição brasileira de 1988</w:t>
      </w:r>
      <w:r w:rsidR="00FF581C" w:rsidRPr="00A0210C">
        <w:rPr>
          <w:sz w:val="24"/>
          <w:szCs w:val="24"/>
          <w:lang w:eastAsia="pt-BR"/>
        </w:rPr>
        <w:t>,</w:t>
      </w:r>
      <w:r w:rsidR="00F26790" w:rsidRPr="00A0210C">
        <w:rPr>
          <w:sz w:val="24"/>
          <w:szCs w:val="24"/>
          <w:lang w:eastAsia="pt-BR"/>
        </w:rPr>
        <w:t xml:space="preserve"> que reconhece as normas internas dos povos indígenas e que elas tenham validade, desde que não violem os direitos fundamentais estabelecido na Constituição e nos Direitos Humanos Internacionais, e; estudar os principais posicionamentos jurídicos-doutrinários acerca do reconhecimento normatividades comunitárias de povos indígenas, que segundo a doutrina, a autodeterminação baseada na autoestima de um povo, nesta, cada povos tem suas regras internas de convivência social que formam o seu direito. Essas regras e relações sociais evidentemente dá o direito de escolha desses povos a se submeterem ou não às regras imposta pelo Estado, mesmo que este direito não seja reconhecido pelo o Estado nem pela Comunidade Internacional. Os métodos utilizados na pesquisa foram de abordagem dialético e indutivo. Os procedimentos de pesquisa a serem adotados são o histórico e o monográfico. As técnicas de pesquisa foram a documental e a bibliográfica.</w:t>
      </w:r>
    </w:p>
    <w:p w14:paraId="56FA5699" w14:textId="77777777" w:rsidR="00927320" w:rsidRDefault="00927320" w:rsidP="00D87A75">
      <w:pPr>
        <w:spacing w:line="360" w:lineRule="auto"/>
        <w:jc w:val="both"/>
        <w:rPr>
          <w:sz w:val="24"/>
          <w:szCs w:val="24"/>
          <w:lang w:eastAsia="pt-BR"/>
        </w:rPr>
      </w:pPr>
    </w:p>
    <w:p w14:paraId="0E21C15B" w14:textId="69FCAFE7" w:rsidR="00927320" w:rsidRDefault="00927320" w:rsidP="002812C6">
      <w:pPr>
        <w:spacing w:line="360" w:lineRule="auto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 w:rsidR="00252481">
        <w:rPr>
          <w:sz w:val="24"/>
          <w:szCs w:val="24"/>
          <w:lang w:eastAsia="pt-BR"/>
        </w:rPr>
        <w:t>Povos</w:t>
      </w:r>
      <w:r w:rsidR="00A0210C">
        <w:rPr>
          <w:sz w:val="24"/>
          <w:szCs w:val="24"/>
          <w:lang w:eastAsia="pt-BR"/>
        </w:rPr>
        <w:t>,</w:t>
      </w:r>
      <w:r w:rsidR="00252481">
        <w:rPr>
          <w:sz w:val="24"/>
          <w:szCs w:val="24"/>
          <w:lang w:eastAsia="pt-BR"/>
        </w:rPr>
        <w:t xml:space="preserve"> Direitos</w:t>
      </w:r>
      <w:r w:rsidR="00A0210C">
        <w:rPr>
          <w:sz w:val="24"/>
          <w:szCs w:val="24"/>
          <w:lang w:eastAsia="pt-BR"/>
        </w:rPr>
        <w:t>,</w:t>
      </w:r>
      <w:r w:rsidR="00252481">
        <w:rPr>
          <w:sz w:val="24"/>
          <w:szCs w:val="24"/>
          <w:lang w:eastAsia="pt-BR"/>
        </w:rPr>
        <w:t xml:space="preserve"> Constituição.</w:t>
      </w:r>
    </w:p>
    <w:p w14:paraId="51AE11B6" w14:textId="77777777" w:rsidR="002812C6" w:rsidRPr="00D87A75" w:rsidRDefault="002812C6" w:rsidP="002812C6">
      <w:pPr>
        <w:spacing w:line="360" w:lineRule="auto"/>
        <w:jc w:val="both"/>
        <w:rPr>
          <w:sz w:val="24"/>
          <w:szCs w:val="24"/>
          <w:lang w:eastAsia="pt-BR"/>
        </w:rPr>
      </w:pPr>
    </w:p>
    <w:p w14:paraId="6F6E519A" w14:textId="7164E45E" w:rsidR="00F774F4" w:rsidRPr="00F774F4" w:rsidRDefault="003871E5" w:rsidP="002812C6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="00252481">
        <w:rPr>
          <w:sz w:val="24"/>
          <w:szCs w:val="24"/>
          <w:lang w:eastAsia="pt-BR"/>
        </w:rPr>
        <w:t>Agradeço</w:t>
      </w:r>
      <w:r w:rsidR="00FD76C0">
        <w:rPr>
          <w:sz w:val="24"/>
          <w:szCs w:val="24"/>
          <w:lang w:eastAsia="pt-BR"/>
        </w:rPr>
        <w:t xml:space="preserve"> o </w:t>
      </w:r>
      <w:r w:rsidR="00E12E4E">
        <w:rPr>
          <w:sz w:val="24"/>
          <w:szCs w:val="24"/>
          <w:lang w:eastAsia="pt-BR"/>
        </w:rPr>
        <w:t xml:space="preserve"> </w:t>
      </w:r>
      <w:r w:rsidR="00C71CD8">
        <w:rPr>
          <w:sz w:val="24"/>
          <w:szCs w:val="24"/>
          <w:lang w:eastAsia="pt-BR"/>
        </w:rPr>
        <w:t>CNPq</w:t>
      </w:r>
      <w:r w:rsidR="002812C6">
        <w:rPr>
          <w:sz w:val="24"/>
          <w:szCs w:val="24"/>
          <w:lang w:eastAsia="pt-BR"/>
        </w:rPr>
        <w:t xml:space="preserve"> </w:t>
      </w:r>
      <w:r w:rsidR="007419A2">
        <w:rPr>
          <w:sz w:val="24"/>
          <w:szCs w:val="24"/>
          <w:lang w:eastAsia="pt-BR"/>
        </w:rPr>
        <w:t>por</w:t>
      </w:r>
      <w:r w:rsidR="00AB3AFB">
        <w:rPr>
          <w:sz w:val="24"/>
          <w:szCs w:val="24"/>
          <w:lang w:eastAsia="pt-BR"/>
        </w:rPr>
        <w:t xml:space="preserve"> ser</w:t>
      </w:r>
      <w:r w:rsidR="00D10E18">
        <w:rPr>
          <w:sz w:val="24"/>
          <w:szCs w:val="24"/>
          <w:lang w:eastAsia="pt-BR"/>
        </w:rPr>
        <w:t xml:space="preserve"> o principal </w:t>
      </w:r>
      <w:r w:rsidR="007419A2">
        <w:rPr>
          <w:sz w:val="24"/>
          <w:szCs w:val="24"/>
          <w:lang w:eastAsia="pt-BR"/>
        </w:rPr>
        <w:t>financiado</w:t>
      </w:r>
      <w:r w:rsidR="00E12E4E">
        <w:rPr>
          <w:sz w:val="24"/>
          <w:szCs w:val="24"/>
          <w:lang w:eastAsia="pt-BR"/>
        </w:rPr>
        <w:t>r</w:t>
      </w:r>
      <w:r w:rsidR="00AB3AFB">
        <w:rPr>
          <w:sz w:val="24"/>
          <w:szCs w:val="24"/>
          <w:lang w:eastAsia="pt-BR"/>
        </w:rPr>
        <w:t xml:space="preserve"> da</w:t>
      </w:r>
      <w:r w:rsidR="00DC1119">
        <w:rPr>
          <w:sz w:val="24"/>
          <w:szCs w:val="24"/>
          <w:lang w:eastAsia="pt-BR"/>
        </w:rPr>
        <w:t xml:space="preserve"> </w:t>
      </w:r>
      <w:r w:rsidR="007419A2">
        <w:rPr>
          <w:sz w:val="24"/>
          <w:szCs w:val="24"/>
          <w:lang w:eastAsia="pt-BR"/>
        </w:rPr>
        <w:t>pesquisa</w:t>
      </w:r>
      <w:r w:rsidR="00DC1119">
        <w:rPr>
          <w:sz w:val="24"/>
          <w:szCs w:val="24"/>
          <w:lang w:eastAsia="pt-BR"/>
        </w:rPr>
        <w:t>.</w:t>
      </w:r>
    </w:p>
    <w:sectPr w:rsidR="00F774F4" w:rsidRPr="00F774F4" w:rsidSect="00D87A75">
      <w:headerReference w:type="default" r:id="rId10"/>
      <w:footerReference w:type="default" r:id="rId11"/>
      <w:type w:val="continuous"/>
      <w:pgSz w:w="11910" w:h="16840" w:code="9"/>
      <w:pgMar w:top="851" w:right="1134" w:bottom="851" w:left="1134" w:header="1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328B" w14:textId="77777777" w:rsidR="008C78BA" w:rsidRDefault="008C78BA" w:rsidP="00B67667">
      <w:r>
        <w:separator/>
      </w:r>
    </w:p>
  </w:endnote>
  <w:endnote w:type="continuationSeparator" w:id="0">
    <w:p w14:paraId="6020039A" w14:textId="77777777" w:rsidR="008C78BA" w:rsidRDefault="008C78BA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CE08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75091FD0" wp14:editId="7A166A91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B9EC" w14:textId="77777777" w:rsidR="008C78BA" w:rsidRDefault="008C78BA" w:rsidP="00B67667">
      <w:r>
        <w:separator/>
      </w:r>
    </w:p>
  </w:footnote>
  <w:footnote w:type="continuationSeparator" w:id="0">
    <w:p w14:paraId="1B2D6C36" w14:textId="77777777" w:rsidR="008C78BA" w:rsidRDefault="008C78BA" w:rsidP="00B67667">
      <w:r>
        <w:continuationSeparator/>
      </w:r>
    </w:p>
  </w:footnote>
  <w:footnote w:id="1">
    <w:p w14:paraId="3B0F63E9" w14:textId="5B24280B" w:rsidR="009F0CE4" w:rsidRPr="009F0CE4" w:rsidRDefault="009F0CE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Discente do Curso de Direito da Unidade Naviraí, da Universidade Estadual de Mato Grosso do Sul (UEMS). Integrante do grupo de pesquisa Conflitos Socioambientais. Bolsista contemplado no </w:t>
      </w:r>
      <w:r w:rsidRPr="009F0CE4">
        <w:rPr>
          <w:lang w:val="pt-BR"/>
        </w:rPr>
        <w:t>Edital UEMS/CNPq 002/2020 PROPP/UEMS – PIBIC-AAF</w:t>
      </w:r>
      <w:r>
        <w:rPr>
          <w:lang w:val="pt-BR"/>
        </w:rPr>
        <w:t>.</w:t>
      </w:r>
    </w:p>
  </w:footnote>
  <w:footnote w:id="2">
    <w:p w14:paraId="765495B3" w14:textId="493EA835" w:rsidR="00C73678" w:rsidRPr="009F0CE4" w:rsidRDefault="00C73678" w:rsidP="00C73678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C73678">
        <w:t>Professor adjunto do Curso de Direito, da Unidade Universitária Naviraí, da Universidade Estadual de Mato Grosso do Sul (UEMS). Professor no Programa de Pós-Graduação em Educação e Territorialidade, na Linha de Pesquisa Território e Sustentabilidade, da Faculdade Intercultural Indígena (FAIND), da Universidade Federal da Grande Dourados (UFGD)</w:t>
      </w:r>
      <w:r>
        <w:t xml:space="preserve">. </w:t>
      </w:r>
      <w:r w:rsidRPr="00C73678">
        <w:t>Professor do Programa de Pós-Graduação em Direito Agrário, da Universidade Federal de Goiás (UFG). Doutor em Direito Socioambiental e Sustentabilidade pela Pontifícia Universidade Católica do Paraná (PUCPR). Líder do Grupo de Pesquisa Conflitos Socioambientais. Contato: manuel.caleiro@uems.br.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F37C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388239B6" wp14:editId="76ECC9DD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BE2"/>
    <w:rsid w:val="00021CF1"/>
    <w:rsid w:val="00035CA9"/>
    <w:rsid w:val="00043BB2"/>
    <w:rsid w:val="0007593B"/>
    <w:rsid w:val="00091B8E"/>
    <w:rsid w:val="000B4BE0"/>
    <w:rsid w:val="000B7FBD"/>
    <w:rsid w:val="000C3B3F"/>
    <w:rsid w:val="000D40CB"/>
    <w:rsid w:val="000F78CB"/>
    <w:rsid w:val="001012FE"/>
    <w:rsid w:val="001253F7"/>
    <w:rsid w:val="001855A0"/>
    <w:rsid w:val="00192881"/>
    <w:rsid w:val="001934E3"/>
    <w:rsid w:val="001E5105"/>
    <w:rsid w:val="001F65B7"/>
    <w:rsid w:val="001F70AF"/>
    <w:rsid w:val="00202160"/>
    <w:rsid w:val="00216308"/>
    <w:rsid w:val="00252329"/>
    <w:rsid w:val="00252481"/>
    <w:rsid w:val="00254E81"/>
    <w:rsid w:val="00274FC5"/>
    <w:rsid w:val="002812C6"/>
    <w:rsid w:val="002B240C"/>
    <w:rsid w:val="002C1826"/>
    <w:rsid w:val="002C4FB1"/>
    <w:rsid w:val="002D0258"/>
    <w:rsid w:val="002F719E"/>
    <w:rsid w:val="002F7C9E"/>
    <w:rsid w:val="003871E5"/>
    <w:rsid w:val="00394B8D"/>
    <w:rsid w:val="00395AB3"/>
    <w:rsid w:val="003977CE"/>
    <w:rsid w:val="00397F84"/>
    <w:rsid w:val="003A544A"/>
    <w:rsid w:val="003E5CD7"/>
    <w:rsid w:val="00411523"/>
    <w:rsid w:val="004309F7"/>
    <w:rsid w:val="004363CA"/>
    <w:rsid w:val="0043721F"/>
    <w:rsid w:val="00447AA0"/>
    <w:rsid w:val="00460CC7"/>
    <w:rsid w:val="00471021"/>
    <w:rsid w:val="004D2BD3"/>
    <w:rsid w:val="004D32D7"/>
    <w:rsid w:val="004F42B4"/>
    <w:rsid w:val="004F59F1"/>
    <w:rsid w:val="0050135A"/>
    <w:rsid w:val="00523305"/>
    <w:rsid w:val="00534C54"/>
    <w:rsid w:val="0054426F"/>
    <w:rsid w:val="005665DE"/>
    <w:rsid w:val="005D1E30"/>
    <w:rsid w:val="005E347A"/>
    <w:rsid w:val="005F0791"/>
    <w:rsid w:val="00623719"/>
    <w:rsid w:val="00624105"/>
    <w:rsid w:val="00625D64"/>
    <w:rsid w:val="00653D26"/>
    <w:rsid w:val="0066258A"/>
    <w:rsid w:val="00676D45"/>
    <w:rsid w:val="006A3BAC"/>
    <w:rsid w:val="006B071E"/>
    <w:rsid w:val="006C22B2"/>
    <w:rsid w:val="007061EA"/>
    <w:rsid w:val="007237A2"/>
    <w:rsid w:val="00732C4A"/>
    <w:rsid w:val="007419A2"/>
    <w:rsid w:val="00744E09"/>
    <w:rsid w:val="0076064E"/>
    <w:rsid w:val="00766741"/>
    <w:rsid w:val="00796CED"/>
    <w:rsid w:val="007A6FD8"/>
    <w:rsid w:val="007F11DF"/>
    <w:rsid w:val="008129CA"/>
    <w:rsid w:val="00813D30"/>
    <w:rsid w:val="00816E26"/>
    <w:rsid w:val="00844066"/>
    <w:rsid w:val="00847B24"/>
    <w:rsid w:val="0086460A"/>
    <w:rsid w:val="008C78BA"/>
    <w:rsid w:val="008E19F9"/>
    <w:rsid w:val="008F6CF9"/>
    <w:rsid w:val="009001EE"/>
    <w:rsid w:val="00901631"/>
    <w:rsid w:val="0090214E"/>
    <w:rsid w:val="00927320"/>
    <w:rsid w:val="00931E70"/>
    <w:rsid w:val="00943E0B"/>
    <w:rsid w:val="00954F36"/>
    <w:rsid w:val="009840F8"/>
    <w:rsid w:val="00987D25"/>
    <w:rsid w:val="00995CB2"/>
    <w:rsid w:val="009C4BED"/>
    <w:rsid w:val="009D6BE2"/>
    <w:rsid w:val="009F0CE4"/>
    <w:rsid w:val="00A0210C"/>
    <w:rsid w:val="00A558DA"/>
    <w:rsid w:val="00A73FD6"/>
    <w:rsid w:val="00A846AB"/>
    <w:rsid w:val="00A932B3"/>
    <w:rsid w:val="00AB39C5"/>
    <w:rsid w:val="00AB3AFB"/>
    <w:rsid w:val="00AE0435"/>
    <w:rsid w:val="00AE46F8"/>
    <w:rsid w:val="00B233D3"/>
    <w:rsid w:val="00B42121"/>
    <w:rsid w:val="00B64668"/>
    <w:rsid w:val="00B65A9C"/>
    <w:rsid w:val="00B67667"/>
    <w:rsid w:val="00B8139A"/>
    <w:rsid w:val="00BA5AED"/>
    <w:rsid w:val="00BC4FAF"/>
    <w:rsid w:val="00C11638"/>
    <w:rsid w:val="00C550B9"/>
    <w:rsid w:val="00C61915"/>
    <w:rsid w:val="00C71CD8"/>
    <w:rsid w:val="00C73678"/>
    <w:rsid w:val="00C76DEB"/>
    <w:rsid w:val="00C964C6"/>
    <w:rsid w:val="00CB3464"/>
    <w:rsid w:val="00CF1E94"/>
    <w:rsid w:val="00D06307"/>
    <w:rsid w:val="00D10E18"/>
    <w:rsid w:val="00D41017"/>
    <w:rsid w:val="00D84BEB"/>
    <w:rsid w:val="00D87A75"/>
    <w:rsid w:val="00D95FF9"/>
    <w:rsid w:val="00DA18E0"/>
    <w:rsid w:val="00DC1119"/>
    <w:rsid w:val="00DD5B38"/>
    <w:rsid w:val="00DF3638"/>
    <w:rsid w:val="00E05464"/>
    <w:rsid w:val="00E12E4E"/>
    <w:rsid w:val="00E14168"/>
    <w:rsid w:val="00E504EE"/>
    <w:rsid w:val="00EA3E0B"/>
    <w:rsid w:val="00EB067D"/>
    <w:rsid w:val="00EB551D"/>
    <w:rsid w:val="00EE3112"/>
    <w:rsid w:val="00EE49FA"/>
    <w:rsid w:val="00EE4E98"/>
    <w:rsid w:val="00F1327D"/>
    <w:rsid w:val="00F26790"/>
    <w:rsid w:val="00F3165A"/>
    <w:rsid w:val="00F3719B"/>
    <w:rsid w:val="00F62684"/>
    <w:rsid w:val="00F64EAB"/>
    <w:rsid w:val="00F774F4"/>
    <w:rsid w:val="00FB1CF3"/>
    <w:rsid w:val="00FB43B0"/>
    <w:rsid w:val="00FD76C0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FEED6"/>
  <w15:docId w15:val="{D0311026-7044-420C-A517-F43A68B2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0C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0CE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0CE4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F0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queiasnunes1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uel.caleiro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7FB5-D582-4CE4-8644-6B9D604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Miqueias Nunes</cp:lastModifiedBy>
  <cp:revision>89</cp:revision>
  <dcterms:created xsi:type="dcterms:W3CDTF">2021-08-13T18:50:00Z</dcterms:created>
  <dcterms:modified xsi:type="dcterms:W3CDTF">2021-09-28T11:00:00Z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