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9362A" w14:textId="21DFB795" w:rsidR="00F62684" w:rsidRDefault="00F62684" w:rsidP="00F3684F">
      <w:pPr>
        <w:spacing w:before="30" w:line="360" w:lineRule="auto"/>
        <w:jc w:val="center"/>
        <w:rPr>
          <w:b/>
          <w:sz w:val="24"/>
          <w:szCs w:val="24"/>
          <w:lang w:eastAsia="pt-BR"/>
        </w:rPr>
      </w:pPr>
      <w:r w:rsidRPr="000E5E72">
        <w:rPr>
          <w:b/>
          <w:bCs/>
          <w:sz w:val="24"/>
          <w:szCs w:val="24"/>
          <w:lang w:eastAsia="pt-BR"/>
        </w:rPr>
        <w:t>TÍTULO</w:t>
      </w:r>
      <w:r w:rsidR="00F3684F" w:rsidRPr="00F3684F">
        <w:rPr>
          <w:b/>
          <w:bCs/>
          <w:sz w:val="24"/>
          <w:szCs w:val="24"/>
          <w:lang w:eastAsia="pt-BR"/>
        </w:rPr>
        <w:t xml:space="preserve">: </w:t>
      </w:r>
      <w:r w:rsidR="00F3684F" w:rsidRPr="00F3684F">
        <w:rPr>
          <w:rStyle w:val="Ttulo10"/>
          <w:rFonts w:ascii="Times New Roman" w:hAnsi="Times New Roman" w:cs="Times New Roman"/>
          <w:b w:val="0"/>
          <w:bCs w:val="0"/>
          <w:sz w:val="24"/>
          <w:szCs w:val="24"/>
          <w:lang w:eastAsia="pt-PT"/>
        </w:rPr>
        <w:t>“</w:t>
      </w:r>
      <w:r w:rsidR="00F3684F" w:rsidRPr="00F3684F">
        <w:rPr>
          <w:b/>
          <w:bCs/>
          <w:sz w:val="24"/>
          <w:szCs w:val="24"/>
        </w:rPr>
        <w:t>O FINANCIAMENTO PÚBLICO E PRIVADO POR MEIO DE BOLSAS DE ESTUDOS NA SER EDUCACIONAL (2014-2018)”</w:t>
      </w:r>
      <w:r w:rsidR="00F3684F" w:rsidRPr="000E5E72">
        <w:rPr>
          <w:b/>
          <w:bCs/>
          <w:sz w:val="24"/>
          <w:szCs w:val="24"/>
          <w:lang w:eastAsia="pt-BR"/>
        </w:rPr>
        <w:t xml:space="preserve"> </w:t>
      </w:r>
    </w:p>
    <w:p w14:paraId="60CFD29B" w14:textId="77777777" w:rsidR="00CF1E94" w:rsidRPr="00F774F4" w:rsidRDefault="00CF1E94" w:rsidP="006A3BAC">
      <w:pPr>
        <w:spacing w:before="30" w:line="360" w:lineRule="auto"/>
        <w:jc w:val="center"/>
        <w:rPr>
          <w:b/>
          <w:sz w:val="24"/>
          <w:szCs w:val="24"/>
          <w:lang w:eastAsia="pt-BR"/>
        </w:rPr>
      </w:pPr>
    </w:p>
    <w:p w14:paraId="1FCF6D23" w14:textId="76DAF54D" w:rsidR="00F62684" w:rsidRDefault="00F62684" w:rsidP="006A3BAC">
      <w:pPr>
        <w:spacing w:line="360" w:lineRule="auto"/>
        <w:jc w:val="both"/>
        <w:rPr>
          <w:b/>
          <w:bCs/>
        </w:rPr>
      </w:pPr>
      <w:r w:rsidRPr="006A3BAC">
        <w:rPr>
          <w:b/>
          <w:bCs/>
        </w:rPr>
        <w:t xml:space="preserve">Instituição: </w:t>
      </w:r>
      <w:r w:rsidR="00F3684F">
        <w:rPr>
          <w:b/>
          <w:bCs/>
        </w:rPr>
        <w:t xml:space="preserve">Universidade estadual do Mato Grosso do Sul – Câmpus de Paranaíba. </w:t>
      </w:r>
    </w:p>
    <w:p w14:paraId="4901846E" w14:textId="77777777" w:rsidR="00003B68" w:rsidRPr="006A3BAC" w:rsidRDefault="00003B68" w:rsidP="006A3BAC">
      <w:pPr>
        <w:spacing w:line="360" w:lineRule="auto"/>
        <w:jc w:val="both"/>
        <w:rPr>
          <w:b/>
          <w:bCs/>
        </w:rPr>
      </w:pPr>
    </w:p>
    <w:p w14:paraId="400E41DF" w14:textId="0F795320" w:rsidR="00F3684F" w:rsidRDefault="00F62684" w:rsidP="00F3684F">
      <w:pPr>
        <w:spacing w:line="360" w:lineRule="auto"/>
        <w:ind w:right="-1"/>
        <w:jc w:val="both"/>
        <w:rPr>
          <w:bCs/>
          <w:sz w:val="24"/>
          <w:szCs w:val="24"/>
        </w:rPr>
      </w:pPr>
      <w:r w:rsidRPr="004C7F03">
        <w:rPr>
          <w:b/>
          <w:bCs/>
        </w:rPr>
        <w:t>Área temática:</w:t>
      </w:r>
      <w:r w:rsidR="00F3684F">
        <w:rPr>
          <w:b/>
          <w:bCs/>
        </w:rPr>
        <w:t xml:space="preserve"> </w:t>
      </w:r>
      <w:r w:rsidR="00F3684F" w:rsidRPr="00F3684F">
        <w:rPr>
          <w:bCs/>
          <w:sz w:val="24"/>
          <w:szCs w:val="24"/>
        </w:rPr>
        <w:t xml:space="preserve">Ciências Humanas, Educação, Fundamentos da Educação (Economia da Educação). </w:t>
      </w:r>
    </w:p>
    <w:p w14:paraId="3C76A26E" w14:textId="77777777" w:rsidR="00003B68" w:rsidRPr="00F3684F" w:rsidRDefault="00003B68" w:rsidP="00003B68">
      <w:pPr>
        <w:spacing w:line="360" w:lineRule="auto"/>
        <w:jc w:val="both"/>
        <w:rPr>
          <w:bCs/>
          <w:sz w:val="24"/>
          <w:szCs w:val="24"/>
        </w:rPr>
      </w:pPr>
    </w:p>
    <w:p w14:paraId="3F5FC203" w14:textId="76B03002" w:rsidR="0042305A" w:rsidRPr="0042305A" w:rsidRDefault="0086460A" w:rsidP="0042305A">
      <w:pPr>
        <w:pStyle w:val="Corpodetexto"/>
        <w:jc w:val="both"/>
        <w:rPr>
          <w:sz w:val="20"/>
          <w:szCs w:val="20"/>
          <w:lang w:eastAsia="pt-BR"/>
        </w:rPr>
      </w:pPr>
      <w:r w:rsidRPr="000E5E72">
        <w:rPr>
          <w:b/>
          <w:bCs/>
          <w:lang w:eastAsia="pt-BR"/>
        </w:rPr>
        <w:t>NOME DOS AUTORES:</w:t>
      </w:r>
      <w:r w:rsidR="00F3684F">
        <w:rPr>
          <w:b/>
          <w:bCs/>
          <w:lang w:eastAsia="pt-BR"/>
        </w:rPr>
        <w:t xml:space="preserve"> </w:t>
      </w:r>
      <w:r w:rsidR="00F3684F" w:rsidRPr="0042305A">
        <w:rPr>
          <w:sz w:val="20"/>
          <w:szCs w:val="20"/>
          <w:lang w:eastAsia="pt-BR"/>
        </w:rPr>
        <w:t>COSTA, Fábio¹</w:t>
      </w:r>
      <w:bookmarkStart w:id="0" w:name="_Hlk81378297"/>
      <w:r w:rsidR="0042305A">
        <w:rPr>
          <w:sz w:val="20"/>
          <w:szCs w:val="20"/>
          <w:lang w:eastAsia="pt-BR"/>
        </w:rPr>
        <w:t xml:space="preserve"> </w:t>
      </w:r>
      <w:r w:rsidR="00F3684F" w:rsidRPr="0042305A">
        <w:rPr>
          <w:sz w:val="20"/>
          <w:szCs w:val="20"/>
          <w:lang w:eastAsia="pt-BR"/>
        </w:rPr>
        <w:t>(</w:t>
      </w:r>
      <w:hyperlink r:id="rId8" w:history="1">
        <w:r w:rsidR="00F3684F" w:rsidRPr="0042305A">
          <w:rPr>
            <w:rStyle w:val="Hyperlink"/>
            <w:color w:val="auto"/>
            <w:sz w:val="20"/>
            <w:szCs w:val="20"/>
            <w:shd w:val="clear" w:color="auto" w:fill="FFFFFF"/>
          </w:rPr>
          <w:t>costalofabio1@gmail.com</w:t>
        </w:r>
      </w:hyperlink>
      <w:r w:rsidR="00F3684F" w:rsidRPr="0042305A">
        <w:rPr>
          <w:sz w:val="20"/>
          <w:szCs w:val="20"/>
          <w:shd w:val="clear" w:color="auto" w:fill="FFFFFF"/>
        </w:rPr>
        <w:t>)</w:t>
      </w:r>
      <w:bookmarkEnd w:id="0"/>
      <w:r w:rsidR="00F3684F" w:rsidRPr="0042305A">
        <w:rPr>
          <w:sz w:val="20"/>
          <w:szCs w:val="20"/>
          <w:lang w:eastAsia="pt-BR"/>
        </w:rPr>
        <w:t>;</w:t>
      </w:r>
      <w:r w:rsidR="0042305A">
        <w:rPr>
          <w:sz w:val="20"/>
          <w:szCs w:val="20"/>
          <w:lang w:eastAsia="pt-BR"/>
        </w:rPr>
        <w:t xml:space="preserve"> </w:t>
      </w:r>
      <w:r w:rsidR="00F3684F" w:rsidRPr="0042305A">
        <w:rPr>
          <w:sz w:val="20"/>
          <w:szCs w:val="20"/>
          <w:lang w:eastAsia="pt-BR"/>
        </w:rPr>
        <w:t xml:space="preserve">MEDEIROS, Natália de Oliveira² </w:t>
      </w:r>
      <w:r w:rsidR="0042305A" w:rsidRPr="0042305A">
        <w:rPr>
          <w:sz w:val="20"/>
          <w:szCs w:val="20"/>
          <w:lang w:eastAsia="pt-BR"/>
        </w:rPr>
        <w:t>(</w:t>
      </w:r>
      <w:hyperlink r:id="rId9" w:history="1">
        <w:r w:rsidR="0042305A" w:rsidRPr="00B30A8D">
          <w:rPr>
            <w:rStyle w:val="Hyperlink"/>
            <w:spacing w:val="5"/>
            <w:sz w:val="20"/>
            <w:szCs w:val="20"/>
            <w:lang w:eastAsia="pt-BR"/>
          </w:rPr>
          <w:t>natliadeoliveiramedeirosprof@gmail.com</w:t>
        </w:r>
      </w:hyperlink>
      <w:r w:rsidR="0042305A" w:rsidRPr="0042305A">
        <w:rPr>
          <w:spacing w:val="5"/>
          <w:sz w:val="20"/>
          <w:szCs w:val="20"/>
          <w:lang w:eastAsia="pt-BR"/>
        </w:rPr>
        <w:t>)</w:t>
      </w:r>
      <w:r w:rsidR="0042305A">
        <w:rPr>
          <w:spacing w:val="5"/>
          <w:sz w:val="20"/>
          <w:szCs w:val="20"/>
          <w:lang w:eastAsia="pt-BR"/>
        </w:rPr>
        <w:t xml:space="preserve">. </w:t>
      </w:r>
    </w:p>
    <w:p w14:paraId="47E09083" w14:textId="77777777" w:rsidR="009D6BE2" w:rsidRPr="00252329" w:rsidRDefault="009D6BE2" w:rsidP="006A3BAC">
      <w:pPr>
        <w:pStyle w:val="Corpodetexto"/>
        <w:spacing w:before="9" w:line="360" w:lineRule="auto"/>
        <w:rPr>
          <w:sz w:val="20"/>
          <w:szCs w:val="20"/>
        </w:rPr>
      </w:pPr>
    </w:p>
    <w:p w14:paraId="73345C77" w14:textId="3A5C218D" w:rsidR="00927320" w:rsidRDefault="00091B8E" w:rsidP="00003B68">
      <w:pPr>
        <w:spacing w:line="276" w:lineRule="auto"/>
        <w:jc w:val="both"/>
        <w:rPr>
          <w:bCs/>
          <w:sz w:val="24"/>
          <w:szCs w:val="24"/>
        </w:rPr>
      </w:pPr>
      <w:r w:rsidRPr="000E5E72">
        <w:rPr>
          <w:b/>
          <w:bCs/>
          <w:sz w:val="24"/>
          <w:szCs w:val="24"/>
          <w:lang w:eastAsia="pt-BR"/>
        </w:rPr>
        <w:t>RESUMO:</w:t>
      </w:r>
      <w:r w:rsidR="00AA32DD">
        <w:rPr>
          <w:b/>
          <w:bCs/>
          <w:sz w:val="24"/>
          <w:szCs w:val="24"/>
          <w:lang w:eastAsia="pt-BR"/>
        </w:rPr>
        <w:t xml:space="preserve"> </w:t>
      </w:r>
      <w:r w:rsidR="00DF0056" w:rsidRPr="00FE568F">
        <w:rPr>
          <w:sz w:val="24"/>
          <w:szCs w:val="24"/>
        </w:rPr>
        <w:t>Na presente pesquisa,</w:t>
      </w:r>
      <w:bookmarkStart w:id="1" w:name="_GoBack"/>
      <w:bookmarkEnd w:id="1"/>
      <w:r w:rsidR="00DF0056" w:rsidRPr="00FE568F">
        <w:rPr>
          <w:sz w:val="24"/>
          <w:szCs w:val="24"/>
        </w:rPr>
        <w:t xml:space="preserve"> foram analisados textos científicos (Livros, teses, dissertações e artigos) e legais sobre a educação privada no Brasil, com o intuito de melhor entendermos as práticas de gestão empresarial, em especial do Grupo Ser Educacional, com destaque especial para sua atuação no bolsa de valores; bem como os investimentos do Fundo Público, em especial com o Programa Universidade para Todos (Prouni) e Fundo de Financimento Estudantil (FIES), nessas grandes empresas educacionais. Para os primeiros anos da década de 2010, uma quantidade de recursos financeiros foram liberados para financiar matrículas no ensino superior privado, via FIES, o que beneficiou distintas Instituições de Ensino Superior (IES). Por meio de abordagem qualitativa, pretende-se analisar os impactos do Fundo Público, de 2014 a 2018, por meio do Fies e do Prouni, nos dados financeiros do Grupo Ser Educacional. A documentação para estudo e análise dos dados da empresa educacional foi retirada do endereço eletrô nico da sua relação com investidores. Assim, com os futuros resultados da pesquisa, almeja-se contribuir para o debate educacional, com especial no âmbito do ensino superior no país. No decorrer da pesquisa pudemos observar que houve um aumento de incentivos do governo federal nas bolsas de PROUNI e FIES, aumentando as receitas da SER educacional, </w:t>
      </w:r>
      <w:r w:rsidR="000645A7" w:rsidRPr="00FE568F">
        <w:rPr>
          <w:sz w:val="24"/>
          <w:szCs w:val="24"/>
        </w:rPr>
        <w:t xml:space="preserve">dessa maneira a empresa obtem benefícios fiscais, deduzindo parte dos impostos. Em 2015 consolidou o aumentos de alunos, oriundos do ensino EAD </w:t>
      </w:r>
      <w:r w:rsidR="00210768" w:rsidRPr="00FE568F">
        <w:rPr>
          <w:sz w:val="24"/>
          <w:szCs w:val="24"/>
        </w:rPr>
        <w:t>e presencial, utilizando os recursos de bolsas e financiamentos disponíveis</w:t>
      </w:r>
      <w:r w:rsidR="00804FC0" w:rsidRPr="00FE568F">
        <w:rPr>
          <w:sz w:val="24"/>
          <w:szCs w:val="24"/>
        </w:rPr>
        <w:t>. Essas políticas de incentivo fizeram com que as IES  aumentasse, por meio das fusões e aquisisões</w:t>
      </w:r>
      <w:r w:rsidR="00FE568F" w:rsidRPr="00FE568F">
        <w:rPr>
          <w:sz w:val="24"/>
          <w:szCs w:val="24"/>
        </w:rPr>
        <w:t xml:space="preserve">, criando as holdings. Ao verificar, ainda, possíveis fatores que contribuíram para a formação das </w:t>
      </w:r>
      <w:r w:rsidR="00FE568F" w:rsidRPr="00FE568F">
        <w:rPr>
          <w:i/>
          <w:sz w:val="24"/>
          <w:szCs w:val="24"/>
        </w:rPr>
        <w:t>holdings</w:t>
      </w:r>
      <w:r w:rsidR="00FE568F" w:rsidRPr="00FE568F">
        <w:rPr>
          <w:sz w:val="24"/>
          <w:szCs w:val="24"/>
        </w:rPr>
        <w:t xml:space="preserve"> da educação no Brasil, o estreitamento dos laços entre o Fundo Público, por meio do FIES e do Prouni, com o ensino superior privado, carece de novas pesquisas. Suas importâncias não podem ser desmembradas das receitas e dos lucros das grandes IES do setor privado particular, bem como passa a se associar com as oscilações nos preços das ações negociadas no mercado da bolsa de valores. Os dados da pesquisa ainda estão sendo coletados, </w:t>
      </w:r>
      <w:r w:rsidR="00FE568F" w:rsidRPr="00FE568F">
        <w:rPr>
          <w:bCs/>
          <w:sz w:val="24"/>
          <w:szCs w:val="24"/>
        </w:rPr>
        <w:t xml:space="preserve">objetivamos verificar o impacto do Fundo Público, por meio do FIES e do Prouni, nas receitase no lucro (prejuízo) da companhia. </w:t>
      </w:r>
    </w:p>
    <w:p w14:paraId="7B7FF4B0" w14:textId="77777777" w:rsidR="00003B68" w:rsidRPr="00FE568F" w:rsidRDefault="00003B68" w:rsidP="00003B68">
      <w:pPr>
        <w:spacing w:line="276" w:lineRule="auto"/>
        <w:jc w:val="both"/>
        <w:rPr>
          <w:bCs/>
          <w:sz w:val="24"/>
          <w:szCs w:val="24"/>
        </w:rPr>
      </w:pPr>
    </w:p>
    <w:p w14:paraId="0F9D7E57" w14:textId="365A924B" w:rsidR="00AA32DD" w:rsidRPr="00A7014B" w:rsidRDefault="00927320" w:rsidP="00AA32DD">
      <w:pPr>
        <w:jc w:val="both"/>
        <w:rPr>
          <w:b/>
        </w:rPr>
      </w:pPr>
      <w:r w:rsidRPr="000E5E72">
        <w:rPr>
          <w:b/>
          <w:bCs/>
          <w:sz w:val="24"/>
          <w:szCs w:val="24"/>
          <w:lang w:eastAsia="pt-BR"/>
        </w:rPr>
        <w:t>PALAVRAS-CHAVE:</w:t>
      </w:r>
      <w:r w:rsidRPr="000E5E72">
        <w:rPr>
          <w:sz w:val="24"/>
          <w:szCs w:val="24"/>
          <w:lang w:eastAsia="pt-BR"/>
        </w:rPr>
        <w:t xml:space="preserve"> </w:t>
      </w:r>
      <w:r w:rsidR="00AA32DD" w:rsidRPr="00AA32DD">
        <w:rPr>
          <w:rStyle w:val="Ttulo2"/>
          <w:rFonts w:ascii="Times New Roman" w:hAnsi="Times New Roman" w:cs="Times New Roman"/>
          <w:b w:val="0"/>
          <w:sz w:val="24"/>
          <w:szCs w:val="24"/>
        </w:rPr>
        <w:t>Financeirização</w:t>
      </w:r>
      <w:r w:rsidR="00AA32DD">
        <w:rPr>
          <w:rStyle w:val="Ttulo2"/>
          <w:rFonts w:ascii="Times New Roman" w:hAnsi="Times New Roman" w:cs="Times New Roman"/>
          <w:b w:val="0"/>
          <w:sz w:val="24"/>
          <w:szCs w:val="24"/>
        </w:rPr>
        <w:t>, PROUNI e FIES.</w:t>
      </w:r>
    </w:p>
    <w:p w14:paraId="46704E3F" w14:textId="77777777" w:rsidR="00927320" w:rsidRPr="00EE49FA" w:rsidRDefault="00927320" w:rsidP="000C3B3F">
      <w:pPr>
        <w:spacing w:line="360" w:lineRule="auto"/>
        <w:jc w:val="both"/>
      </w:pPr>
      <w:bookmarkStart w:id="2" w:name="bookmark2"/>
      <w:bookmarkEnd w:id="2"/>
    </w:p>
    <w:p w14:paraId="5D768E5E" w14:textId="25913F3D" w:rsidR="003871E5" w:rsidRPr="000E5E72" w:rsidRDefault="003871E5" w:rsidP="004363CA">
      <w:pPr>
        <w:jc w:val="both"/>
      </w:pPr>
      <w:r w:rsidRPr="000E5E72">
        <w:rPr>
          <w:b/>
          <w:bCs/>
          <w:sz w:val="24"/>
          <w:szCs w:val="24"/>
          <w:lang w:eastAsia="pt-BR"/>
        </w:rPr>
        <w:t>AGRADECIMENTOS:</w:t>
      </w:r>
      <w:r w:rsidRPr="000E5E72">
        <w:rPr>
          <w:sz w:val="24"/>
          <w:szCs w:val="24"/>
          <w:lang w:eastAsia="pt-BR"/>
        </w:rPr>
        <w:t xml:space="preserve"> </w:t>
      </w:r>
      <w:r w:rsidR="004266CB">
        <w:rPr>
          <w:sz w:val="24"/>
          <w:szCs w:val="24"/>
          <w:lang w:eastAsia="pt-BR"/>
        </w:rPr>
        <w:t xml:space="preserve">Agradeço ao meu orientador, à Universidade Estadual do Mato Grosso do Sul e à CAPES, PIBIC (Iniciação científica) por possibilitar o financiamento deste trabalho. </w:t>
      </w:r>
    </w:p>
    <w:p w14:paraId="284090EE" w14:textId="77777777" w:rsidR="00091B8E" w:rsidRDefault="00091B8E" w:rsidP="004363CA">
      <w:pPr>
        <w:jc w:val="both"/>
        <w:rPr>
          <w:sz w:val="24"/>
          <w:szCs w:val="24"/>
          <w:lang w:eastAsia="pt-BR"/>
        </w:rPr>
      </w:pPr>
    </w:p>
    <w:p w14:paraId="129225BF" w14:textId="16E5ADE0" w:rsidR="00F774F4" w:rsidRPr="00FE568F" w:rsidRDefault="00F774F4" w:rsidP="00FE568F">
      <w:pPr>
        <w:widowControl/>
        <w:tabs>
          <w:tab w:val="num" w:pos="567"/>
        </w:tabs>
        <w:suppressAutoHyphens/>
        <w:autoSpaceDE/>
        <w:autoSpaceDN/>
        <w:jc w:val="both"/>
      </w:pPr>
    </w:p>
    <w:sectPr w:rsidR="00F774F4" w:rsidRPr="00FE568F" w:rsidSect="00FB1CF3">
      <w:headerReference w:type="default" r:id="rId10"/>
      <w:footerReference w:type="default" r:id="rId11"/>
      <w:type w:val="continuous"/>
      <w:pgSz w:w="11910" w:h="16840"/>
      <w:pgMar w:top="851" w:right="1134" w:bottom="851" w:left="1134"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338A" w14:textId="77777777" w:rsidR="008A3BDE" w:rsidRDefault="008A3BDE" w:rsidP="00B67667">
      <w:r>
        <w:separator/>
      </w:r>
    </w:p>
  </w:endnote>
  <w:endnote w:type="continuationSeparator" w:id="0">
    <w:p w14:paraId="3B93D8B8" w14:textId="77777777" w:rsidR="008A3BDE" w:rsidRDefault="008A3BDE" w:rsidP="00B6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F26E" w14:textId="77777777" w:rsidR="00F774F4" w:rsidRPr="00F774F4" w:rsidRDefault="00F774F4" w:rsidP="00F774F4">
    <w:pPr>
      <w:pStyle w:val="Rodap"/>
      <w:jc w:val="center"/>
    </w:pPr>
    <w:r>
      <w:rPr>
        <w:noProof/>
        <w:lang w:val="pt-BR" w:eastAsia="pt-BR"/>
      </w:rPr>
      <w:drawing>
        <wp:inline distT="0" distB="0" distL="0" distR="0" wp14:anchorId="6F8970E6" wp14:editId="06BD2151">
          <wp:extent cx="4340070" cy="922351"/>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1500" cy="92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8E506" w14:textId="77777777" w:rsidR="008A3BDE" w:rsidRDefault="008A3BDE" w:rsidP="00B67667">
      <w:r>
        <w:separator/>
      </w:r>
    </w:p>
  </w:footnote>
  <w:footnote w:type="continuationSeparator" w:id="0">
    <w:p w14:paraId="14D0E48E" w14:textId="77777777" w:rsidR="008A3BDE" w:rsidRDefault="008A3BDE" w:rsidP="00B6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A747" w14:textId="77777777" w:rsidR="00B67667" w:rsidRDefault="00B67667" w:rsidP="00B67667">
    <w:pPr>
      <w:pStyle w:val="Cabealho"/>
      <w:ind w:left="-1134"/>
    </w:pPr>
    <w:r>
      <w:rPr>
        <w:noProof/>
        <w:lang w:val="pt-BR" w:eastAsia="pt-BR"/>
      </w:rPr>
      <w:drawing>
        <wp:inline distT="0" distB="0" distL="0" distR="0" wp14:anchorId="15415C2E" wp14:editId="077A07C9">
          <wp:extent cx="7816132" cy="985909"/>
          <wp:effectExtent l="0" t="0" r="0" b="5080"/>
          <wp:docPr id="1" name="Imagem 1" descr="C:\Users\Candida\Desktop\VII-ENEPEX\PLATAFORMA ENEPEX UEMS\ARQUIVO LOGO  EVEN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ida\Desktop\VII-ENEPEX\PLATAFORMA ENEPEX UEMS\ARQUIVO LOGO  EVENT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9512" cy="10014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E2"/>
    <w:rsid w:val="00003B68"/>
    <w:rsid w:val="000645A7"/>
    <w:rsid w:val="00091B8E"/>
    <w:rsid w:val="000C3B3F"/>
    <w:rsid w:val="001855A0"/>
    <w:rsid w:val="001F65B7"/>
    <w:rsid w:val="00210768"/>
    <w:rsid w:val="00241CF9"/>
    <w:rsid w:val="00252329"/>
    <w:rsid w:val="002C1826"/>
    <w:rsid w:val="002F719E"/>
    <w:rsid w:val="003871E5"/>
    <w:rsid w:val="003977CE"/>
    <w:rsid w:val="004200F3"/>
    <w:rsid w:val="0042305A"/>
    <w:rsid w:val="004266CB"/>
    <w:rsid w:val="004363CA"/>
    <w:rsid w:val="00460CC7"/>
    <w:rsid w:val="005F0791"/>
    <w:rsid w:val="00623719"/>
    <w:rsid w:val="00624105"/>
    <w:rsid w:val="006A3BAC"/>
    <w:rsid w:val="006C22B2"/>
    <w:rsid w:val="0076064E"/>
    <w:rsid w:val="00766741"/>
    <w:rsid w:val="00796CED"/>
    <w:rsid w:val="00804FC0"/>
    <w:rsid w:val="00813D30"/>
    <w:rsid w:val="00847B24"/>
    <w:rsid w:val="0086460A"/>
    <w:rsid w:val="008A3BDE"/>
    <w:rsid w:val="008F6CF9"/>
    <w:rsid w:val="00927320"/>
    <w:rsid w:val="00931E70"/>
    <w:rsid w:val="00993030"/>
    <w:rsid w:val="009C4BED"/>
    <w:rsid w:val="009D6BE2"/>
    <w:rsid w:val="00AA32DD"/>
    <w:rsid w:val="00AB39C5"/>
    <w:rsid w:val="00B15711"/>
    <w:rsid w:val="00B65A9C"/>
    <w:rsid w:val="00B67667"/>
    <w:rsid w:val="00B8139A"/>
    <w:rsid w:val="00CB3464"/>
    <w:rsid w:val="00CF1E94"/>
    <w:rsid w:val="00D41017"/>
    <w:rsid w:val="00DA18E0"/>
    <w:rsid w:val="00DD5B38"/>
    <w:rsid w:val="00DF0056"/>
    <w:rsid w:val="00E504EE"/>
    <w:rsid w:val="00EB067D"/>
    <w:rsid w:val="00EE49FA"/>
    <w:rsid w:val="00F3684F"/>
    <w:rsid w:val="00F3719B"/>
    <w:rsid w:val="00F62684"/>
    <w:rsid w:val="00F64EAB"/>
    <w:rsid w:val="00F774F4"/>
    <w:rsid w:val="00FB1CF3"/>
    <w:rsid w:val="00FE56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C4B78"/>
  <w15:docId w15:val="{1E845A51-0DFE-494C-BC82-EBFD7E1F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paragraph" w:styleId="Ttulo3">
    <w:name w:val="heading 3"/>
    <w:basedOn w:val="Normal"/>
    <w:next w:val="Normal"/>
    <w:link w:val="Ttulo3Char"/>
    <w:uiPriority w:val="9"/>
    <w:semiHidden/>
    <w:unhideWhenUsed/>
    <w:qFormat/>
    <w:rsid w:val="004230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9"/>
      <w:ind w:left="411" w:right="429"/>
      <w:jc w:val="center"/>
    </w:pPr>
    <w:rPr>
      <w:rFonts w:ascii="Calibri" w:eastAsia="Calibri" w:hAnsi="Calibri" w:cs="Calibri"/>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D5B38"/>
    <w:rPr>
      <w:rFonts w:ascii="Tahoma" w:hAnsi="Tahoma" w:cs="Tahoma"/>
      <w:sz w:val="16"/>
      <w:szCs w:val="16"/>
    </w:rPr>
  </w:style>
  <w:style w:type="character" w:customStyle="1" w:styleId="TextodebaloChar">
    <w:name w:val="Texto de balão Char"/>
    <w:basedOn w:val="Fontepargpadro"/>
    <w:link w:val="Textodebalo"/>
    <w:uiPriority w:val="99"/>
    <w:semiHidden/>
    <w:rsid w:val="00DD5B38"/>
    <w:rPr>
      <w:rFonts w:ascii="Tahoma" w:eastAsia="Times New Roman" w:hAnsi="Tahoma" w:cs="Tahoma"/>
      <w:sz w:val="16"/>
      <w:szCs w:val="16"/>
      <w:lang w:val="pt-PT"/>
    </w:rPr>
  </w:style>
  <w:style w:type="paragraph" w:styleId="Cabealho">
    <w:name w:val="header"/>
    <w:basedOn w:val="Normal"/>
    <w:link w:val="CabealhoChar"/>
    <w:uiPriority w:val="99"/>
    <w:unhideWhenUsed/>
    <w:rsid w:val="00B67667"/>
    <w:pPr>
      <w:tabs>
        <w:tab w:val="center" w:pos="4252"/>
        <w:tab w:val="right" w:pos="8504"/>
      </w:tabs>
    </w:pPr>
  </w:style>
  <w:style w:type="character" w:customStyle="1" w:styleId="CabealhoChar">
    <w:name w:val="Cabeçalho Char"/>
    <w:basedOn w:val="Fontepargpadro"/>
    <w:link w:val="Cabealho"/>
    <w:uiPriority w:val="99"/>
    <w:rsid w:val="00B67667"/>
    <w:rPr>
      <w:rFonts w:ascii="Times New Roman" w:eastAsia="Times New Roman" w:hAnsi="Times New Roman" w:cs="Times New Roman"/>
      <w:lang w:val="pt-PT"/>
    </w:rPr>
  </w:style>
  <w:style w:type="paragraph" w:styleId="Rodap">
    <w:name w:val="footer"/>
    <w:basedOn w:val="Normal"/>
    <w:link w:val="RodapChar"/>
    <w:uiPriority w:val="99"/>
    <w:unhideWhenUsed/>
    <w:rsid w:val="00B67667"/>
    <w:pPr>
      <w:tabs>
        <w:tab w:val="center" w:pos="4252"/>
        <w:tab w:val="right" w:pos="8504"/>
      </w:tabs>
    </w:pPr>
  </w:style>
  <w:style w:type="character" w:customStyle="1" w:styleId="RodapChar">
    <w:name w:val="Rodapé Char"/>
    <w:basedOn w:val="Fontepargpadro"/>
    <w:link w:val="Rodap"/>
    <w:uiPriority w:val="99"/>
    <w:rsid w:val="00B67667"/>
    <w:rPr>
      <w:rFonts w:ascii="Times New Roman" w:eastAsia="Times New Roman" w:hAnsi="Times New Roman" w:cs="Times New Roman"/>
      <w:lang w:val="pt-PT"/>
    </w:rPr>
  </w:style>
  <w:style w:type="character" w:styleId="Hyperlink">
    <w:name w:val="Hyperlink"/>
    <w:basedOn w:val="Fontepargpadro"/>
    <w:uiPriority w:val="99"/>
    <w:unhideWhenUsed/>
    <w:rsid w:val="009C4BED"/>
    <w:rPr>
      <w:color w:val="0000FF" w:themeColor="hyperlink"/>
      <w:u w:val="single"/>
    </w:rPr>
  </w:style>
  <w:style w:type="character" w:customStyle="1" w:styleId="Ttulo10">
    <w:name w:val="Título #1_"/>
    <w:rsid w:val="00F3684F"/>
    <w:rPr>
      <w:rFonts w:ascii="Arial" w:hAnsi="Arial" w:cs="Arial"/>
      <w:b/>
      <w:bCs/>
      <w:sz w:val="55"/>
      <w:szCs w:val="55"/>
      <w:u w:val="none"/>
    </w:rPr>
  </w:style>
  <w:style w:type="character" w:customStyle="1" w:styleId="UnresolvedMention">
    <w:name w:val="Unresolved Mention"/>
    <w:basedOn w:val="Fontepargpadro"/>
    <w:uiPriority w:val="99"/>
    <w:semiHidden/>
    <w:unhideWhenUsed/>
    <w:rsid w:val="00F3684F"/>
    <w:rPr>
      <w:color w:val="605E5C"/>
      <w:shd w:val="clear" w:color="auto" w:fill="E1DFDD"/>
    </w:rPr>
  </w:style>
  <w:style w:type="character" w:customStyle="1" w:styleId="Ttulo3Char">
    <w:name w:val="Título 3 Char"/>
    <w:basedOn w:val="Fontepargpadro"/>
    <w:link w:val="Ttulo3"/>
    <w:uiPriority w:val="9"/>
    <w:semiHidden/>
    <w:rsid w:val="0042305A"/>
    <w:rPr>
      <w:rFonts w:asciiTheme="majorHAnsi" w:eastAsiaTheme="majorEastAsia" w:hAnsiTheme="majorHAnsi" w:cstheme="majorBidi"/>
      <w:color w:val="243F60" w:themeColor="accent1" w:themeShade="7F"/>
      <w:sz w:val="24"/>
      <w:szCs w:val="24"/>
      <w:lang w:val="pt-PT"/>
    </w:rPr>
  </w:style>
  <w:style w:type="character" w:customStyle="1" w:styleId="go">
    <w:name w:val="go"/>
    <w:basedOn w:val="Fontepargpadro"/>
    <w:rsid w:val="0042305A"/>
  </w:style>
  <w:style w:type="character" w:customStyle="1" w:styleId="Ttulo2">
    <w:name w:val="Título #2_"/>
    <w:rsid w:val="00AA32DD"/>
    <w:rPr>
      <w:rFonts w:ascii="Arial" w:hAnsi="Arial" w:cs="Arial"/>
      <w:b/>
      <w:bCs/>
      <w:sz w:val="23"/>
      <w:szCs w:val="23"/>
      <w:u w:val="none"/>
      <w:lang w:val="pt-BR"/>
    </w:rPr>
  </w:style>
  <w:style w:type="paragraph" w:customStyle="1" w:styleId="Ttulo20">
    <w:name w:val="Título #2"/>
    <w:basedOn w:val="Normal"/>
    <w:rsid w:val="00AA32DD"/>
    <w:pPr>
      <w:shd w:val="clear" w:color="auto" w:fill="FFFFFF"/>
      <w:suppressAutoHyphens/>
      <w:autoSpaceDE/>
      <w:autoSpaceDN/>
      <w:spacing w:before="360" w:after="120" w:line="240" w:lineRule="atLeast"/>
      <w:jc w:val="both"/>
    </w:pPr>
    <w:rPr>
      <w:rFonts w:ascii="Arial" w:hAnsi="Arial" w:cs="Arial"/>
      <w:b/>
      <w:bCs/>
      <w:sz w:val="23"/>
      <w:szCs w:val="23"/>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77489">
      <w:bodyDiv w:val="1"/>
      <w:marLeft w:val="0"/>
      <w:marRight w:val="0"/>
      <w:marTop w:val="0"/>
      <w:marBottom w:val="0"/>
      <w:divBdr>
        <w:top w:val="none" w:sz="0" w:space="0" w:color="auto"/>
        <w:left w:val="none" w:sz="0" w:space="0" w:color="auto"/>
        <w:bottom w:val="none" w:sz="0" w:space="0" w:color="auto"/>
        <w:right w:val="none" w:sz="0" w:space="0" w:color="auto"/>
      </w:divBdr>
    </w:div>
    <w:div w:id="197225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stalofabio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liadeoliveiramedeirosprof@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2867-2083-4D74-BCDC-BF71FE2F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486</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6</cp:revision>
  <dcterms:created xsi:type="dcterms:W3CDTF">2021-09-01T12:20:00Z</dcterms:created>
  <dcterms:modified xsi:type="dcterms:W3CDTF">2021-10-06T12:14:00Z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