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3F" w:rsidRDefault="008C25D7">
      <w:pPr>
        <w:pStyle w:val="Corpodetexto"/>
        <w:ind w:left="349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567319" cy="9410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7319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A3F" w:rsidRDefault="00F04A3F">
      <w:pPr>
        <w:pStyle w:val="Corpodetexto"/>
        <w:spacing w:before="7"/>
        <w:rPr>
          <w:sz w:val="27"/>
        </w:rPr>
      </w:pPr>
    </w:p>
    <w:p w:rsidR="00F04A3F" w:rsidRDefault="00EA407A" w:rsidP="00EA407A">
      <w:pPr>
        <w:pStyle w:val="Corpodetexto"/>
        <w:spacing w:before="9"/>
        <w:jc w:val="center"/>
        <w:rPr>
          <w:b/>
        </w:rPr>
      </w:pPr>
      <w:r w:rsidRPr="0075350B">
        <w:rPr>
          <w:b/>
        </w:rPr>
        <w:t>Farmacologia em diabetes aplicada à teoria de enfermagem de Wanda de Aguiar Horta: construção e avaliação de sequências didáticas em ambiente virtual de aprendizagem.</w:t>
      </w:r>
    </w:p>
    <w:p w:rsidR="00EA407A" w:rsidRDefault="00EA407A">
      <w:pPr>
        <w:pStyle w:val="Corpodetexto"/>
        <w:spacing w:before="9"/>
        <w:rPr>
          <w:b/>
          <w:sz w:val="35"/>
        </w:rPr>
      </w:pPr>
    </w:p>
    <w:p w:rsidR="00F04A3F" w:rsidRDefault="00EA407A">
      <w:pPr>
        <w:spacing w:line="237" w:lineRule="auto"/>
        <w:ind w:left="112" w:right="113"/>
        <w:jc w:val="both"/>
        <w:rPr>
          <w:sz w:val="24"/>
        </w:rPr>
      </w:pPr>
      <w:r>
        <w:rPr>
          <w:b/>
          <w:sz w:val="24"/>
        </w:rPr>
        <w:t>LIMA</w:t>
      </w:r>
      <w:r w:rsidR="008C25D7">
        <w:rPr>
          <w:b/>
          <w:sz w:val="24"/>
        </w:rPr>
        <w:t xml:space="preserve">, </w:t>
      </w:r>
      <w:r>
        <w:rPr>
          <w:b/>
          <w:sz w:val="24"/>
        </w:rPr>
        <w:t>Julia Amorim</w:t>
      </w:r>
      <w:r w:rsidR="008C25D7">
        <w:rPr>
          <w:b/>
          <w:position w:val="8"/>
          <w:sz w:val="16"/>
        </w:rPr>
        <w:t xml:space="preserve">1 </w:t>
      </w:r>
      <w:r w:rsidR="008C25D7">
        <w:rPr>
          <w:sz w:val="24"/>
        </w:rPr>
        <w:t>(</w:t>
      </w:r>
      <w:r>
        <w:rPr>
          <w:sz w:val="24"/>
        </w:rPr>
        <w:t>juamoriim@hotmail.com</w:t>
      </w:r>
      <w:r w:rsidR="008C25D7">
        <w:rPr>
          <w:sz w:val="24"/>
        </w:rPr>
        <w:t xml:space="preserve">); </w:t>
      </w:r>
      <w:r>
        <w:rPr>
          <w:b/>
          <w:sz w:val="24"/>
        </w:rPr>
        <w:t>RENOVATO</w:t>
      </w:r>
      <w:r w:rsidR="008C25D7">
        <w:rPr>
          <w:b/>
          <w:sz w:val="24"/>
        </w:rPr>
        <w:t xml:space="preserve">, </w:t>
      </w:r>
      <w:r>
        <w:rPr>
          <w:b/>
          <w:sz w:val="24"/>
        </w:rPr>
        <w:t>Rogério Dias²</w:t>
      </w:r>
      <w:r w:rsidR="008C25D7">
        <w:rPr>
          <w:sz w:val="24"/>
        </w:rPr>
        <w:t>(</w:t>
      </w:r>
      <w:r>
        <w:rPr>
          <w:sz w:val="24"/>
        </w:rPr>
        <w:t>rrenovato@gmail.com</w:t>
      </w:r>
      <w:r w:rsidR="008C25D7">
        <w:rPr>
          <w:sz w:val="24"/>
        </w:rPr>
        <w:t xml:space="preserve">); </w:t>
      </w:r>
    </w:p>
    <w:p w:rsidR="00F04A3F" w:rsidRDefault="00F04A3F">
      <w:pPr>
        <w:pStyle w:val="Corpodetexto"/>
      </w:pPr>
    </w:p>
    <w:p w:rsidR="00F04A3F" w:rsidRDefault="008C25D7">
      <w:pPr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Discente do curso de </w:t>
      </w:r>
      <w:r w:rsidR="00EA407A">
        <w:rPr>
          <w:sz w:val="20"/>
        </w:rPr>
        <w:t>Enfermagem</w:t>
      </w:r>
      <w:r>
        <w:rPr>
          <w:sz w:val="20"/>
        </w:rPr>
        <w:t xml:space="preserve"> da UEMS – </w:t>
      </w:r>
      <w:r w:rsidR="00EA407A">
        <w:rPr>
          <w:sz w:val="20"/>
        </w:rPr>
        <w:t>Dourados</w:t>
      </w:r>
      <w:r>
        <w:rPr>
          <w:sz w:val="20"/>
        </w:rPr>
        <w:t>;</w:t>
      </w:r>
    </w:p>
    <w:p w:rsidR="00F04A3F" w:rsidRDefault="008C25D7">
      <w:pPr>
        <w:spacing w:before="1"/>
        <w:ind w:left="112"/>
        <w:rPr>
          <w:sz w:val="20"/>
        </w:rPr>
      </w:pPr>
      <w:r>
        <w:rPr>
          <w:sz w:val="20"/>
          <w:vertAlign w:val="superscript"/>
        </w:rPr>
        <w:t>2</w:t>
      </w:r>
      <w:r w:rsidR="00EA407A">
        <w:rPr>
          <w:sz w:val="20"/>
        </w:rPr>
        <w:t>Docente do curso de Enfermagem da UEMS – Dourados.</w:t>
      </w:r>
    </w:p>
    <w:p w:rsidR="00F04A3F" w:rsidRDefault="00F04A3F">
      <w:pPr>
        <w:pStyle w:val="Corpodetexto"/>
        <w:spacing w:before="11"/>
        <w:rPr>
          <w:sz w:val="19"/>
        </w:rPr>
      </w:pPr>
    </w:p>
    <w:p w:rsidR="00F04A3F" w:rsidRPr="00A12CD2" w:rsidRDefault="00EA407A" w:rsidP="00EA407A">
      <w:pPr>
        <w:pStyle w:val="Corpodetexto"/>
        <w:jc w:val="both"/>
      </w:pPr>
      <w:r w:rsidRPr="00A12CD2">
        <w:t>O objetivo da pesquisa foi avaliar sequência didática ao conteúdo de farmacologia em diabetes mellitus pautado pela teorista de enfermagem Wanda de Aguiar Horta, tendo como fio condutor da pesquisa</w:t>
      </w:r>
      <w:r w:rsidR="00687145" w:rsidRPr="00A12CD2">
        <w:t>,</w:t>
      </w:r>
      <w:bookmarkStart w:id="0" w:name="_GoBack"/>
      <w:bookmarkEnd w:id="0"/>
      <w:r w:rsidRPr="00A12CD2">
        <w:t xml:space="preserve"> o losângo didático. A sequência didática construída a partir do losângo molda a elaboração, execução e validação do conhecimento, agregando sentido na atividade de ensino e no método, juntamente com o respaldo </w:t>
      </w:r>
      <w:r w:rsidR="000E3B30" w:rsidRPr="00A12CD2">
        <w:t xml:space="preserve">da Teoria de Necessidades Humanas Básicas </w:t>
      </w:r>
      <w:r w:rsidRPr="00A12CD2">
        <w:t>de Horta, uma das principais teoristas da enfermagem.</w:t>
      </w:r>
      <w:r w:rsidR="008E5E7A" w:rsidRPr="00A12CD2">
        <w:t xml:space="preserve"> Além de apontar a suma importância da enfermagem no enfrentamento de uma condição crônica como o diabetes.</w:t>
      </w:r>
      <w:r w:rsidR="000E3B30" w:rsidRPr="00A12CD2">
        <w:t>Tratou-se de p</w:t>
      </w:r>
      <w:r w:rsidRPr="00A12CD2">
        <w:t xml:space="preserve">esquisa de desenvolvimento tecnológico, composta das etapas de planejamento, implementação e avaliação. </w:t>
      </w:r>
      <w:r w:rsidR="008C25D7" w:rsidRPr="00A12CD2">
        <w:t>O projeto foi realizado</w:t>
      </w:r>
      <w:r w:rsidRPr="00A12CD2">
        <w:t xml:space="preserve"> através de quatro modúlos explicativos sobre diabetes mellitus voltado para enfermagem utilizando a teoria de Wanda Aguiar Horta em uma plataforma virtual na modalidade a distância</w:t>
      </w:r>
      <w:r w:rsidR="008E5E7A" w:rsidRPr="00A12CD2">
        <w:t xml:space="preserve"> em formato de projeto de ensino</w:t>
      </w:r>
      <w:r w:rsidRPr="00A12CD2">
        <w:t xml:space="preserve">. Participaram 22 estudantes de enfermagem da Universidade Estadual do Mato Grosso do Sul, </w:t>
      </w:r>
      <w:r w:rsidR="008C25D7" w:rsidRPr="00A12CD2">
        <w:t xml:space="preserve">que se inscreveram no projeto  e executaram os 4 módulos, </w:t>
      </w:r>
      <w:r w:rsidR="000E3B30" w:rsidRPr="00A12CD2">
        <w:t>e</w:t>
      </w:r>
      <w:r w:rsidRPr="00A12CD2">
        <w:t xml:space="preserve">por fim avaliaram </w:t>
      </w:r>
      <w:r w:rsidR="000E3B30" w:rsidRPr="00A12CD2">
        <w:t>o processo educativo</w:t>
      </w:r>
      <w:r w:rsidR="00A12CD2" w:rsidRPr="00A12CD2">
        <w:t xml:space="preserve"> </w:t>
      </w:r>
      <w:r w:rsidR="008C25D7" w:rsidRPr="00A12CD2">
        <w:t xml:space="preserve">através de um questionário disponível na plataforma que contia 6 questões </w:t>
      </w:r>
      <w:r w:rsidR="000E3B30" w:rsidRPr="00A12CD2">
        <w:t>relacionadas à</w:t>
      </w:r>
      <w:r w:rsidRPr="00A12CD2">
        <w:t xml:space="preserve"> qualidade do conteúdo disponibilizado e da dinâmica aplicada. No decorrer do processo educativo, foi disponibilizado o </w:t>
      </w:r>
      <w:r w:rsidRPr="00A12CD2">
        <w:rPr>
          <w:i/>
        </w:rPr>
        <w:t>feedback</w:t>
      </w:r>
      <w:r w:rsidRPr="00A12CD2">
        <w:t>de todos as atividades, assim como esclarecimento de dúvidas sobre o contéudo</w:t>
      </w:r>
      <w:r w:rsidR="008E5E7A" w:rsidRPr="00A12CD2">
        <w:t xml:space="preserve"> via </w:t>
      </w:r>
      <w:r w:rsidR="008E5E7A" w:rsidRPr="00A12CD2">
        <w:rPr>
          <w:i/>
        </w:rPr>
        <w:t>email</w:t>
      </w:r>
      <w:r w:rsidR="008E5E7A" w:rsidRPr="00A12CD2">
        <w:t xml:space="preserve"> e </w:t>
      </w:r>
      <w:r w:rsidR="008E5E7A" w:rsidRPr="00A12CD2">
        <w:rPr>
          <w:i/>
        </w:rPr>
        <w:t>whatsapp</w:t>
      </w:r>
      <w:r w:rsidRPr="00A12CD2">
        <w:t>. A</w:t>
      </w:r>
      <w:r w:rsidR="008E5E7A" w:rsidRPr="00A12CD2">
        <w:t xml:space="preserve"> avaliação foi realizada por 10</w:t>
      </w:r>
      <w:r w:rsidRPr="00A12CD2">
        <w:t xml:space="preserve"> alunos, que apontaram possibilidades, potencialidades e sugestões. </w:t>
      </w:r>
      <w:r w:rsidR="000E3B30" w:rsidRPr="00A12CD2">
        <w:t>Essa</w:t>
      </w:r>
      <w:r w:rsidRPr="00A12CD2">
        <w:t>pesquisapermitiu abordar a farmacologia articulada a uma teoria de enfermagem brasileira, como a Teoria das Necessidades Humanas Básicas de Wanda Horta</w:t>
      </w:r>
      <w:r w:rsidR="000E3B30" w:rsidRPr="00A12CD2">
        <w:t xml:space="preserve">. Além disso, </w:t>
      </w:r>
      <w:r w:rsidRPr="00A12CD2">
        <w:t>oportunizou o desenvolvimento de tecnologia educativa centrada no aluno, o que contribui para relembrar, sedimentar e expandir os saberes acerca da farmacologia empregando uma teoria de enfermagem.</w:t>
      </w:r>
    </w:p>
    <w:p w:rsidR="00EA407A" w:rsidRDefault="00EA407A" w:rsidP="00EA407A">
      <w:pPr>
        <w:pStyle w:val="Corpodetexto"/>
        <w:jc w:val="both"/>
      </w:pPr>
    </w:p>
    <w:p w:rsidR="00F04A3F" w:rsidRDefault="008C25D7">
      <w:pPr>
        <w:spacing w:before="1"/>
        <w:ind w:left="112"/>
        <w:jc w:val="both"/>
        <w:rPr>
          <w:sz w:val="24"/>
        </w:rPr>
      </w:pPr>
      <w:r>
        <w:rPr>
          <w:b/>
          <w:sz w:val="24"/>
        </w:rPr>
        <w:t>Palavras-chave</w:t>
      </w:r>
      <w:r>
        <w:rPr>
          <w:sz w:val="24"/>
        </w:rPr>
        <w:t xml:space="preserve">: </w:t>
      </w:r>
      <w:r w:rsidR="00EA407A">
        <w:t>Tecnologia Educacional; Teorias de Enfermagem; Sequência Didática; Diabetes Mellitus;</w:t>
      </w:r>
    </w:p>
    <w:p w:rsidR="00F04A3F" w:rsidRDefault="008C25D7">
      <w:pPr>
        <w:pStyle w:val="Corpodetexto"/>
        <w:spacing w:before="137"/>
        <w:ind w:left="112" w:right="113"/>
        <w:jc w:val="both"/>
      </w:pPr>
      <w:r>
        <w:rPr>
          <w:b/>
        </w:rPr>
        <w:t>Agradecimentos</w:t>
      </w:r>
      <w:r>
        <w:t>: Ao Conselho Nacional de Desenvolvimento Científico e Tecnológico (CNPq) pela concessão de bolsa de iniciação científica ao primeiro autor</w:t>
      </w:r>
      <w:r w:rsidR="00EA407A">
        <w:t xml:space="preserve"> e ao orientador e coautor da pesquisa.</w:t>
      </w:r>
    </w:p>
    <w:p w:rsidR="00F04A3F" w:rsidRDefault="00F04A3F">
      <w:pPr>
        <w:pStyle w:val="Corpodetexto"/>
        <w:rPr>
          <w:sz w:val="20"/>
        </w:rPr>
      </w:pPr>
    </w:p>
    <w:p w:rsidR="00F04A3F" w:rsidRDefault="00F04A3F">
      <w:pPr>
        <w:pStyle w:val="Corpodetexto"/>
        <w:rPr>
          <w:sz w:val="20"/>
        </w:rPr>
      </w:pPr>
    </w:p>
    <w:p w:rsidR="00F04A3F" w:rsidRDefault="00F04A3F">
      <w:pPr>
        <w:pStyle w:val="Corpodetexto"/>
        <w:rPr>
          <w:sz w:val="20"/>
        </w:rPr>
      </w:pPr>
    </w:p>
    <w:p w:rsidR="00F04A3F" w:rsidRDefault="00F04A3F">
      <w:pPr>
        <w:pStyle w:val="Corpodetexto"/>
        <w:rPr>
          <w:sz w:val="20"/>
        </w:rPr>
      </w:pPr>
    </w:p>
    <w:p w:rsidR="00F04A3F" w:rsidRDefault="00F04A3F">
      <w:pPr>
        <w:pStyle w:val="Corpodetexto"/>
        <w:rPr>
          <w:sz w:val="20"/>
        </w:rPr>
      </w:pPr>
    </w:p>
    <w:p w:rsidR="00F04A3F" w:rsidRDefault="008C25D7">
      <w:pPr>
        <w:pStyle w:val="Corpodetexto"/>
        <w:spacing w:before="10"/>
        <w:rPr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2983992</wp:posOffset>
            </wp:positionH>
            <wp:positionV relativeFrom="paragraph">
              <wp:posOffset>111512</wp:posOffset>
            </wp:positionV>
            <wp:extent cx="1768995" cy="46367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995" cy="463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4A3F" w:rsidRDefault="008C25D7">
      <w:pPr>
        <w:spacing w:before="77" w:line="213" w:lineRule="exact"/>
        <w:jc w:val="center"/>
        <w:rPr>
          <w:rFonts w:ascii="TeX Gyre Bonum" w:hAnsi="TeX Gyre Bonum"/>
          <w:sz w:val="16"/>
        </w:rPr>
      </w:pPr>
      <w:r>
        <w:rPr>
          <w:rFonts w:ascii="TeX Gyre Bonum" w:hAnsi="TeX Gyre Bonum"/>
          <w:color w:val="00000A"/>
          <w:sz w:val="16"/>
          <w:u w:val="single" w:color="00000A"/>
        </w:rPr>
        <w:t>Cidade Universitária de Dourados - CP 351 - CEP 79804-970 - DOURADOS - MS Tel. (067) 3902-2538</w:t>
      </w:r>
    </w:p>
    <w:p w:rsidR="00F04A3F" w:rsidRDefault="007F4F5A">
      <w:pPr>
        <w:spacing w:line="187" w:lineRule="exact"/>
        <w:ind w:right="2"/>
        <w:jc w:val="center"/>
        <w:rPr>
          <w:rFonts w:ascii="Bookman Uralic"/>
          <w:b/>
          <w:sz w:val="16"/>
        </w:rPr>
      </w:pPr>
      <w:hyperlink r:id="rId6">
        <w:r w:rsidR="008C25D7">
          <w:rPr>
            <w:rFonts w:ascii="Bookman Uralic"/>
            <w:b/>
            <w:color w:val="00000A"/>
            <w:sz w:val="16"/>
            <w:u w:val="single" w:color="00000A"/>
          </w:rPr>
          <w:t>iniciacaocientifica@uems.br</w:t>
        </w:r>
      </w:hyperlink>
    </w:p>
    <w:sectPr w:rsidR="00F04A3F" w:rsidSect="00F04A3F">
      <w:type w:val="continuous"/>
      <w:pgSz w:w="11910" w:h="16840"/>
      <w:pgMar w:top="5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X Gyre Bonum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04A3F"/>
    <w:rsid w:val="000E3B30"/>
    <w:rsid w:val="00687145"/>
    <w:rsid w:val="007F4F5A"/>
    <w:rsid w:val="008C25D7"/>
    <w:rsid w:val="008E5E7A"/>
    <w:rsid w:val="00A12CD2"/>
    <w:rsid w:val="00A532FC"/>
    <w:rsid w:val="00EA407A"/>
    <w:rsid w:val="00F04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A3F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4A3F"/>
    <w:rPr>
      <w:sz w:val="24"/>
      <w:szCs w:val="24"/>
    </w:rPr>
  </w:style>
  <w:style w:type="paragraph" w:styleId="Ttulo">
    <w:name w:val="Title"/>
    <w:basedOn w:val="Normal"/>
    <w:uiPriority w:val="1"/>
    <w:qFormat/>
    <w:rsid w:val="00F04A3F"/>
    <w:pPr>
      <w:spacing w:before="90"/>
      <w:ind w:left="2980" w:right="153" w:hanging="28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04A3F"/>
  </w:style>
  <w:style w:type="paragraph" w:customStyle="1" w:styleId="TableParagraph">
    <w:name w:val="Table Paragraph"/>
    <w:basedOn w:val="Normal"/>
    <w:uiPriority w:val="1"/>
    <w:qFormat/>
    <w:rsid w:val="00F04A3F"/>
  </w:style>
  <w:style w:type="paragraph" w:styleId="Textodebalo">
    <w:name w:val="Balloon Text"/>
    <w:basedOn w:val="Normal"/>
    <w:link w:val="TextodebaloChar"/>
    <w:uiPriority w:val="99"/>
    <w:semiHidden/>
    <w:unhideWhenUsed/>
    <w:rsid w:val="00EA4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07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4A3F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4A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04A3F"/>
    <w:rPr>
      <w:sz w:val="24"/>
      <w:szCs w:val="24"/>
    </w:rPr>
  </w:style>
  <w:style w:type="paragraph" w:styleId="Ttulo">
    <w:name w:val="Title"/>
    <w:basedOn w:val="Normal"/>
    <w:uiPriority w:val="1"/>
    <w:qFormat/>
    <w:rsid w:val="00F04A3F"/>
    <w:pPr>
      <w:spacing w:before="90"/>
      <w:ind w:left="2980" w:right="153" w:hanging="2818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04A3F"/>
  </w:style>
  <w:style w:type="paragraph" w:customStyle="1" w:styleId="TableParagraph">
    <w:name w:val="Table Paragraph"/>
    <w:basedOn w:val="Normal"/>
    <w:uiPriority w:val="1"/>
    <w:qFormat/>
    <w:rsid w:val="00F04A3F"/>
  </w:style>
  <w:style w:type="paragraph" w:styleId="Textodebalo">
    <w:name w:val="Balloon Text"/>
    <w:basedOn w:val="Normal"/>
    <w:link w:val="TextodebaloChar"/>
    <w:uiPriority w:val="99"/>
    <w:semiHidden/>
    <w:unhideWhenUsed/>
    <w:rsid w:val="00EA4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07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iciacaocientifica@uems.br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Resumo</vt:lpstr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Resumo</dc:title>
  <dc:creator>fabiozanella</dc:creator>
  <cp:lastModifiedBy>JULIA</cp:lastModifiedBy>
  <cp:revision>2</cp:revision>
  <dcterms:created xsi:type="dcterms:W3CDTF">2020-11-05T13:09:00Z</dcterms:created>
  <dcterms:modified xsi:type="dcterms:W3CDTF">2020-11-05T13:09:00Z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LastSaved">
    <vt:filetime>2020-11-04T00:00:00Z</vt:filetime>
  </property>
</Properties>
</file>