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0"/>
        <w:jc w:val="center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-1104900</wp:posOffset>
            </wp:positionH>
            <wp:positionV relativeFrom="paragraph">
              <wp:posOffset>-899795</wp:posOffset>
            </wp:positionV>
            <wp:extent cx="7549515" cy="146812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hanging="0"/>
        <w:jc w:val="center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Style w:val="Strong"/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>ALFABETIZAÇÃO NA EDUCAÇÃO ESPECIAL: abordagens sobre alfabetização em revistas acadêmicas digitais (1992 – 2018)</w:t>
      </w:r>
    </w:p>
    <w:p>
      <w:pPr>
        <w:pStyle w:val="Normal"/>
        <w:spacing w:lineRule="auto" w:line="360"/>
        <w:ind w:hanging="0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</w:r>
    </w:p>
    <w:p>
      <w:pPr>
        <w:pStyle w:val="Normal"/>
        <w:spacing w:lineRule="auto" w:line="240"/>
        <w:ind w:hanging="0"/>
        <w:jc w:val="left"/>
        <w:rPr/>
      </w:pPr>
      <w:r>
        <w:rPr>
          <w:rStyle w:val="Strong"/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 xml:space="preserve">PEREIRA, Thauane Cristine Branquinho¹ </w:t>
      </w:r>
      <w:hyperlink r:id="rId3">
        <w:r>
          <w:rPr>
            <w:rStyle w:val="LinkdaInternet"/>
            <w:rFonts w:cs="Times New Roman" w:ascii="Times New Roman" w:hAnsi="Times New Roman"/>
            <w:color w:val="00000A"/>
            <w:sz w:val="24"/>
            <w:szCs w:val="24"/>
            <w:u w:val="none"/>
            <w:shd w:fill="FFFFFF" w:val="clear"/>
          </w:rPr>
          <w:t>(cristine_pba@hotmail.com</w:t>
        </w:r>
      </w:hyperlink>
      <w:r>
        <w:rPr>
          <w:rFonts w:cs="Times New Roman" w:ascii="Times New Roman" w:hAnsi="Times New Roman"/>
          <w:color w:val="00000A"/>
          <w:sz w:val="24"/>
          <w:szCs w:val="24"/>
          <w:u w:val="none"/>
          <w:shd w:fill="FFFFFF" w:val="clear"/>
        </w:rPr>
        <w:t>)</w:t>
      </w:r>
    </w:p>
    <w:p>
      <w:pPr>
        <w:pStyle w:val="Normal"/>
        <w:spacing w:lineRule="auto" w:line="240"/>
        <w:ind w:hanging="0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Style w:val="Strong"/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  <w:t>BERTOLETTI, Estela Natalina Mantovani² (</w:t>
      </w:r>
      <w:r>
        <w:rPr>
          <w:rFonts w:cs="Times New Roman" w:ascii="Times New Roman" w:hAnsi="Times New Roman"/>
          <w:color w:val="000000"/>
          <w:sz w:val="24"/>
          <w:szCs w:val="24"/>
        </w:rPr>
        <w:t>estelanmb@gmail.com)</w:t>
      </w:r>
    </w:p>
    <w:p>
      <w:pPr>
        <w:pStyle w:val="Normal"/>
        <w:spacing w:lineRule="auto" w:line="240"/>
        <w:ind w:hanging="0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</w:r>
    </w:p>
    <w:p>
      <w:pPr>
        <w:pStyle w:val="Normal"/>
        <w:ind w:hanging="0"/>
        <w:rPr>
          <w:rStyle w:val="Strong"/>
          <w:rFonts w:ascii="Times New Roman" w:hAnsi="Times New Roman" w:cs="Times New Roman"/>
          <w:b w:val="false"/>
          <w:b w:val="false"/>
          <w:color w:val="000000" w:themeColor="text1"/>
          <w:sz w:val="20"/>
          <w:szCs w:val="20"/>
          <w:highlight w:val="white"/>
        </w:rPr>
      </w:pPr>
      <w:r>
        <w:rPr>
          <w:rStyle w:val="Strong"/>
          <w:rFonts w:cs="Times New Roman" w:ascii="Times New Roman" w:hAnsi="Times New Roman"/>
          <w:b w:val="false"/>
          <w:color w:val="000000" w:themeColor="text1"/>
          <w:sz w:val="24"/>
          <w:szCs w:val="24"/>
          <w:shd w:fill="FFFFFF" w:val="clear"/>
        </w:rPr>
        <w:t xml:space="preserve">¹ </w:t>
      </w:r>
      <w:r>
        <w:rPr>
          <w:rStyle w:val="Strong"/>
          <w:rFonts w:cs="Times New Roman" w:ascii="Times New Roman" w:hAnsi="Times New Roman"/>
          <w:b w:val="false"/>
          <w:color w:val="000000" w:themeColor="text1"/>
          <w:sz w:val="20"/>
          <w:szCs w:val="20"/>
          <w:shd w:fill="FFFFFF" w:val="clear"/>
        </w:rPr>
        <w:t>Discente do curso de Pedagogia da UEMS – Paranaíba</w:t>
      </w:r>
    </w:p>
    <w:p>
      <w:pPr>
        <w:pStyle w:val="Normal"/>
        <w:ind w:hanging="0"/>
        <w:rPr>
          <w:rStyle w:val="Strong"/>
          <w:rFonts w:ascii="Times New Roman" w:hAnsi="Times New Roman" w:cs="Times New Roman"/>
          <w:b w:val="false"/>
          <w:b w:val="false"/>
          <w:color w:val="000000" w:themeColor="text1"/>
          <w:sz w:val="20"/>
          <w:szCs w:val="20"/>
          <w:highlight w:val="white"/>
        </w:rPr>
      </w:pPr>
      <w:r>
        <w:rPr>
          <w:rStyle w:val="Strong"/>
          <w:rFonts w:cs="Times New Roman" w:ascii="Times New Roman" w:hAnsi="Times New Roman"/>
          <w:b w:val="false"/>
          <w:color w:val="000000" w:themeColor="text1"/>
          <w:sz w:val="20"/>
          <w:szCs w:val="20"/>
          <w:shd w:fill="FFFFFF" w:val="clear"/>
        </w:rPr>
        <w:t xml:space="preserve">² Docente do curso de Pedagogia da UEMS – Paranaíba </w:t>
      </w:r>
    </w:p>
    <w:p>
      <w:pPr>
        <w:pStyle w:val="Normal"/>
        <w:ind w:hanging="0"/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  <w:shd w:fill="FFFFFF" w:val="clear"/>
        </w:rPr>
      </w:r>
    </w:p>
    <w:p>
      <w:pPr>
        <w:pStyle w:val="Normal"/>
        <w:ind w:hanging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A presente comunicação tem por objetivo analisar em revistas acadêmicas digitais especializadas em Educação Especial, como vem sendo abordada a alfabetização de crianças. Trata-se de pesquisa de iniciação científica sem bolsa vinculada ao curso de Pedagogia, da Universidade Estadual de Mato Grosso do Sul/Unidade Universitária de Paranaíba, cujos procedimentos consistem em localização, seleção, organização e análise de artigos referentes a alfabetização publicados em quatro revistas: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Revista Brasileira em Educação Especial- ABPEE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Revista Educação Especial-UFSM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Revista Educação Especial em Debate-UFES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e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Revista Diálogos e Perspectivas em Educação Especial-UNESP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, nas quais foram localizados o total de 38 artigos publicados entre 1992 e 2018. Dos artigos localizados, 21 deles são da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 xml:space="preserve">Revista Brasileira em Educação Especial,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13 são da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Revista Educação Especial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, e na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>Revista Educação Especial em Debate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e </w:t>
      </w:r>
      <w:r>
        <w:rPr>
          <w:rFonts w:cs="Times New Roman" w:ascii="Times New Roman" w:hAnsi="Times New Roman"/>
          <w:i/>
          <w:color w:val="000000" w:themeColor="text1"/>
          <w:sz w:val="24"/>
          <w:szCs w:val="24"/>
        </w:rPr>
        <w:t xml:space="preserve">Revista Diálogos e Perspectivas em Educação Especial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foram localizados 2 artigos em cada. A pesquisa foi realizada no campo de busca de cada revista com</w:t>
      </w:r>
      <w:bookmarkStart w:id="0" w:name="_GoBack"/>
      <w:bookmarkEnd w:id="0"/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palavras especificas: escrita, alfabetização, leitura e letramento. Os temas mais abordados são sobre a escrita para surdos e os desenvolvimentos na alfabetização de crianças com deficiência mental/intelectual, os demais temas tratam sobre autismo, deficiência visual (cego), deficiência auditiva, dislexia, síndrome de Down, altas habilidades e paralisia cerebral. Pode-se afirmar que a quantidade de artigos localizados é insatisfatória levando-se em consideração os outros temas abordados nas revistas, tornando-se necessário maior atenção ao tema no âmbito acadêmico dentro das revistas especializadas em Educação Especial. Espera-se que as produções acadêmicas deem a devida atenção para a área da alfabetização, considerada importante na escolarização de crianças seja no ensino regular como na Educação Especial.</w:t>
      </w:r>
    </w:p>
    <w:p>
      <w:pPr>
        <w:pStyle w:val="Normal"/>
        <w:ind w:hanging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ind w:hanging="0"/>
        <w:rPr/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 xml:space="preserve">Palavras-chave: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Historiografia da alfabetização. Educação Especial. Revistas Acadêmicas Digitais.</w: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bidi w:val="0"/>
      <w:spacing w:lineRule="auto" w:line="254"/>
      <w:ind w:firstLine="709"/>
      <w:jc w:val="left"/>
      <w:textAlignment w:val="baseline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3b1a39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3b2914"/>
    <w:rPr>
      <w:color w:val="0563C1" w:themeColor="hyperlink"/>
      <w:u w:val="single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b541af"/>
    <w:rPr>
      <w:rFonts w:ascii="Segoe UI" w:hAnsi="Segoe UI" w:cs="Segoe UI"/>
      <w:sz w:val="18"/>
      <w:szCs w:val="18"/>
    </w:rPr>
  </w:style>
  <w:style w:type="character" w:styleId="TextodenotaderodapChar" w:customStyle="1">
    <w:name w:val="Texto de nota de rodapé Char"/>
    <w:basedOn w:val="DefaultParagraphFont"/>
    <w:link w:val="Textodenotaderodap"/>
    <w:uiPriority w:val="99"/>
    <w:semiHidden/>
    <w:qFormat/>
    <w:rsid w:val="007627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76278b"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ba4559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ba4559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ba4559"/>
    <w:rPr>
      <w:b/>
      <w:bCs/>
      <w:sz w:val="20"/>
      <w:szCs w:val="20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541af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qFormat/>
    <w:rsid w:val="0076278b"/>
    <w:pPr>
      <w:spacing w:lineRule="auto" w:line="240"/>
    </w:pPr>
    <w:rPr>
      <w:sz w:val="20"/>
      <w:szCs w:val="20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ba455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ba4559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(cristine_pba@hotmail.com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C7046-29DD-47E9-B709-9382BB13C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Application>LibreOffice/5.1.5.2$Windows_X86_64 LibreOffice_project/7a864d8825610a8c07cfc3bc01dd4fce6a9447e5</Application>
  <Pages>1</Pages>
  <Words>314</Words>
  <Characters>2013</Characters>
  <CharactersWithSpaces>2322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2019-04-26T12:22:00Z</dcterms:created>
  <dc:creator>Usuário do Windows</dc:creator>
  <dc:description/>
  <dc:language>pt-BR</dc:language>
  <cp:lastModifiedBy/>
  <dcterms:modified xsi:type="dcterms:W3CDTF">2019-08-02T08:50:37Z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