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63" w:rsidRDefault="00016063" w:rsidP="00A732A6">
      <w:pPr>
        <w:spacing w:after="0"/>
        <w:ind w:firstLine="0"/>
        <w:jc w:val="center"/>
        <w:rPr>
          <w:b/>
        </w:rPr>
      </w:pPr>
    </w:p>
    <w:p w:rsidR="00A732A6" w:rsidRDefault="00A732A6" w:rsidP="00016063">
      <w:pPr>
        <w:spacing w:after="0"/>
        <w:ind w:firstLine="0"/>
        <w:jc w:val="center"/>
        <w:rPr>
          <w:b/>
        </w:rPr>
      </w:pPr>
      <w:r>
        <w:rPr>
          <w:b/>
        </w:rPr>
        <w:t>A DEMOCRATIZAÇÃO DA EDUCAÇÃO SUPERIOR COMO FORMA DE FORTALECIMENTO DO DIREITO À EDUCAÇÃO: A UEMS COMO EXEMPLO EM MATO GROSSO DO SUL</w:t>
      </w:r>
    </w:p>
    <w:p w:rsidR="00A732A6" w:rsidRDefault="00A732A6" w:rsidP="00016063">
      <w:pPr>
        <w:spacing w:after="0"/>
        <w:ind w:firstLine="0"/>
        <w:jc w:val="center"/>
        <w:rPr>
          <w:b/>
        </w:rPr>
      </w:pPr>
    </w:p>
    <w:p w:rsidR="00A732A6" w:rsidRDefault="00A732A6" w:rsidP="00016063">
      <w:pPr>
        <w:spacing w:after="0"/>
        <w:ind w:firstLine="0"/>
      </w:pPr>
      <w:r w:rsidRPr="00016063">
        <w:rPr>
          <w:b/>
        </w:rPr>
        <w:t>FERREIRA, Juão Ozilo Silva¹</w:t>
      </w:r>
      <w:r w:rsidRPr="00A732A6">
        <w:t xml:space="preserve"> </w:t>
      </w:r>
      <w:r w:rsidRPr="00B63FC2">
        <w:rPr>
          <w:color w:val="000000" w:themeColor="text1"/>
        </w:rPr>
        <w:t>(juaopba@hotmail.com</w:t>
      </w:r>
      <w:r w:rsidRPr="00A732A6">
        <w:t xml:space="preserve">); </w:t>
      </w:r>
      <w:proofErr w:type="gramStart"/>
      <w:r w:rsidRPr="00016063">
        <w:rPr>
          <w:b/>
        </w:rPr>
        <w:t>FARIA,</w:t>
      </w:r>
      <w:proofErr w:type="gramEnd"/>
      <w:r w:rsidRPr="00016063">
        <w:rPr>
          <w:b/>
        </w:rPr>
        <w:t xml:space="preserve"> Sidinéa Cândida²</w:t>
      </w:r>
      <w:r w:rsidRPr="00A732A6">
        <w:t xml:space="preserve"> (</w:t>
      </w:r>
      <w:r w:rsidR="00B63FC2">
        <w:t>sidinea@uems.br</w:t>
      </w:r>
      <w:r w:rsidRPr="00A732A6">
        <w:t>);</w:t>
      </w:r>
    </w:p>
    <w:p w:rsidR="00B63FC2" w:rsidRDefault="00B63FC2" w:rsidP="00016063">
      <w:pPr>
        <w:spacing w:after="0"/>
        <w:ind w:firstLine="0"/>
      </w:pPr>
    </w:p>
    <w:p w:rsidR="00A732A6" w:rsidRPr="00A732A6" w:rsidRDefault="00A732A6" w:rsidP="00A732A6">
      <w:pPr>
        <w:spacing w:after="0" w:line="240" w:lineRule="auto"/>
        <w:ind w:firstLine="0"/>
        <w:rPr>
          <w:sz w:val="20"/>
          <w:szCs w:val="20"/>
        </w:rPr>
      </w:pPr>
      <w:proofErr w:type="gramStart"/>
      <w:r w:rsidRPr="00A732A6">
        <w:rPr>
          <w:sz w:val="20"/>
          <w:szCs w:val="20"/>
        </w:rPr>
        <w:t>¹</w:t>
      </w:r>
      <w:proofErr w:type="gramEnd"/>
      <w:r w:rsidRPr="00A732A6">
        <w:rPr>
          <w:sz w:val="20"/>
          <w:szCs w:val="20"/>
        </w:rPr>
        <w:t xml:space="preserve"> Discente do Curso de Graduação em Direito da UEMS - Paranaíba; PIBIC/UEMS;</w:t>
      </w:r>
    </w:p>
    <w:p w:rsidR="00A732A6" w:rsidRPr="00A732A6" w:rsidRDefault="000F79B8" w:rsidP="00A732A6">
      <w:pPr>
        <w:spacing w:after="0" w:line="240" w:lineRule="auto"/>
        <w:ind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²</w:t>
      </w:r>
      <w:proofErr w:type="gramEnd"/>
      <w:r>
        <w:rPr>
          <w:sz w:val="20"/>
          <w:szCs w:val="20"/>
        </w:rPr>
        <w:t xml:space="preserve"> Docente do Curso de</w:t>
      </w:r>
      <w:r w:rsidR="00A732A6" w:rsidRPr="00A732A6">
        <w:rPr>
          <w:sz w:val="20"/>
          <w:szCs w:val="20"/>
        </w:rPr>
        <w:t xml:space="preserve"> Direito da UEMS - Paranaíba;</w:t>
      </w:r>
    </w:p>
    <w:p w:rsidR="00F217FB" w:rsidRPr="00A732A6" w:rsidRDefault="00F217FB" w:rsidP="00F217FB">
      <w:pPr>
        <w:pStyle w:val="Legendadatabela20"/>
        <w:spacing w:after="0" w:line="230" w:lineRule="exact"/>
        <w:rPr>
          <w:rStyle w:val="Legendadatabela2"/>
          <w:color w:val="000000"/>
          <w:sz w:val="24"/>
          <w:szCs w:val="24"/>
          <w:lang w:val="pt-BR" w:eastAsia="pt-PT"/>
        </w:rPr>
      </w:pPr>
    </w:p>
    <w:p w:rsidR="00F217FB" w:rsidRDefault="00F217FB" w:rsidP="00F217FB">
      <w:pPr>
        <w:pStyle w:val="Legendadatabela20"/>
        <w:spacing w:after="0" w:line="230" w:lineRule="exact"/>
        <w:rPr>
          <w:rStyle w:val="Legendadatabela2"/>
          <w:color w:val="000000"/>
          <w:sz w:val="24"/>
          <w:szCs w:val="24"/>
          <w:lang w:eastAsia="pt-PT"/>
        </w:rPr>
      </w:pPr>
    </w:p>
    <w:p w:rsidR="00F217FB" w:rsidRDefault="000F79B8" w:rsidP="00016063">
      <w:pPr>
        <w:spacing w:after="0" w:line="240" w:lineRule="auto"/>
        <w:ind w:firstLine="0"/>
        <w:rPr>
          <w:kern w:val="1"/>
        </w:rPr>
      </w:pPr>
      <w:r>
        <w:rPr>
          <w:kern w:val="1"/>
        </w:rPr>
        <w:t>Este estudo teve</w:t>
      </w:r>
      <w:r w:rsidR="00F217FB" w:rsidRPr="00073C3D">
        <w:rPr>
          <w:kern w:val="1"/>
        </w:rPr>
        <w:t xml:space="preserve"> como objeto de pesquisa compreender o acesso à educação superior como forma de fortalecimento do direito à educação, com foco na Universidade Estadual de Mat</w:t>
      </w:r>
      <w:r>
        <w:rPr>
          <w:kern w:val="1"/>
        </w:rPr>
        <w:t>o Grosso do Sul (UEMS). Verificou</w:t>
      </w:r>
      <w:r w:rsidR="00F217FB" w:rsidRPr="00073C3D">
        <w:rPr>
          <w:kern w:val="1"/>
        </w:rPr>
        <w:t>-se que o ingresso na educação superior apresenta grande desafio, necessário de urgente solução, tendo em vista a ausênc</w:t>
      </w:r>
      <w:r>
        <w:rPr>
          <w:kern w:val="1"/>
        </w:rPr>
        <w:t>ia de</w:t>
      </w:r>
      <w:r w:rsidR="00F217FB" w:rsidRPr="00073C3D">
        <w:rPr>
          <w:kern w:val="1"/>
        </w:rPr>
        <w:t xml:space="preserve"> participação expressiva da população nesse nível de ensino, seja por dificuldades econômicas ou falta de oportunidade de acesso. Mas qual a importânc</w:t>
      </w:r>
      <w:r w:rsidR="00B04284">
        <w:rPr>
          <w:kern w:val="1"/>
        </w:rPr>
        <w:t>ia da UEMS para a democratizaçã</w:t>
      </w:r>
      <w:r>
        <w:rPr>
          <w:kern w:val="1"/>
        </w:rPr>
        <w:t>o</w:t>
      </w:r>
      <w:r w:rsidR="00F217FB" w:rsidRPr="00073C3D">
        <w:rPr>
          <w:kern w:val="1"/>
        </w:rPr>
        <w:t xml:space="preserve"> da educação superior em Mato Grosso do Sul? Para responder essa pergunta </w:t>
      </w:r>
      <w:r>
        <w:rPr>
          <w:kern w:val="1"/>
        </w:rPr>
        <w:t>é</w:t>
      </w:r>
      <w:r w:rsidR="00F217FB" w:rsidRPr="00073C3D">
        <w:rPr>
          <w:kern w:val="1"/>
        </w:rPr>
        <w:t xml:space="preserve"> necessário estudar a interiorização da universidade como fator de ampliação </w:t>
      </w:r>
      <w:bookmarkStart w:id="0" w:name="_GoBack"/>
      <w:bookmarkEnd w:id="0"/>
      <w:r w:rsidR="00F217FB" w:rsidRPr="00073C3D">
        <w:rPr>
          <w:kern w:val="1"/>
        </w:rPr>
        <w:t xml:space="preserve">da educação superior no Estado. O objetivo deste trabalho </w:t>
      </w:r>
      <w:r w:rsidR="00F217FB">
        <w:rPr>
          <w:kern w:val="1"/>
        </w:rPr>
        <w:t>foi</w:t>
      </w:r>
      <w:r w:rsidR="00F217FB" w:rsidRPr="00073C3D">
        <w:rPr>
          <w:kern w:val="1"/>
        </w:rPr>
        <w:t xml:space="preserve"> </w:t>
      </w:r>
      <w:r>
        <w:rPr>
          <w:kern w:val="1"/>
        </w:rPr>
        <w:t>observar</w:t>
      </w:r>
      <w:r w:rsidR="00F217FB" w:rsidRPr="00073C3D">
        <w:rPr>
          <w:kern w:val="1"/>
        </w:rPr>
        <w:t xml:space="preserve"> o acesso à educação superior como fator de fortalecimento do direito à educação, com enfoque específico para a UEMS, no período de 1993-2015. Por meio de pesquisa bibliográfica e utilização de dados disponibilizados pela UEMS e pelo Instituto Nacional de Estudos e Pesquisas Educacionais Anísio Teixeira (INEP) </w:t>
      </w:r>
      <w:r w:rsidR="00F217FB">
        <w:rPr>
          <w:kern w:val="1"/>
        </w:rPr>
        <w:t>observou-se</w:t>
      </w:r>
      <w:r w:rsidR="00F217FB" w:rsidRPr="00073C3D">
        <w:rPr>
          <w:kern w:val="1"/>
        </w:rPr>
        <w:t xml:space="preserve"> como políticas de acesso à educação tornam possível </w:t>
      </w:r>
      <w:proofErr w:type="gramStart"/>
      <w:r w:rsidR="00F217FB" w:rsidRPr="00073C3D">
        <w:rPr>
          <w:kern w:val="1"/>
        </w:rPr>
        <w:t>a</w:t>
      </w:r>
      <w:proofErr w:type="gramEnd"/>
      <w:r w:rsidR="00F217FB" w:rsidRPr="00073C3D">
        <w:rPr>
          <w:kern w:val="1"/>
        </w:rPr>
        <w:t xml:space="preserve"> expansão da educação superior. Os fundamentos teóricos </w:t>
      </w:r>
      <w:r w:rsidR="00F217FB">
        <w:rPr>
          <w:kern w:val="1"/>
        </w:rPr>
        <w:t>foram</w:t>
      </w:r>
      <w:r w:rsidR="00F217FB" w:rsidRPr="00073C3D">
        <w:rPr>
          <w:kern w:val="1"/>
        </w:rPr>
        <w:t xml:space="preserve"> buscados nos autores que tratam da temática da democratização da educação superior. Pensar na educação como um dos direitos que visa ao pleno desenvolvimento físico, moral e in</w:t>
      </w:r>
      <w:r>
        <w:rPr>
          <w:kern w:val="1"/>
        </w:rPr>
        <w:t>telectual do ser humano, permitiu</w:t>
      </w:r>
      <w:r w:rsidR="00F217FB" w:rsidRPr="00073C3D">
        <w:rPr>
          <w:kern w:val="1"/>
        </w:rPr>
        <w:t xml:space="preserve"> observar o pressuposto de que o acesso universal a todos os graus de ensino, especialmente à educação superior, fortalece esse direito. </w:t>
      </w:r>
      <w:r>
        <w:rPr>
          <w:kern w:val="1"/>
        </w:rPr>
        <w:t>Os resultados mostram que a</w:t>
      </w:r>
      <w:r w:rsidR="00F217FB" w:rsidRPr="00073C3D">
        <w:rPr>
          <w:kern w:val="1"/>
        </w:rPr>
        <w:t xml:space="preserve"> democratização da educação superior possibilita o desenvolvimento de maior e mais completa consciência crítica do indivíduo. </w:t>
      </w:r>
      <w:r w:rsidR="00F217FB">
        <w:rPr>
          <w:kern w:val="1"/>
        </w:rPr>
        <w:t>Centralizou</w:t>
      </w:r>
      <w:r w:rsidR="00F217FB" w:rsidRPr="00073C3D">
        <w:rPr>
          <w:kern w:val="1"/>
        </w:rPr>
        <w:t xml:space="preserve">-se a investigação na UEMS por esta universidade, desde sua instituição em 1993, proporcionar o acesso à educação superior pública, oferecendo condições que aproximam as pessoas da universidade, como a interiorização das unidades para próximo das demandas populacionais, viabilizando aos residentes distantes dos grandes centros que frequentem um curso superior. </w:t>
      </w:r>
      <w:r w:rsidR="00F217FB">
        <w:rPr>
          <w:kern w:val="1"/>
        </w:rPr>
        <w:t>Demonstrou-se</w:t>
      </w:r>
      <w:r w:rsidR="00F217FB" w:rsidRPr="00073C3D">
        <w:rPr>
          <w:kern w:val="1"/>
        </w:rPr>
        <w:t xml:space="preserve"> que o desenvolvimento de um ambiente propício de oportunidades a todas as pessoas, principalmente àquelas sem condições econômicas de continuar e aprimorar sua aprendizagem</w:t>
      </w:r>
      <w:proofErr w:type="gramStart"/>
      <w:r>
        <w:rPr>
          <w:kern w:val="1"/>
        </w:rPr>
        <w:t>,</w:t>
      </w:r>
      <w:r w:rsidR="00F217FB" w:rsidRPr="00073C3D">
        <w:rPr>
          <w:kern w:val="1"/>
        </w:rPr>
        <w:t xml:space="preserve"> amplia</w:t>
      </w:r>
      <w:proofErr w:type="gramEnd"/>
      <w:r w:rsidR="00F217FB" w:rsidRPr="00073C3D">
        <w:rPr>
          <w:kern w:val="1"/>
        </w:rPr>
        <w:t xml:space="preserve"> a participação e, portanto, proporciona a democratização da educação.</w:t>
      </w:r>
    </w:p>
    <w:p w:rsidR="00B63FC2" w:rsidRDefault="00B63FC2" w:rsidP="00B63FC2">
      <w:pPr>
        <w:spacing w:after="0"/>
        <w:ind w:firstLine="0"/>
        <w:rPr>
          <w:kern w:val="1"/>
        </w:rPr>
      </w:pPr>
    </w:p>
    <w:p w:rsidR="00F217FB" w:rsidRDefault="00F217FB" w:rsidP="00016063">
      <w:pPr>
        <w:pStyle w:val="Ttulo20"/>
        <w:keepNext/>
        <w:keepLines/>
        <w:spacing w:before="0" w:after="0" w:line="360" w:lineRule="auto"/>
        <w:ind w:firstLine="0"/>
        <w:rPr>
          <w:rStyle w:val="Ttulo2"/>
          <w:rFonts w:ascii="Times New Roman" w:hAnsi="Times New Roman" w:cs="Times New Roman"/>
          <w:color w:val="000000"/>
          <w:sz w:val="24"/>
          <w:szCs w:val="24"/>
        </w:rPr>
      </w:pPr>
      <w:bookmarkStart w:id="1" w:name="bookmark1"/>
      <w:r w:rsidRPr="00016063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Palavras-Chave</w:t>
      </w:r>
      <w:bookmarkEnd w:id="1"/>
      <w:r w:rsidRPr="00016063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Acesso; Democratização;</w:t>
      </w:r>
      <w:r w:rsidRPr="00713B51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Educação Superior</w:t>
      </w:r>
      <w:r>
        <w:rPr>
          <w:rStyle w:val="Ttulo2"/>
          <w:rFonts w:ascii="Times New Roman" w:hAnsi="Times New Roman" w:cs="Times New Roman"/>
          <w:color w:val="000000"/>
          <w:sz w:val="24"/>
          <w:szCs w:val="24"/>
        </w:rPr>
        <w:t>; UEMS.</w:t>
      </w:r>
    </w:p>
    <w:p w:rsidR="00016063" w:rsidRDefault="00016063" w:rsidP="00016063">
      <w:pPr>
        <w:pStyle w:val="Ttulo20"/>
        <w:keepNext/>
        <w:keepLines/>
        <w:spacing w:before="0" w:after="0" w:line="360" w:lineRule="auto"/>
        <w:ind w:firstLine="0"/>
        <w:rPr>
          <w:rStyle w:val="Ttulo2"/>
          <w:rFonts w:ascii="Times New Roman" w:hAnsi="Times New Roman" w:cs="Times New Roman"/>
          <w:color w:val="000000"/>
          <w:sz w:val="24"/>
          <w:szCs w:val="24"/>
        </w:rPr>
      </w:pPr>
      <w:r w:rsidRPr="00016063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Agradecimentos:</w:t>
      </w:r>
      <w:r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Ao Programa Institucional de Bolsas de Iniciação Científica PIBIC, vinculado à Pró Reitoria de Pesquisa</w:t>
      </w:r>
      <w:r w:rsidR="00B63FC2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e Pós Graduação – PROPP/U</w:t>
      </w:r>
      <w:r w:rsidR="000F79B8">
        <w:rPr>
          <w:rStyle w:val="Ttulo2"/>
          <w:rFonts w:ascii="Times New Roman" w:hAnsi="Times New Roman" w:cs="Times New Roman"/>
          <w:color w:val="000000"/>
          <w:sz w:val="24"/>
          <w:szCs w:val="24"/>
        </w:rPr>
        <w:t>EMS pela concessão da bolsa de Iniciação C</w:t>
      </w:r>
      <w:r w:rsidR="00B63FC2">
        <w:rPr>
          <w:rStyle w:val="Ttulo2"/>
          <w:rFonts w:ascii="Times New Roman" w:hAnsi="Times New Roman" w:cs="Times New Roman"/>
          <w:color w:val="000000"/>
          <w:sz w:val="24"/>
          <w:szCs w:val="24"/>
        </w:rPr>
        <w:t>ientífica.</w:t>
      </w:r>
    </w:p>
    <w:p w:rsidR="00016063" w:rsidRDefault="00016063" w:rsidP="00016063">
      <w:pPr>
        <w:pStyle w:val="Ttulo20"/>
        <w:keepNext/>
        <w:keepLines/>
        <w:spacing w:before="0" w:after="0" w:line="360" w:lineRule="auto"/>
        <w:ind w:firstLine="0"/>
        <w:rPr>
          <w:rFonts w:ascii="TimesNewRoman" w:hAnsi="TimesNewRoman"/>
          <w:color w:val="333333"/>
        </w:rPr>
      </w:pPr>
    </w:p>
    <w:p w:rsidR="00D5366F" w:rsidRDefault="00D5366F"/>
    <w:sectPr w:rsidR="00D5366F" w:rsidSect="00016063">
      <w:head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1F" w:rsidRDefault="00845F1F" w:rsidP="00F217FB">
      <w:pPr>
        <w:spacing w:after="0" w:line="240" w:lineRule="auto"/>
      </w:pPr>
      <w:r>
        <w:separator/>
      </w:r>
    </w:p>
  </w:endnote>
  <w:endnote w:type="continuationSeparator" w:id="0">
    <w:p w:rsidR="00845F1F" w:rsidRDefault="00845F1F" w:rsidP="00F2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1F" w:rsidRDefault="00845F1F" w:rsidP="00F217FB">
      <w:pPr>
        <w:spacing w:after="0" w:line="240" w:lineRule="auto"/>
      </w:pPr>
      <w:r>
        <w:separator/>
      </w:r>
    </w:p>
  </w:footnote>
  <w:footnote w:type="continuationSeparator" w:id="0">
    <w:p w:rsidR="00845F1F" w:rsidRDefault="00845F1F" w:rsidP="00F2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FB" w:rsidRDefault="00F217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374CB1" wp14:editId="6E85DC1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285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7FB" w:rsidRDefault="00F217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B"/>
    <w:rsid w:val="00007690"/>
    <w:rsid w:val="00016063"/>
    <w:rsid w:val="000D7911"/>
    <w:rsid w:val="000F79B8"/>
    <w:rsid w:val="004915A8"/>
    <w:rsid w:val="00845F1F"/>
    <w:rsid w:val="00934E41"/>
    <w:rsid w:val="009A435C"/>
    <w:rsid w:val="00A732A6"/>
    <w:rsid w:val="00B04284"/>
    <w:rsid w:val="00B63FC2"/>
    <w:rsid w:val="00CF1C70"/>
    <w:rsid w:val="00D5366F"/>
    <w:rsid w:val="00F217FB"/>
    <w:rsid w:val="00F3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B"/>
    <w:rPr>
      <w:rFonts w:eastAsia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rsid w:val="00F217FB"/>
    <w:rPr>
      <w:rFonts w:ascii="Arial" w:hAnsi="Arial" w:cs="Arial"/>
      <w:b/>
      <w:bCs/>
      <w:sz w:val="23"/>
      <w:szCs w:val="23"/>
      <w:u w:val="none"/>
    </w:rPr>
  </w:style>
  <w:style w:type="character" w:customStyle="1" w:styleId="Legendadatabela">
    <w:name w:val="Legenda da tabela_"/>
    <w:rsid w:val="00F217FB"/>
    <w:rPr>
      <w:rFonts w:ascii="Arial" w:hAnsi="Arial" w:cs="Arial"/>
      <w:i/>
      <w:iCs/>
      <w:sz w:val="15"/>
      <w:szCs w:val="15"/>
      <w:u w:val="none"/>
    </w:rPr>
  </w:style>
  <w:style w:type="character" w:customStyle="1" w:styleId="Ttulo2">
    <w:name w:val="Título #2_"/>
    <w:rsid w:val="00F217FB"/>
    <w:rPr>
      <w:rFonts w:ascii="Arial" w:hAnsi="Arial" w:cs="Arial"/>
      <w:b/>
      <w:bCs/>
      <w:sz w:val="23"/>
      <w:szCs w:val="23"/>
      <w:u w:val="none"/>
      <w:lang w:val="pt-BR" w:eastAsia="pt-BR"/>
    </w:rPr>
  </w:style>
  <w:style w:type="paragraph" w:customStyle="1" w:styleId="Legendadatabela20">
    <w:name w:val="Legenda da tabela (2)"/>
    <w:basedOn w:val="Normal"/>
    <w:rsid w:val="00F217FB"/>
    <w:pPr>
      <w:shd w:val="clear" w:color="auto" w:fill="FFFFFF"/>
      <w:spacing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val="pt-PT" w:eastAsia="pt-BR"/>
    </w:rPr>
  </w:style>
  <w:style w:type="paragraph" w:customStyle="1" w:styleId="Ttulo20">
    <w:name w:val="Título #2"/>
    <w:basedOn w:val="Normal"/>
    <w:rsid w:val="00F217FB"/>
    <w:pPr>
      <w:shd w:val="clear" w:color="auto" w:fill="FFFFFF"/>
      <w:spacing w:before="360"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7FB"/>
    <w:rPr>
      <w:rFonts w:eastAsia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7FB"/>
    <w:rPr>
      <w:rFonts w:eastAsia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FB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73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B"/>
    <w:rPr>
      <w:rFonts w:eastAsia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rsid w:val="00F217FB"/>
    <w:rPr>
      <w:rFonts w:ascii="Arial" w:hAnsi="Arial" w:cs="Arial"/>
      <w:b/>
      <w:bCs/>
      <w:sz w:val="23"/>
      <w:szCs w:val="23"/>
      <w:u w:val="none"/>
    </w:rPr>
  </w:style>
  <w:style w:type="character" w:customStyle="1" w:styleId="Legendadatabela">
    <w:name w:val="Legenda da tabela_"/>
    <w:rsid w:val="00F217FB"/>
    <w:rPr>
      <w:rFonts w:ascii="Arial" w:hAnsi="Arial" w:cs="Arial"/>
      <w:i/>
      <w:iCs/>
      <w:sz w:val="15"/>
      <w:szCs w:val="15"/>
      <w:u w:val="none"/>
    </w:rPr>
  </w:style>
  <w:style w:type="character" w:customStyle="1" w:styleId="Ttulo2">
    <w:name w:val="Título #2_"/>
    <w:rsid w:val="00F217FB"/>
    <w:rPr>
      <w:rFonts w:ascii="Arial" w:hAnsi="Arial" w:cs="Arial"/>
      <w:b/>
      <w:bCs/>
      <w:sz w:val="23"/>
      <w:szCs w:val="23"/>
      <w:u w:val="none"/>
      <w:lang w:val="pt-BR" w:eastAsia="pt-BR"/>
    </w:rPr>
  </w:style>
  <w:style w:type="paragraph" w:customStyle="1" w:styleId="Legendadatabela20">
    <w:name w:val="Legenda da tabela (2)"/>
    <w:basedOn w:val="Normal"/>
    <w:rsid w:val="00F217FB"/>
    <w:pPr>
      <w:shd w:val="clear" w:color="auto" w:fill="FFFFFF"/>
      <w:spacing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val="pt-PT" w:eastAsia="pt-BR"/>
    </w:rPr>
  </w:style>
  <w:style w:type="paragraph" w:customStyle="1" w:styleId="Ttulo20">
    <w:name w:val="Título #2"/>
    <w:basedOn w:val="Normal"/>
    <w:rsid w:val="00F217FB"/>
    <w:pPr>
      <w:shd w:val="clear" w:color="auto" w:fill="FFFFFF"/>
      <w:spacing w:before="360" w:after="120" w:line="240" w:lineRule="atLeast"/>
    </w:pPr>
    <w:rPr>
      <w:rFonts w:ascii="Arial" w:eastAsia="Times New Roman" w:hAnsi="Arial" w:cs="Arial"/>
      <w:b/>
      <w:bCs/>
      <w:color w:val="00000A"/>
      <w:kern w:val="1"/>
      <w:sz w:val="23"/>
      <w:szCs w:val="2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7FB"/>
    <w:rPr>
      <w:rFonts w:eastAsia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21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7FB"/>
    <w:rPr>
      <w:rFonts w:eastAsia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FB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73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9E10-AF6B-4A9A-B496-FDBDEC5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2016-08-03T18:10:00Z</dcterms:created>
  <dcterms:modified xsi:type="dcterms:W3CDTF">2016-08-12T23:33:00Z</dcterms:modified>
</cp:coreProperties>
</file>