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0F13" w14:textId="20427102" w:rsidR="00C90217" w:rsidRPr="0096718B" w:rsidRDefault="0096718B" w:rsidP="00591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8B">
        <w:rPr>
          <w:rFonts w:ascii="Times New Roman" w:hAnsi="Times New Roman" w:cs="Times New Roman"/>
          <w:b/>
          <w:sz w:val="24"/>
          <w:szCs w:val="24"/>
        </w:rPr>
        <w:t>CONTROLE DE PODRIDÃO DE ESCLERÓDIO EM TOMATEIRO COM DIFERENTES FUNGICIDAS.</w:t>
      </w:r>
    </w:p>
    <w:p w14:paraId="1EFC3B2E" w14:textId="69CB95B8" w:rsidR="00DD23E0" w:rsidRPr="00546C1D" w:rsidRDefault="00DD23E0" w:rsidP="00D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C1D">
        <w:rPr>
          <w:rFonts w:ascii="Times New Roman" w:hAnsi="Times New Roman" w:cs="Times New Roman"/>
          <w:b/>
          <w:sz w:val="24"/>
          <w:szCs w:val="24"/>
        </w:rPr>
        <w:t>SANTOS, A</w:t>
      </w:r>
      <w:r w:rsidR="00591384" w:rsidRPr="00546C1D">
        <w:rPr>
          <w:rFonts w:ascii="Times New Roman" w:hAnsi="Times New Roman" w:cs="Times New Roman"/>
          <w:b/>
          <w:sz w:val="24"/>
          <w:szCs w:val="24"/>
        </w:rPr>
        <w:t>na</w:t>
      </w:r>
      <w:r w:rsidRPr="00546C1D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591384" w:rsidRPr="00546C1D">
        <w:rPr>
          <w:rFonts w:ascii="Times New Roman" w:hAnsi="Times New Roman" w:cs="Times New Roman"/>
          <w:b/>
          <w:sz w:val="24"/>
          <w:szCs w:val="24"/>
        </w:rPr>
        <w:t xml:space="preserve">uiza </w:t>
      </w:r>
      <w:r w:rsidRPr="00546C1D">
        <w:rPr>
          <w:rFonts w:ascii="Times New Roman" w:hAnsi="Times New Roman" w:cs="Times New Roman"/>
          <w:b/>
          <w:sz w:val="24"/>
          <w:szCs w:val="24"/>
        </w:rPr>
        <w:t>R</w:t>
      </w:r>
      <w:r w:rsidR="00591384" w:rsidRPr="00546C1D">
        <w:rPr>
          <w:rFonts w:ascii="Times New Roman" w:hAnsi="Times New Roman" w:cs="Times New Roman"/>
          <w:b/>
          <w:sz w:val="24"/>
          <w:szCs w:val="24"/>
        </w:rPr>
        <w:t>ati</w:t>
      </w:r>
      <w:r w:rsidR="00A64ACA">
        <w:rPr>
          <w:rFonts w:ascii="Times New Roman" w:hAnsi="Times New Roman" w:cs="Times New Roman"/>
          <w:b/>
          <w:sz w:val="24"/>
          <w:szCs w:val="24"/>
        </w:rPr>
        <w:t xml:space="preserve"> dos</w:t>
      </w:r>
      <w:r w:rsidRPr="0054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8B" w:rsidRPr="00546C1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546C1D">
        <w:rPr>
          <w:rFonts w:ascii="Times New Roman" w:hAnsi="Times New Roman" w:cs="Times New Roman"/>
          <w:sz w:val="24"/>
          <w:szCs w:val="24"/>
        </w:rPr>
        <w:t xml:space="preserve">(al_rati@outlook.com); </w:t>
      </w:r>
      <w:r w:rsidRPr="00546C1D">
        <w:rPr>
          <w:rFonts w:ascii="Times New Roman" w:hAnsi="Times New Roman" w:cs="Times New Roman"/>
          <w:b/>
          <w:sz w:val="24"/>
          <w:szCs w:val="24"/>
        </w:rPr>
        <w:t>GRAICHEN, F</w:t>
      </w:r>
      <w:r w:rsidR="00591384" w:rsidRPr="00546C1D">
        <w:rPr>
          <w:rFonts w:ascii="Times New Roman" w:hAnsi="Times New Roman" w:cs="Times New Roman"/>
          <w:b/>
          <w:sz w:val="24"/>
          <w:szCs w:val="24"/>
        </w:rPr>
        <w:t>elipe André Sganzerla</w:t>
      </w:r>
      <w:r w:rsidR="00C41D6A" w:rsidRPr="0054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8B" w:rsidRPr="00546C1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546C1D">
        <w:rPr>
          <w:rFonts w:ascii="Times New Roman" w:hAnsi="Times New Roman" w:cs="Times New Roman"/>
          <w:sz w:val="24"/>
          <w:szCs w:val="24"/>
        </w:rPr>
        <w:t>(</w:t>
      </w:r>
      <w:r w:rsidRPr="00546C1D">
        <w:rPr>
          <w:rFonts w:ascii="Times New Roman" w:hAnsi="Times New Roman" w:cs="Times New Roman"/>
          <w:sz w:val="24"/>
          <w:szCs w:val="24"/>
          <w:shd w:val="clear" w:color="auto" w:fill="FFFFFF"/>
        </w:rPr>
        <w:t>felipeandre@uems.br</w:t>
      </w:r>
      <w:r w:rsidRPr="0054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r w:rsidRPr="00546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MORI, M</w:t>
      </w:r>
      <w:r w:rsidR="00591384" w:rsidRPr="00546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icheri</w:t>
      </w:r>
      <w:r w:rsidR="0096718B" w:rsidRPr="00546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6718B" w:rsidRPr="00546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96718B" w:rsidRPr="00546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4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30503" w:rsidRPr="00546C1D">
        <w:rPr>
          <w:rFonts w:ascii="Times New Roman" w:hAnsi="Times New Roman" w:cs="Times New Roman"/>
          <w:sz w:val="24"/>
          <w:szCs w:val="24"/>
        </w:rPr>
        <w:t>morimicheri@hotmail.com</w:t>
      </w:r>
      <w:r w:rsidRPr="0054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30503" w:rsidRPr="0054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F30503" w:rsidRPr="00546C1D">
        <w:rPr>
          <w:rFonts w:ascii="Times New Roman" w:hAnsi="Times New Roman" w:cs="Times New Roman"/>
          <w:b/>
          <w:sz w:val="24"/>
          <w:szCs w:val="24"/>
        </w:rPr>
        <w:t>SANTO, Tiago Lima do Espírito</w:t>
      </w:r>
      <w:r w:rsidR="0096718B" w:rsidRPr="0054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388" w:rsidRPr="00306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4</w:t>
      </w:r>
      <w:r w:rsidR="00306388" w:rsidRPr="00306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03" w:rsidRPr="00546C1D">
        <w:rPr>
          <w:rFonts w:ascii="Times New Roman" w:hAnsi="Times New Roman" w:cs="Times New Roman"/>
          <w:b/>
          <w:sz w:val="24"/>
          <w:szCs w:val="24"/>
        </w:rPr>
        <w:t>(</w:t>
      </w:r>
      <w:r w:rsidR="008523DA" w:rsidRPr="00546C1D">
        <w:rPr>
          <w:rFonts w:ascii="Times New Roman" w:hAnsi="Times New Roman" w:cs="Times New Roman"/>
          <w:sz w:val="24"/>
          <w:szCs w:val="24"/>
        </w:rPr>
        <w:t>tiagropec@hotmail.com).</w:t>
      </w:r>
    </w:p>
    <w:p w14:paraId="4D771C9E" w14:textId="77777777" w:rsidR="00FA1FD3" w:rsidRPr="0096718B" w:rsidRDefault="00FA1FD3" w:rsidP="00266E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5AF6F6F0" w14:textId="77777777" w:rsidR="00B87AEB" w:rsidRDefault="00DD23E0" w:rsidP="0059138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71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6718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Aluna do curso de Engenharia Florestal-UEMS;</w:t>
      </w:r>
    </w:p>
    <w:p w14:paraId="0A6BDC31" w14:textId="77777777" w:rsidR="00B87AEB" w:rsidRDefault="00DD23E0" w:rsidP="0059138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2 </w:t>
      </w:r>
      <w:r w:rsidR="00591384" w:rsidRPr="0096718B">
        <w:rPr>
          <w:rFonts w:ascii="Times New Roman" w:hAnsi="Times New Roman" w:cs="Times New Roman"/>
          <w:sz w:val="20"/>
          <w:szCs w:val="20"/>
        </w:rPr>
        <w:t>Docente do curso de Agronomia e Engenharia Florestal da UEMS – Aquidauana;</w:t>
      </w:r>
    </w:p>
    <w:p w14:paraId="7E3B66C9" w14:textId="77777777" w:rsidR="00B87AEB" w:rsidRDefault="00DD23E0" w:rsidP="0059138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591384"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Tecnóloga em Horticultura, FITOSSAN – UA.</w:t>
      </w:r>
    </w:p>
    <w:p w14:paraId="6D91A91F" w14:textId="47E32AAD" w:rsidR="00DD23E0" w:rsidRPr="0096718B" w:rsidRDefault="00F30503" w:rsidP="0059138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4</w:t>
      </w:r>
      <w:r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Aluno de Doutorado em Agronomia </w:t>
      </w:r>
      <w:r w:rsidR="006E4CF1" w:rsidRPr="009671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UEMS.</w:t>
      </w:r>
    </w:p>
    <w:p w14:paraId="0811EE4B" w14:textId="77777777" w:rsidR="00591384" w:rsidRPr="0096718B" w:rsidRDefault="00591384" w:rsidP="00D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818F84A" w14:textId="179D575B" w:rsidR="00DD23E0" w:rsidRPr="00266E00" w:rsidRDefault="00DD23E0" w:rsidP="00136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00">
        <w:rPr>
          <w:rFonts w:ascii="Times New Roman" w:hAnsi="Times New Roman" w:cs="Times New Roman"/>
          <w:sz w:val="24"/>
          <w:szCs w:val="24"/>
        </w:rPr>
        <w:t xml:space="preserve">O fungo </w:t>
      </w:r>
      <w:r w:rsidRPr="00266E00">
        <w:rPr>
          <w:rFonts w:ascii="Times New Roman" w:hAnsi="Times New Roman" w:cs="Times New Roman"/>
          <w:i/>
          <w:sz w:val="24"/>
          <w:szCs w:val="24"/>
        </w:rPr>
        <w:t xml:space="preserve">Sclerotium rolfsii </w:t>
      </w:r>
      <w:r w:rsidRPr="00266E00">
        <w:rPr>
          <w:rFonts w:ascii="Times New Roman" w:hAnsi="Times New Roman" w:cs="Times New Roman"/>
          <w:sz w:val="24"/>
          <w:szCs w:val="24"/>
        </w:rPr>
        <w:t>é um patógeno de solo, saprófito, necrotrófico e polífago. A doença causada pelo patógeno é chamada de podridão de esclerócio, cujo sintomas são estrangulamento, amarelecimento e murcha.</w:t>
      </w:r>
      <w:r w:rsidR="00711943" w:rsidRPr="00266E00">
        <w:rPr>
          <w:rFonts w:ascii="Times New Roman" w:hAnsi="Times New Roman" w:cs="Times New Roman"/>
          <w:sz w:val="24"/>
          <w:szCs w:val="24"/>
        </w:rPr>
        <w:t xml:space="preserve"> Uma vez que ocorre a entrada do patógeno na área, métodos alternativos de controle </w:t>
      </w:r>
      <w:r w:rsidR="005A7250" w:rsidRPr="00266E00">
        <w:rPr>
          <w:rFonts w:ascii="Times New Roman" w:hAnsi="Times New Roman" w:cs="Times New Roman"/>
          <w:sz w:val="24"/>
          <w:szCs w:val="24"/>
        </w:rPr>
        <w:t>devem</w:t>
      </w:r>
      <w:r w:rsidR="00711943" w:rsidRPr="00266E00">
        <w:rPr>
          <w:rFonts w:ascii="Times New Roman" w:hAnsi="Times New Roman" w:cs="Times New Roman"/>
          <w:sz w:val="24"/>
          <w:szCs w:val="24"/>
        </w:rPr>
        <w:t xml:space="preserve"> ser utilizados</w:t>
      </w:r>
      <w:r w:rsidR="002C194B" w:rsidRPr="00266E00">
        <w:rPr>
          <w:rFonts w:ascii="Times New Roman" w:hAnsi="Times New Roman" w:cs="Times New Roman"/>
          <w:sz w:val="24"/>
          <w:szCs w:val="24"/>
        </w:rPr>
        <w:t>.</w:t>
      </w:r>
      <w:r w:rsidR="0010758C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EB0555" w:rsidRPr="00266E00">
        <w:rPr>
          <w:rFonts w:ascii="Times New Roman" w:hAnsi="Times New Roman" w:cs="Times New Roman"/>
          <w:sz w:val="24"/>
          <w:szCs w:val="24"/>
        </w:rPr>
        <w:t>O objetivo deste trabalho foi</w:t>
      </w:r>
      <w:r w:rsidR="00117AED" w:rsidRPr="00266E00">
        <w:rPr>
          <w:rFonts w:ascii="Times New Roman" w:hAnsi="Times New Roman" w:cs="Times New Roman"/>
          <w:sz w:val="24"/>
          <w:szCs w:val="24"/>
        </w:rPr>
        <w:t xml:space="preserve"> avaliar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 a eficiência da aplicação de fungicidas do controle biológico na</w:t>
      </w:r>
      <w:r w:rsidR="00117AED" w:rsidRPr="00266E00">
        <w:rPr>
          <w:rFonts w:ascii="Times New Roman" w:hAnsi="Times New Roman" w:cs="Times New Roman"/>
          <w:sz w:val="24"/>
          <w:szCs w:val="24"/>
        </w:rPr>
        <w:t xml:space="preserve"> sobrevivência de </w:t>
      </w:r>
      <w:r w:rsidR="00EB0555" w:rsidRPr="00266E00">
        <w:rPr>
          <w:rFonts w:ascii="Times New Roman" w:hAnsi="Times New Roman" w:cs="Times New Roman"/>
          <w:sz w:val="24"/>
          <w:szCs w:val="24"/>
        </w:rPr>
        <w:t xml:space="preserve">mudas </w:t>
      </w:r>
      <w:r w:rsidR="00764586" w:rsidRPr="00266E00">
        <w:rPr>
          <w:rFonts w:ascii="Times New Roman" w:hAnsi="Times New Roman" w:cs="Times New Roman"/>
          <w:sz w:val="24"/>
          <w:szCs w:val="24"/>
        </w:rPr>
        <w:t>de tomate</w:t>
      </w:r>
      <w:r w:rsidR="009A4081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F578B7" w:rsidRPr="00266E00">
        <w:rPr>
          <w:rFonts w:ascii="Times New Roman" w:hAnsi="Times New Roman" w:cs="Times New Roman"/>
          <w:sz w:val="24"/>
          <w:szCs w:val="24"/>
        </w:rPr>
        <w:t>(</w:t>
      </w:r>
      <w:r w:rsidR="00F578B7" w:rsidRPr="00266E00">
        <w:rPr>
          <w:rFonts w:ascii="Times New Roman" w:hAnsi="Times New Roman" w:cs="Times New Roman"/>
          <w:i/>
          <w:sz w:val="24"/>
          <w:szCs w:val="24"/>
        </w:rPr>
        <w:t>Solanum lycopersicum</w:t>
      </w:r>
      <w:r w:rsidR="00F578B7" w:rsidRPr="00266E00">
        <w:rPr>
          <w:rFonts w:ascii="Times New Roman" w:hAnsi="Times New Roman" w:cs="Times New Roman"/>
          <w:sz w:val="24"/>
          <w:szCs w:val="24"/>
        </w:rPr>
        <w:t xml:space="preserve"> L.</w:t>
      </w:r>
      <w:r w:rsidR="00D84AD2" w:rsidRPr="00266E00">
        <w:rPr>
          <w:rFonts w:ascii="Times New Roman" w:hAnsi="Times New Roman" w:cs="Times New Roman"/>
          <w:sz w:val="24"/>
          <w:szCs w:val="24"/>
        </w:rPr>
        <w:t>)</w:t>
      </w:r>
      <w:r w:rsidR="009A4081" w:rsidRPr="00266E00">
        <w:rPr>
          <w:rFonts w:ascii="Times New Roman" w:hAnsi="Times New Roman" w:cs="Times New Roman"/>
          <w:sz w:val="24"/>
          <w:szCs w:val="24"/>
        </w:rPr>
        <w:t xml:space="preserve"> após</w:t>
      </w:r>
      <w:r w:rsidR="00764586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9A4081" w:rsidRPr="00266E00">
        <w:rPr>
          <w:rFonts w:ascii="Times New Roman" w:hAnsi="Times New Roman" w:cs="Times New Roman"/>
          <w:sz w:val="24"/>
          <w:szCs w:val="24"/>
        </w:rPr>
        <w:t>serem inoculadas</w:t>
      </w:r>
      <w:r w:rsidR="00764586" w:rsidRPr="00266E00">
        <w:rPr>
          <w:rFonts w:ascii="Times New Roman" w:hAnsi="Times New Roman" w:cs="Times New Roman"/>
          <w:sz w:val="24"/>
          <w:szCs w:val="24"/>
        </w:rPr>
        <w:t xml:space="preserve"> com </w:t>
      </w:r>
      <w:r w:rsidR="00764586" w:rsidRPr="00266E00">
        <w:rPr>
          <w:rFonts w:ascii="Times New Roman" w:hAnsi="Times New Roman" w:cs="Times New Roman"/>
          <w:i/>
          <w:sz w:val="24"/>
          <w:szCs w:val="24"/>
        </w:rPr>
        <w:t>S. rolfssi</w:t>
      </w:r>
      <w:r w:rsidR="00C138E6" w:rsidRPr="00266E00">
        <w:rPr>
          <w:rFonts w:ascii="Times New Roman" w:hAnsi="Times New Roman" w:cs="Times New Roman"/>
          <w:sz w:val="24"/>
          <w:szCs w:val="24"/>
        </w:rPr>
        <w:t xml:space="preserve">. 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As mudas de tomateiro com idade de 21 dias foram </w:t>
      </w:r>
      <w:r w:rsidR="00AB719C" w:rsidRPr="00266E00">
        <w:rPr>
          <w:rFonts w:ascii="Times New Roman" w:hAnsi="Times New Roman" w:cs="Times New Roman"/>
          <w:sz w:val="24"/>
          <w:szCs w:val="24"/>
        </w:rPr>
        <w:t>pulverizadas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AB719C" w:rsidRPr="00266E00">
        <w:rPr>
          <w:rFonts w:ascii="Times New Roman" w:hAnsi="Times New Roman" w:cs="Times New Roman"/>
          <w:sz w:val="24"/>
          <w:szCs w:val="24"/>
        </w:rPr>
        <w:t xml:space="preserve">até o escorrimento 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com os seguintes fungicidas: </w:t>
      </w:r>
      <w:r w:rsidR="00632FCC" w:rsidRPr="00266E00">
        <w:rPr>
          <w:rFonts w:ascii="Times New Roman" w:hAnsi="Times New Roman" w:cs="Times New Roman"/>
          <w:sz w:val="24"/>
          <w:szCs w:val="24"/>
        </w:rPr>
        <w:t>fungicidas</w:t>
      </w:r>
      <w:r w:rsidR="00F578B7" w:rsidRPr="00266E00">
        <w:rPr>
          <w:rFonts w:ascii="Times New Roman" w:hAnsi="Times New Roman" w:cs="Times New Roman"/>
          <w:sz w:val="24"/>
          <w:szCs w:val="24"/>
        </w:rPr>
        <w:t xml:space="preserve"> Bion 500 WG</w:t>
      </w:r>
      <w:r w:rsidR="00F578B7" w:rsidRPr="00266E0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7D8C" w:rsidRPr="00266E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140C" w:rsidRPr="00266E00">
        <w:rPr>
          <w:rFonts w:ascii="Times New Roman" w:hAnsi="Times New Roman" w:cs="Times New Roman"/>
          <w:sz w:val="24"/>
          <w:szCs w:val="24"/>
        </w:rPr>
        <w:t>(0,025</w:t>
      </w:r>
      <w:r w:rsidR="00AB3AE5" w:rsidRPr="00266E00">
        <w:rPr>
          <w:rFonts w:ascii="Times New Roman" w:hAnsi="Times New Roman" w:cs="Times New Roman"/>
          <w:sz w:val="24"/>
          <w:szCs w:val="24"/>
        </w:rPr>
        <w:t xml:space="preserve"> g</w:t>
      </w:r>
      <w:r w:rsidR="0099140C" w:rsidRPr="00266E00">
        <w:rPr>
          <w:rFonts w:ascii="Times New Roman" w:hAnsi="Times New Roman" w:cs="Times New Roman"/>
          <w:sz w:val="24"/>
          <w:szCs w:val="24"/>
        </w:rPr>
        <w:t>/500mL)</w:t>
      </w:r>
      <w:r w:rsidR="00F578B7" w:rsidRPr="00266E00">
        <w:rPr>
          <w:rFonts w:ascii="Times New Roman" w:hAnsi="Times New Roman" w:cs="Times New Roman"/>
          <w:sz w:val="24"/>
          <w:szCs w:val="24"/>
        </w:rPr>
        <w:t>, Cercobin 700 WP</w:t>
      </w:r>
      <w:r w:rsidR="00F578B7" w:rsidRPr="00266E0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7D8C" w:rsidRPr="00266E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140C" w:rsidRPr="00266E00">
        <w:rPr>
          <w:rFonts w:ascii="Times New Roman" w:hAnsi="Times New Roman" w:cs="Times New Roman"/>
          <w:sz w:val="24"/>
          <w:szCs w:val="24"/>
        </w:rPr>
        <w:t>(0,35g/500mL)</w:t>
      </w:r>
      <w:r w:rsidR="00F578B7" w:rsidRPr="00266E00">
        <w:rPr>
          <w:rFonts w:ascii="Times New Roman" w:hAnsi="Times New Roman" w:cs="Times New Roman"/>
          <w:sz w:val="24"/>
          <w:szCs w:val="24"/>
        </w:rPr>
        <w:t xml:space="preserve"> Derosal 500 SC</w:t>
      </w:r>
      <w:r w:rsidR="00077D8C" w:rsidRPr="00266E0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 (</w:t>
      </w:r>
      <w:r w:rsidR="0099140C" w:rsidRPr="00266E00">
        <w:rPr>
          <w:rFonts w:ascii="Times New Roman" w:hAnsi="Times New Roman" w:cs="Times New Roman"/>
          <w:sz w:val="24"/>
          <w:szCs w:val="24"/>
        </w:rPr>
        <w:t>0,630g/500mL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), </w:t>
      </w:r>
      <w:r w:rsidR="00F578B7" w:rsidRPr="00266E00">
        <w:rPr>
          <w:rFonts w:ascii="Times New Roman" w:hAnsi="Times New Roman" w:cs="Times New Roman"/>
          <w:sz w:val="24"/>
          <w:szCs w:val="24"/>
        </w:rPr>
        <w:t>Priori Xtra</w:t>
      </w:r>
      <w:r w:rsidR="00F578B7" w:rsidRPr="00266E0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99140C" w:rsidRPr="00266E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140C" w:rsidRPr="00266E00">
        <w:rPr>
          <w:rFonts w:ascii="Times New Roman" w:hAnsi="Times New Roman" w:cs="Times New Roman"/>
          <w:sz w:val="24"/>
          <w:szCs w:val="24"/>
        </w:rPr>
        <w:t>(0,15ml/500mL</w:t>
      </w:r>
      <w:r w:rsidR="00077D8C" w:rsidRPr="00266E00">
        <w:rPr>
          <w:rFonts w:ascii="Times New Roman" w:hAnsi="Times New Roman" w:cs="Times New Roman"/>
          <w:sz w:val="24"/>
          <w:szCs w:val="24"/>
        </w:rPr>
        <w:t>)</w:t>
      </w:r>
      <w:r w:rsidR="00632FCC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AB3AE5" w:rsidRPr="00266E00">
        <w:rPr>
          <w:rFonts w:ascii="Times New Roman" w:hAnsi="Times New Roman" w:cs="Times New Roman"/>
          <w:sz w:val="24"/>
          <w:szCs w:val="24"/>
        </w:rPr>
        <w:t>Qualtity</w:t>
      </w:r>
      <w:r w:rsidR="00F0121B" w:rsidRPr="00266E00">
        <w:rPr>
          <w:rFonts w:ascii="Times New Roman" w:hAnsi="Times New Roman" w:cs="Times New Roman"/>
          <w:i/>
          <w:sz w:val="24"/>
          <w:szCs w:val="24"/>
        </w:rPr>
        <w:t xml:space="preserve"> (Trichoderma harzianum </w:t>
      </w:r>
      <w:r w:rsidR="0099140C" w:rsidRPr="00266E00">
        <w:rPr>
          <w:rFonts w:ascii="Times New Roman" w:hAnsi="Times New Roman" w:cs="Times New Roman"/>
          <w:sz w:val="24"/>
          <w:szCs w:val="24"/>
        </w:rPr>
        <w:t>0,5</w:t>
      </w:r>
      <w:r w:rsidR="00AB3AE5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99140C" w:rsidRPr="00266E00">
        <w:rPr>
          <w:rFonts w:ascii="Times New Roman" w:hAnsi="Times New Roman" w:cs="Times New Roman"/>
          <w:sz w:val="24"/>
          <w:szCs w:val="24"/>
        </w:rPr>
        <w:t>g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kg</w:t>
      </w:r>
      <w:r w:rsidR="008C74C0" w:rsidRPr="00266E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de substrato</w:t>
      </w:r>
      <w:r w:rsidR="00077D8C" w:rsidRPr="00266E00">
        <w:rPr>
          <w:rFonts w:ascii="Times New Roman" w:hAnsi="Times New Roman" w:cs="Times New Roman"/>
          <w:sz w:val="24"/>
          <w:szCs w:val="24"/>
        </w:rPr>
        <w:t>)</w:t>
      </w:r>
      <w:r w:rsidR="009A4081" w:rsidRPr="00266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081" w:rsidRPr="00266E00">
        <w:rPr>
          <w:rFonts w:ascii="Times New Roman" w:hAnsi="Times New Roman" w:cs="Times New Roman"/>
          <w:sz w:val="24"/>
          <w:szCs w:val="24"/>
        </w:rPr>
        <w:t>e</w:t>
      </w:r>
      <w:r w:rsidR="009A4081" w:rsidRPr="00266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AE5" w:rsidRPr="00266E00">
        <w:rPr>
          <w:rFonts w:ascii="Times New Roman" w:hAnsi="Times New Roman" w:cs="Times New Roman"/>
          <w:sz w:val="24"/>
          <w:szCs w:val="24"/>
        </w:rPr>
        <w:t xml:space="preserve">Silicato </w:t>
      </w:r>
      <w:r w:rsidR="00077D8C" w:rsidRPr="00266E00">
        <w:rPr>
          <w:rFonts w:ascii="Times New Roman" w:hAnsi="Times New Roman" w:cs="Times New Roman"/>
          <w:sz w:val="24"/>
          <w:szCs w:val="24"/>
        </w:rPr>
        <w:t xml:space="preserve">de </w:t>
      </w:r>
      <w:r w:rsidR="00AB3AE5" w:rsidRPr="00266E00">
        <w:rPr>
          <w:rFonts w:ascii="Times New Roman" w:hAnsi="Times New Roman" w:cs="Times New Roman"/>
          <w:sz w:val="24"/>
          <w:szCs w:val="24"/>
        </w:rPr>
        <w:t xml:space="preserve">Potássio </w:t>
      </w:r>
      <w:r w:rsidR="0099140C" w:rsidRPr="00266E00">
        <w:rPr>
          <w:rFonts w:ascii="Times New Roman" w:hAnsi="Times New Roman" w:cs="Times New Roman"/>
          <w:sz w:val="24"/>
          <w:szCs w:val="24"/>
        </w:rPr>
        <w:t>(0,1 mL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kg</w:t>
      </w:r>
      <w:r w:rsidR="008C74C0" w:rsidRPr="00266E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de substrato</w:t>
      </w:r>
      <w:r w:rsidR="00077D8C" w:rsidRPr="00266E00">
        <w:rPr>
          <w:rFonts w:ascii="Times New Roman" w:hAnsi="Times New Roman" w:cs="Times New Roman"/>
          <w:sz w:val="24"/>
          <w:szCs w:val="24"/>
        </w:rPr>
        <w:t>)</w:t>
      </w:r>
      <w:r w:rsidR="00AB3AE5" w:rsidRPr="00266E00">
        <w:rPr>
          <w:rFonts w:ascii="Times New Roman" w:hAnsi="Times New Roman" w:cs="Times New Roman"/>
          <w:sz w:val="24"/>
          <w:szCs w:val="24"/>
        </w:rPr>
        <w:t>.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Os produtos Quality e o Silicato de </w:t>
      </w:r>
      <w:r w:rsidR="00F0121B" w:rsidRPr="00266E00">
        <w:rPr>
          <w:rFonts w:ascii="Times New Roman" w:hAnsi="Times New Roman" w:cs="Times New Roman"/>
          <w:sz w:val="24"/>
          <w:szCs w:val="24"/>
        </w:rPr>
        <w:t>Potássio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foram incorporados ao substrato para a produção das mudas</w:t>
      </w:r>
      <w:r w:rsidR="009A4081" w:rsidRPr="00266E00">
        <w:rPr>
          <w:rFonts w:ascii="Times New Roman" w:hAnsi="Times New Roman" w:cs="Times New Roman"/>
          <w:i/>
          <w:sz w:val="24"/>
          <w:szCs w:val="24"/>
        </w:rPr>
        <w:t>.</w:t>
      </w:r>
      <w:r w:rsidR="00B72D38" w:rsidRPr="00266E00">
        <w:rPr>
          <w:rFonts w:ascii="Times New Roman" w:hAnsi="Times New Roman" w:cs="Times New Roman"/>
          <w:sz w:val="24"/>
          <w:szCs w:val="24"/>
        </w:rPr>
        <w:t xml:space="preserve"> Após a </w:t>
      </w:r>
      <w:r w:rsidR="00C41D6A" w:rsidRPr="00266E00">
        <w:rPr>
          <w:rFonts w:ascii="Times New Roman" w:hAnsi="Times New Roman" w:cs="Times New Roman"/>
          <w:sz w:val="24"/>
          <w:szCs w:val="24"/>
        </w:rPr>
        <w:t>aplicação</w:t>
      </w:r>
      <w:r w:rsidR="004B3BD2" w:rsidRPr="00266E00">
        <w:rPr>
          <w:rFonts w:ascii="Times New Roman" w:hAnsi="Times New Roman" w:cs="Times New Roman"/>
          <w:sz w:val="24"/>
          <w:szCs w:val="24"/>
        </w:rPr>
        <w:t xml:space="preserve"> das formas de controle,</w:t>
      </w:r>
      <w:r w:rsidR="00F0121B" w:rsidRPr="00266E00">
        <w:rPr>
          <w:rFonts w:ascii="Times New Roman" w:hAnsi="Times New Roman" w:cs="Times New Roman"/>
          <w:sz w:val="24"/>
          <w:szCs w:val="24"/>
        </w:rPr>
        <w:t xml:space="preserve"> 6</w:t>
      </w:r>
      <w:r w:rsidR="004B3BD2" w:rsidRPr="00266E00">
        <w:rPr>
          <w:rFonts w:ascii="Times New Roman" w:hAnsi="Times New Roman" w:cs="Times New Roman"/>
          <w:sz w:val="24"/>
          <w:szCs w:val="24"/>
        </w:rPr>
        <w:t xml:space="preserve"> mudas</w:t>
      </w:r>
      <w:r w:rsidR="00B72D38" w:rsidRPr="00266E00">
        <w:rPr>
          <w:rFonts w:ascii="Times New Roman" w:hAnsi="Times New Roman" w:cs="Times New Roman"/>
          <w:sz w:val="24"/>
          <w:szCs w:val="24"/>
        </w:rPr>
        <w:t xml:space="preserve"> foram transplantadas para </w:t>
      </w:r>
      <w:r w:rsidR="00F0121B" w:rsidRPr="00266E00">
        <w:rPr>
          <w:rFonts w:ascii="Times New Roman" w:hAnsi="Times New Roman" w:cs="Times New Roman"/>
          <w:sz w:val="24"/>
          <w:szCs w:val="24"/>
        </w:rPr>
        <w:t xml:space="preserve">cada vaso </w:t>
      </w:r>
      <w:r w:rsidR="00B72D38" w:rsidRPr="00266E00">
        <w:rPr>
          <w:rFonts w:ascii="Times New Roman" w:hAnsi="Times New Roman" w:cs="Times New Roman"/>
          <w:sz w:val="24"/>
          <w:szCs w:val="24"/>
        </w:rPr>
        <w:t xml:space="preserve">contendo </w:t>
      </w:r>
      <w:r w:rsidR="00F0121B" w:rsidRPr="00266E00">
        <w:rPr>
          <w:rFonts w:ascii="Times New Roman" w:hAnsi="Times New Roman" w:cs="Times New Roman"/>
          <w:sz w:val="24"/>
          <w:szCs w:val="24"/>
        </w:rPr>
        <w:t>8</w:t>
      </w:r>
      <w:r w:rsidR="00AB719C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F0121B" w:rsidRPr="00266E00">
        <w:rPr>
          <w:rFonts w:ascii="Times New Roman" w:hAnsi="Times New Roman" w:cs="Times New Roman"/>
          <w:sz w:val="24"/>
          <w:szCs w:val="24"/>
        </w:rPr>
        <w:t xml:space="preserve">L de </w:t>
      </w:r>
      <w:r w:rsidR="00B72D38" w:rsidRPr="00266E00">
        <w:rPr>
          <w:rFonts w:ascii="Times New Roman" w:hAnsi="Times New Roman" w:cs="Times New Roman"/>
          <w:sz w:val="24"/>
          <w:szCs w:val="24"/>
        </w:rPr>
        <w:t xml:space="preserve">substrato </w:t>
      </w:r>
      <w:r w:rsidR="004B3BD2" w:rsidRPr="00266E00">
        <w:rPr>
          <w:rFonts w:ascii="Times New Roman" w:hAnsi="Times New Roman" w:cs="Times New Roman"/>
          <w:sz w:val="24"/>
          <w:szCs w:val="24"/>
        </w:rPr>
        <w:t>comercial</w:t>
      </w:r>
      <w:r w:rsidR="00F0121B" w:rsidRPr="00266E00">
        <w:rPr>
          <w:rFonts w:ascii="Times New Roman" w:hAnsi="Times New Roman" w:cs="Times New Roman"/>
          <w:sz w:val="24"/>
          <w:szCs w:val="24"/>
        </w:rPr>
        <w:t xml:space="preserve"> e</w:t>
      </w:r>
      <w:r w:rsidR="004B3BD2" w:rsidRPr="00266E00">
        <w:rPr>
          <w:rFonts w:ascii="Times New Roman" w:hAnsi="Times New Roman" w:cs="Times New Roman"/>
          <w:sz w:val="24"/>
          <w:szCs w:val="24"/>
        </w:rPr>
        <w:t xml:space="preserve"> inoculadas</w:t>
      </w:r>
      <w:r w:rsidR="00161550" w:rsidRPr="00266E00">
        <w:rPr>
          <w:rFonts w:ascii="Times New Roman" w:hAnsi="Times New Roman" w:cs="Times New Roman"/>
          <w:sz w:val="24"/>
          <w:szCs w:val="24"/>
        </w:rPr>
        <w:t xml:space="preserve"> com grãos de arroz colonizadas por </w:t>
      </w:r>
      <w:r w:rsidR="00161550" w:rsidRPr="00266E00">
        <w:rPr>
          <w:rFonts w:ascii="Times New Roman" w:hAnsi="Times New Roman" w:cs="Times New Roman"/>
          <w:i/>
          <w:sz w:val="24"/>
          <w:szCs w:val="24"/>
        </w:rPr>
        <w:t>Sclerotium rolfsii</w:t>
      </w:r>
      <w:r w:rsidR="00B34A1F" w:rsidRPr="00266E00">
        <w:rPr>
          <w:rFonts w:ascii="Times New Roman" w:hAnsi="Times New Roman" w:cs="Times New Roman"/>
          <w:sz w:val="24"/>
          <w:szCs w:val="24"/>
        </w:rPr>
        <w:t>, na dose de 6 g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de arroz kg kg</w:t>
      </w:r>
      <w:r w:rsidR="008C74C0" w:rsidRPr="00266E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74C0" w:rsidRPr="00266E00">
        <w:rPr>
          <w:rFonts w:ascii="Times New Roman" w:hAnsi="Times New Roman" w:cs="Times New Roman"/>
          <w:sz w:val="24"/>
          <w:szCs w:val="24"/>
        </w:rPr>
        <w:t xml:space="preserve"> de substrato</w:t>
      </w:r>
      <w:r w:rsidR="00084BBA" w:rsidRPr="00266E00">
        <w:rPr>
          <w:rFonts w:ascii="Times New Roman" w:hAnsi="Times New Roman" w:cs="Times New Roman"/>
          <w:sz w:val="24"/>
          <w:szCs w:val="24"/>
        </w:rPr>
        <w:t>.</w:t>
      </w:r>
      <w:r w:rsidR="00161550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D84AD2" w:rsidRPr="00266E00">
        <w:rPr>
          <w:rFonts w:ascii="Times New Roman" w:hAnsi="Times New Roman" w:cs="Times New Roman"/>
          <w:sz w:val="24"/>
          <w:szCs w:val="24"/>
        </w:rPr>
        <w:t xml:space="preserve">As mudas foram avaliadas diariamente durante dez dias, os dados obtidos </w:t>
      </w:r>
      <w:r w:rsidR="00161550" w:rsidRPr="00266E00">
        <w:rPr>
          <w:rFonts w:ascii="Times New Roman" w:hAnsi="Times New Roman" w:cs="Times New Roman"/>
          <w:sz w:val="24"/>
          <w:szCs w:val="24"/>
        </w:rPr>
        <w:t xml:space="preserve">foram plotados ao longo do período de avaliação </w:t>
      </w:r>
      <w:r w:rsidR="00084BBA" w:rsidRPr="00266E00">
        <w:rPr>
          <w:rFonts w:ascii="Times New Roman" w:hAnsi="Times New Roman" w:cs="Times New Roman"/>
          <w:sz w:val="24"/>
          <w:szCs w:val="24"/>
        </w:rPr>
        <w:t>para que se</w:t>
      </w:r>
      <w:r w:rsidR="00161550" w:rsidRPr="00266E00">
        <w:rPr>
          <w:rFonts w:ascii="Times New Roman" w:hAnsi="Times New Roman" w:cs="Times New Roman"/>
          <w:sz w:val="24"/>
          <w:szCs w:val="24"/>
        </w:rPr>
        <w:t xml:space="preserve"> construísse o gráfico de sobrevivência das mudas.</w:t>
      </w:r>
      <w:r w:rsidR="00C138E6" w:rsidRPr="00266E00">
        <w:rPr>
          <w:rFonts w:ascii="Times New Roman" w:hAnsi="Times New Roman" w:cs="Times New Roman"/>
          <w:sz w:val="24"/>
          <w:szCs w:val="24"/>
        </w:rPr>
        <w:t xml:space="preserve"> </w:t>
      </w:r>
      <w:r w:rsidR="007877F9" w:rsidRPr="00266E00">
        <w:rPr>
          <w:rFonts w:ascii="Times New Roman" w:hAnsi="Times New Roman" w:cs="Times New Roman"/>
          <w:sz w:val="24"/>
          <w:szCs w:val="24"/>
        </w:rPr>
        <w:t>Aos quatro dias após o transplantio (DAT) foi observado plantas mortas no tratamento em que não foi utilizado controle do patógeno, neste tratamento a sobrevivência das mudas foi menor que 10% aos 6 DAT. Este valor só foi atingindo pelas mudas tratadas com silicato de potássio aos 8 DAT. O fungicida Cercobin e o Quality permitiram uma sobrevivência de cerca de 25% das mudas aos 10 DAT. A mortalidade das mudas tratadas com Bion e com Derosal foi cerca de 50</w:t>
      </w:r>
      <w:r w:rsidR="00F0121B" w:rsidRPr="00266E00">
        <w:rPr>
          <w:rFonts w:ascii="Times New Roman" w:hAnsi="Times New Roman" w:cs="Times New Roman"/>
          <w:sz w:val="24"/>
          <w:szCs w:val="24"/>
        </w:rPr>
        <w:t>%</w:t>
      </w:r>
      <w:r w:rsidR="007877F9" w:rsidRPr="00266E00">
        <w:rPr>
          <w:rFonts w:ascii="Times New Roman" w:hAnsi="Times New Roman" w:cs="Times New Roman"/>
          <w:sz w:val="24"/>
          <w:szCs w:val="24"/>
        </w:rPr>
        <w:t xml:space="preserve"> aos 10 DAT. O </w:t>
      </w:r>
      <w:r w:rsidR="00514E10" w:rsidRPr="00266E00">
        <w:rPr>
          <w:rFonts w:ascii="Times New Roman" w:hAnsi="Times New Roman" w:cs="Times New Roman"/>
          <w:sz w:val="24"/>
          <w:szCs w:val="24"/>
        </w:rPr>
        <w:t>fungicida Priori Xtra apresentou o melhor controle do patógeno, apresentando uma sobrevivência de 78 % das mudas de tomateiro. Apesar destes resultados é importante salientar que a</w:t>
      </w:r>
      <w:r w:rsidR="00F0121B" w:rsidRPr="00266E00">
        <w:rPr>
          <w:rFonts w:ascii="Times New Roman" w:hAnsi="Times New Roman" w:cs="Times New Roman"/>
          <w:sz w:val="24"/>
          <w:szCs w:val="24"/>
        </w:rPr>
        <w:t xml:space="preserve"> utilização da aplicação de Priori</w:t>
      </w:r>
      <w:r w:rsidR="00514E10" w:rsidRPr="00266E00">
        <w:rPr>
          <w:rFonts w:ascii="Times New Roman" w:hAnsi="Times New Roman" w:cs="Times New Roman"/>
          <w:sz w:val="24"/>
          <w:szCs w:val="24"/>
        </w:rPr>
        <w:t xml:space="preserve"> Xtra de forma isolada pode não ser eficiente em condições de campo, sendo necessárias medidas de manejo integrado p</w:t>
      </w:r>
      <w:r w:rsidR="00F0121B" w:rsidRPr="00266E00">
        <w:rPr>
          <w:rFonts w:ascii="Times New Roman" w:hAnsi="Times New Roman" w:cs="Times New Roman"/>
          <w:sz w:val="24"/>
          <w:szCs w:val="24"/>
        </w:rPr>
        <w:t>a</w:t>
      </w:r>
      <w:r w:rsidR="00514E10" w:rsidRPr="00266E00">
        <w:rPr>
          <w:rFonts w:ascii="Times New Roman" w:hAnsi="Times New Roman" w:cs="Times New Roman"/>
          <w:sz w:val="24"/>
          <w:szCs w:val="24"/>
        </w:rPr>
        <w:t xml:space="preserve">ra o controle de podridão de escleródio em </w:t>
      </w:r>
      <w:r w:rsidR="00AB719C" w:rsidRPr="00266E00">
        <w:rPr>
          <w:rFonts w:ascii="Times New Roman" w:hAnsi="Times New Roman" w:cs="Times New Roman"/>
          <w:sz w:val="24"/>
          <w:szCs w:val="24"/>
        </w:rPr>
        <w:t>tomateiro.</w:t>
      </w:r>
    </w:p>
    <w:p w14:paraId="05398C62" w14:textId="77777777" w:rsidR="008523DA" w:rsidRDefault="008523DA" w:rsidP="00DD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B4DB1" w14:textId="76105FD5" w:rsidR="008523DA" w:rsidRDefault="008523DA" w:rsidP="00DD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19C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6E00">
        <w:rPr>
          <w:rFonts w:ascii="Times New Roman" w:hAnsi="Times New Roman" w:cs="Times New Roman"/>
          <w:i/>
          <w:sz w:val="24"/>
          <w:szCs w:val="24"/>
        </w:rPr>
        <w:t xml:space="preserve">Sclerotium rolfsii. </w:t>
      </w:r>
      <w:r w:rsidRPr="008523DA">
        <w:rPr>
          <w:rFonts w:ascii="Times New Roman" w:hAnsi="Times New Roman" w:cs="Times New Roman"/>
          <w:i/>
          <w:sz w:val="24"/>
          <w:szCs w:val="24"/>
        </w:rPr>
        <w:t>Solanum</w:t>
      </w:r>
      <w:r w:rsidR="00266E00">
        <w:rPr>
          <w:rFonts w:ascii="Times New Roman" w:hAnsi="Times New Roman" w:cs="Times New Roman"/>
          <w:i/>
          <w:sz w:val="24"/>
          <w:szCs w:val="24"/>
        </w:rPr>
        <w:t xml:space="preserve"> lycopersicon.</w:t>
      </w:r>
      <w:r w:rsidRPr="008523DA">
        <w:rPr>
          <w:rFonts w:ascii="Times New Roman" w:hAnsi="Times New Roman" w:cs="Times New Roman"/>
          <w:i/>
          <w:sz w:val="24"/>
          <w:szCs w:val="24"/>
        </w:rPr>
        <w:t xml:space="preserve"> Trichoderma harzianum.</w:t>
      </w:r>
    </w:p>
    <w:p w14:paraId="4F1297E2" w14:textId="77777777" w:rsidR="00AB719C" w:rsidRPr="0096718B" w:rsidRDefault="00AB719C" w:rsidP="00D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15AE086" w14:textId="77777777" w:rsidR="000920B6" w:rsidRPr="00EE6EBB" w:rsidRDefault="000920B6" w:rsidP="000920B6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BB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EE6EBB">
        <w:rPr>
          <w:rFonts w:ascii="Times New Roman" w:hAnsi="Times New Roman" w:cs="Times New Roman"/>
          <w:sz w:val="24"/>
          <w:szCs w:val="24"/>
        </w:rPr>
        <w:t xml:space="preserve"> Ao Programa Iniciação Cientifica PIBIC/UEMS pela concessão de bolsa.</w:t>
      </w:r>
    </w:p>
    <w:sectPr w:rsidR="000920B6" w:rsidRPr="00EE6EBB" w:rsidSect="00FA1FD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10606" w14:textId="77777777" w:rsidR="00A36B63" w:rsidRDefault="00A36B63" w:rsidP="00DD23E0">
      <w:pPr>
        <w:spacing w:after="0" w:line="240" w:lineRule="auto"/>
      </w:pPr>
      <w:r>
        <w:separator/>
      </w:r>
    </w:p>
  </w:endnote>
  <w:endnote w:type="continuationSeparator" w:id="0">
    <w:p w14:paraId="7BB72DEF" w14:textId="77777777" w:rsidR="00A36B63" w:rsidRDefault="00A36B63" w:rsidP="00DD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7DDA" w14:textId="77777777" w:rsidR="00A36B63" w:rsidRDefault="00A36B63" w:rsidP="00DD23E0">
      <w:pPr>
        <w:spacing w:after="0" w:line="240" w:lineRule="auto"/>
      </w:pPr>
      <w:r>
        <w:separator/>
      </w:r>
    </w:p>
  </w:footnote>
  <w:footnote w:type="continuationSeparator" w:id="0">
    <w:p w14:paraId="4DD3D813" w14:textId="77777777" w:rsidR="00A36B63" w:rsidRDefault="00A36B63" w:rsidP="00DD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2122" w14:textId="77777777" w:rsidR="00DD23E0" w:rsidRDefault="00DD2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29C2A364" wp14:editId="2B030F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155700"/>
          <wp:effectExtent l="0" t="0" r="3810" b="6350"/>
          <wp:wrapTopAndBottom/>
          <wp:docPr id="8" name="Picture 1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0"/>
    <w:rsid w:val="00077D8C"/>
    <w:rsid w:val="00084BBA"/>
    <w:rsid w:val="000920B6"/>
    <w:rsid w:val="0010758C"/>
    <w:rsid w:val="00117AED"/>
    <w:rsid w:val="0013620B"/>
    <w:rsid w:val="00161550"/>
    <w:rsid w:val="001A3C8B"/>
    <w:rsid w:val="00266E00"/>
    <w:rsid w:val="00293677"/>
    <w:rsid w:val="002C194B"/>
    <w:rsid w:val="00306388"/>
    <w:rsid w:val="00422532"/>
    <w:rsid w:val="00483817"/>
    <w:rsid w:val="004B3BD2"/>
    <w:rsid w:val="00514E10"/>
    <w:rsid w:val="00546C1D"/>
    <w:rsid w:val="00591384"/>
    <w:rsid w:val="005A7250"/>
    <w:rsid w:val="00630756"/>
    <w:rsid w:val="00632FCC"/>
    <w:rsid w:val="006E4CF1"/>
    <w:rsid w:val="00711943"/>
    <w:rsid w:val="00764586"/>
    <w:rsid w:val="00785B26"/>
    <w:rsid w:val="007877F9"/>
    <w:rsid w:val="008523DA"/>
    <w:rsid w:val="00894902"/>
    <w:rsid w:val="008C74C0"/>
    <w:rsid w:val="0096718B"/>
    <w:rsid w:val="0099140C"/>
    <w:rsid w:val="009A4081"/>
    <w:rsid w:val="009B4AA2"/>
    <w:rsid w:val="00A36B63"/>
    <w:rsid w:val="00A64ACA"/>
    <w:rsid w:val="00AB3AE5"/>
    <w:rsid w:val="00AB719C"/>
    <w:rsid w:val="00B34A1F"/>
    <w:rsid w:val="00B72D38"/>
    <w:rsid w:val="00B87AEB"/>
    <w:rsid w:val="00C138E6"/>
    <w:rsid w:val="00C41D6A"/>
    <w:rsid w:val="00C90217"/>
    <w:rsid w:val="00D84AD2"/>
    <w:rsid w:val="00DD23E0"/>
    <w:rsid w:val="00EB0555"/>
    <w:rsid w:val="00F0121B"/>
    <w:rsid w:val="00F30503"/>
    <w:rsid w:val="00F578B7"/>
    <w:rsid w:val="00F61956"/>
    <w:rsid w:val="00F73574"/>
    <w:rsid w:val="00F74216"/>
    <w:rsid w:val="00FA1FD3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6407"/>
  <w15:chartTrackingRefBased/>
  <w15:docId w15:val="{B1ECBB0B-6619-44FC-BC6D-1FDEE1D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E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2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3E0"/>
  </w:style>
  <w:style w:type="paragraph" w:styleId="Rodap">
    <w:name w:val="footer"/>
    <w:basedOn w:val="Normal"/>
    <w:link w:val="RodapChar"/>
    <w:uiPriority w:val="99"/>
    <w:unhideWhenUsed/>
    <w:rsid w:val="00DD2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3E0"/>
  </w:style>
  <w:style w:type="character" w:styleId="Hyperlink">
    <w:name w:val="Hyperlink"/>
    <w:basedOn w:val="Fontepargpadro"/>
    <w:uiPriority w:val="99"/>
    <w:unhideWhenUsed/>
    <w:rsid w:val="00FA1FD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913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13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1384"/>
    <w:rPr>
      <w:rFonts w:ascii="Calibri" w:eastAsia="Calibri" w:hAnsi="Calibri" w:cs="Calibri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13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13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38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82E6-773C-4C47-951A-AB8E1A41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Rati dos Santos</dc:creator>
  <cp:keywords/>
  <dc:description/>
  <cp:lastModifiedBy>Ana Luiza Rati dos Santos</cp:lastModifiedBy>
  <cp:revision>2</cp:revision>
  <dcterms:created xsi:type="dcterms:W3CDTF">2016-08-16T01:55:00Z</dcterms:created>
  <dcterms:modified xsi:type="dcterms:W3CDTF">2016-08-16T01:55:00Z</dcterms:modified>
</cp:coreProperties>
</file>