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4790" w:rsidRDefault="007F4790" w:rsidP="007F09C2">
      <w:pPr>
        <w:spacing w:line="240" w:lineRule="auto"/>
        <w:jc w:val="center"/>
        <w:rPr>
          <w:b/>
          <w:sz w:val="28"/>
          <w:szCs w:val="28"/>
        </w:rPr>
      </w:pPr>
    </w:p>
    <w:p w:rsidR="0059146C" w:rsidRPr="007F4790" w:rsidRDefault="007F4790" w:rsidP="005914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790">
        <w:rPr>
          <w:rFonts w:ascii="Times New Roman" w:hAnsi="Times New Roman" w:cs="Times New Roman"/>
          <w:b/>
          <w:sz w:val="24"/>
          <w:szCs w:val="24"/>
        </w:rPr>
        <w:t xml:space="preserve">AVALIAÇÃO </w:t>
      </w:r>
      <w:r w:rsidR="008F6319">
        <w:rPr>
          <w:rFonts w:ascii="Times New Roman" w:hAnsi="Times New Roman" w:cs="Times New Roman"/>
          <w:b/>
          <w:sz w:val="24"/>
          <w:szCs w:val="24"/>
        </w:rPr>
        <w:t>FÍSICO-QUÍMICA DE</w:t>
      </w:r>
      <w:r w:rsidR="0059146C">
        <w:rPr>
          <w:rFonts w:ascii="Times New Roman" w:hAnsi="Times New Roman" w:cs="Times New Roman"/>
          <w:b/>
          <w:sz w:val="24"/>
          <w:szCs w:val="24"/>
        </w:rPr>
        <w:t xml:space="preserve"> FRUTOS DO CERRADO</w:t>
      </w:r>
      <w:r w:rsidRPr="007F4790">
        <w:rPr>
          <w:rFonts w:ascii="Times New Roman" w:hAnsi="Times New Roman" w:cs="Times New Roman"/>
          <w:b/>
          <w:sz w:val="24"/>
          <w:szCs w:val="24"/>
        </w:rPr>
        <w:t xml:space="preserve"> COM POTENCIAL PARA APLICAÇÃO NO ENRIQUECIMENTO DE </w:t>
      </w:r>
      <w:r>
        <w:rPr>
          <w:rFonts w:ascii="Times New Roman" w:hAnsi="Times New Roman" w:cs="Times New Roman"/>
          <w:b/>
          <w:sz w:val="24"/>
          <w:szCs w:val="24"/>
        </w:rPr>
        <w:t>ALIMENTOS</w:t>
      </w:r>
    </w:p>
    <w:p w:rsidR="007F4790" w:rsidRDefault="006238FD" w:rsidP="00CD0DAD">
      <w:pPr>
        <w:spacing w:before="240" w:line="240" w:lineRule="auto"/>
        <w:jc w:val="both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ALVES, </w:t>
      </w:r>
      <w:r w:rsidR="008F6319">
        <w:rPr>
          <w:rFonts w:ascii="Times New Roman" w:hAnsi="Times New Roman" w:cs="Times New Roman"/>
          <w:b/>
          <w:sz w:val="24"/>
          <w:szCs w:val="24"/>
        </w:rPr>
        <w:t>Mariana de</w:t>
      </w:r>
      <w:r w:rsidR="007F4790" w:rsidRPr="008F631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F6319">
        <w:rPr>
          <w:rFonts w:ascii="Times New Roman" w:hAnsi="Times New Roman" w:cs="Times New Roman"/>
          <w:b/>
          <w:sz w:val="24"/>
          <w:szCs w:val="24"/>
        </w:rPr>
        <w:t>elo</w:t>
      </w:r>
      <w:r w:rsidR="007F4790" w:rsidRPr="008F6319">
        <w:rPr>
          <w:rFonts w:ascii="Times New Roman" w:hAnsi="Times New Roman" w:cs="Times New Roman"/>
          <w:b/>
          <w:sz w:val="24"/>
          <w:szCs w:val="24"/>
        </w:rPr>
        <w:t>¹</w:t>
      </w:r>
      <w:r w:rsidR="007F4790" w:rsidRPr="007F09C2">
        <w:rPr>
          <w:rFonts w:ascii="Times New Roman" w:hAnsi="Times New Roman" w:cs="Times New Roman"/>
          <w:sz w:val="24"/>
          <w:szCs w:val="24"/>
        </w:rPr>
        <w:t xml:space="preserve"> </w:t>
      </w:r>
      <w:r w:rsidR="007F4790" w:rsidRPr="008F6319">
        <w:rPr>
          <w:rStyle w:val="Hyperlink"/>
          <w:rFonts w:ascii="Times New Roman" w:hAnsi="Times New Roman" w:cs="Times New Roman"/>
          <w:sz w:val="24"/>
          <w:szCs w:val="24"/>
        </w:rPr>
        <w:t>(mdemeloalves@gmail.com</w:t>
      </w:r>
      <w:r w:rsidR="007F4790" w:rsidRPr="007F09C2">
        <w:rPr>
          <w:rFonts w:ascii="Times New Roman" w:hAnsi="Times New Roman" w:cs="Times New Roman"/>
          <w:i/>
          <w:sz w:val="24"/>
          <w:szCs w:val="24"/>
        </w:rPr>
        <w:t xml:space="preserve">); </w:t>
      </w:r>
      <w:r w:rsidR="008F6319" w:rsidRPr="008F6319">
        <w:rPr>
          <w:rFonts w:ascii="Times New Roman" w:hAnsi="Times New Roman" w:cs="Times New Roman"/>
          <w:b/>
          <w:sz w:val="24"/>
          <w:szCs w:val="24"/>
        </w:rPr>
        <w:t>BENEDETTI</w:t>
      </w:r>
      <w:r w:rsidR="007F4790" w:rsidRPr="008F6319">
        <w:rPr>
          <w:rFonts w:ascii="Times New Roman" w:hAnsi="Times New Roman" w:cs="Times New Roman"/>
          <w:b/>
          <w:sz w:val="24"/>
          <w:szCs w:val="24"/>
        </w:rPr>
        <w:t>, S</w:t>
      </w:r>
      <w:r w:rsidR="008F6319">
        <w:rPr>
          <w:rFonts w:ascii="Times New Roman" w:hAnsi="Times New Roman" w:cs="Times New Roman"/>
          <w:b/>
          <w:sz w:val="24"/>
          <w:szCs w:val="24"/>
        </w:rPr>
        <w:t>ilvia</w:t>
      </w:r>
      <w:r w:rsidR="007F4790" w:rsidRPr="008F63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F4790" w:rsidRPr="007F09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4790" w:rsidRPr="007F09C2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8F6319" w:rsidRPr="008F6319">
          <w:rPr>
            <w:rStyle w:val="Hyperlink"/>
            <w:rFonts w:ascii="Times New Roman" w:hAnsi="Times New Roman" w:cs="Times New Roman"/>
            <w:sz w:val="24"/>
            <w:szCs w:val="24"/>
          </w:rPr>
          <w:t>silviabene@uems.com</w:t>
        </w:r>
      </w:hyperlink>
      <w:r w:rsidR="007F4790" w:rsidRPr="007F09C2">
        <w:rPr>
          <w:rFonts w:ascii="Times New Roman" w:hAnsi="Times New Roman" w:cs="Times New Roman"/>
          <w:i/>
          <w:sz w:val="24"/>
          <w:szCs w:val="24"/>
        </w:rPr>
        <w:t>);</w:t>
      </w:r>
      <w:r w:rsidR="008F63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319" w:rsidRPr="008F6319">
        <w:rPr>
          <w:rFonts w:ascii="Times New Roman" w:hAnsi="Times New Roman" w:cs="Times New Roman"/>
          <w:b/>
          <w:sz w:val="24"/>
          <w:szCs w:val="24"/>
        </w:rPr>
        <w:t>MADALOZZO</w:t>
      </w:r>
      <w:r w:rsidR="008F6319">
        <w:rPr>
          <w:rFonts w:ascii="Times New Roman" w:hAnsi="Times New Roman" w:cs="Times New Roman"/>
          <w:b/>
          <w:sz w:val="24"/>
          <w:szCs w:val="24"/>
        </w:rPr>
        <w:t xml:space="preserve">, Elisângela </w:t>
      </w:r>
      <w:r w:rsidR="008F6319" w:rsidRPr="008F6319">
        <w:rPr>
          <w:rFonts w:ascii="Times New Roman" w:hAnsi="Times New Roman" w:cs="Times New Roman"/>
          <w:b/>
          <w:sz w:val="24"/>
          <w:szCs w:val="24"/>
        </w:rPr>
        <w:t>S</w:t>
      </w:r>
      <w:r w:rsidR="008F6319">
        <w:rPr>
          <w:rFonts w:ascii="Times New Roman" w:hAnsi="Times New Roman" w:cs="Times New Roman"/>
          <w:b/>
          <w:sz w:val="24"/>
          <w:szCs w:val="24"/>
        </w:rPr>
        <w:t>erenato</w:t>
      </w:r>
      <w:r w:rsidR="008F6319" w:rsidRPr="008F63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8F63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F631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8F6319" w:rsidRPr="001E6FF6">
          <w:rPr>
            <w:rStyle w:val="Hyperlink"/>
            <w:rFonts w:ascii="Times New Roman" w:hAnsi="Times New Roman" w:cs="Times New Roman"/>
            <w:sz w:val="24"/>
            <w:szCs w:val="24"/>
          </w:rPr>
          <w:t>lisserenato@hotmail.com</w:t>
        </w:r>
      </w:hyperlink>
      <w:r w:rsidR="008F6319">
        <w:rPr>
          <w:rFonts w:ascii="Times New Roman" w:hAnsi="Times New Roman" w:cs="Times New Roman"/>
          <w:sz w:val="24"/>
          <w:szCs w:val="24"/>
        </w:rPr>
        <w:t xml:space="preserve">); </w:t>
      </w:r>
      <w:r w:rsidR="008F6319" w:rsidRPr="008F6319">
        <w:rPr>
          <w:rFonts w:ascii="Times New Roman" w:hAnsi="Times New Roman" w:cs="Times New Roman"/>
          <w:b/>
          <w:sz w:val="24"/>
          <w:szCs w:val="24"/>
        </w:rPr>
        <w:t xml:space="preserve">ALMEIDA, </w:t>
      </w:r>
      <w:proofErr w:type="spellStart"/>
      <w:r w:rsidR="008F6319" w:rsidRPr="008F6319">
        <w:rPr>
          <w:rFonts w:ascii="Times New Roman" w:hAnsi="Times New Roman" w:cs="Times New Roman"/>
          <w:b/>
          <w:sz w:val="24"/>
          <w:szCs w:val="24"/>
        </w:rPr>
        <w:t>Layane</w:t>
      </w:r>
      <w:proofErr w:type="spellEnd"/>
      <w:r w:rsidR="008F6319" w:rsidRPr="008F6319">
        <w:rPr>
          <w:rFonts w:ascii="Times New Roman" w:hAnsi="Times New Roman" w:cs="Times New Roman"/>
          <w:b/>
          <w:sz w:val="24"/>
          <w:szCs w:val="24"/>
        </w:rPr>
        <w:t xml:space="preserve"> Gois</w:t>
      </w:r>
      <w:r w:rsidR="008F631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F6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319" w:rsidRPr="008F6319">
        <w:rPr>
          <w:rStyle w:val="Hyperlink"/>
          <w:sz w:val="24"/>
          <w:szCs w:val="24"/>
        </w:rPr>
        <w:t>(</w:t>
      </w:r>
      <w:hyperlink r:id="rId9" w:history="1">
        <w:r w:rsidR="008F6319" w:rsidRPr="008F6319">
          <w:rPr>
            <w:rStyle w:val="Hyperlink"/>
            <w:rFonts w:ascii="Times New Roman" w:hAnsi="Times New Roman" w:cs="Times New Roman"/>
            <w:sz w:val="24"/>
            <w:szCs w:val="24"/>
          </w:rPr>
          <w:t>layanegoiss@gmail.com</w:t>
        </w:r>
      </w:hyperlink>
      <w:proofErr w:type="gramStart"/>
      <w:r w:rsidR="008F6319" w:rsidRPr="008F6319">
        <w:rPr>
          <w:rStyle w:val="Hyperlink"/>
          <w:rFonts w:ascii="Times New Roman" w:hAnsi="Times New Roman" w:cs="Times New Roman"/>
        </w:rPr>
        <w:t>)</w:t>
      </w:r>
      <w:proofErr w:type="gramEnd"/>
    </w:p>
    <w:p w:rsidR="007F4790" w:rsidRPr="00A17DBF" w:rsidRDefault="007F4790" w:rsidP="00CD0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DBF">
        <w:rPr>
          <w:rFonts w:ascii="Times New Roman" w:hAnsi="Times New Roman" w:cs="Times New Roman"/>
          <w:sz w:val="20"/>
          <w:szCs w:val="20"/>
        </w:rPr>
        <w:t xml:space="preserve">¹ </w:t>
      </w:r>
      <w:proofErr w:type="spellStart"/>
      <w:r w:rsidRPr="00A17DBF">
        <w:rPr>
          <w:rFonts w:ascii="Times New Roman" w:hAnsi="Times New Roman" w:cs="Times New Roman"/>
          <w:sz w:val="20"/>
          <w:szCs w:val="20"/>
        </w:rPr>
        <w:t>Dicente</w:t>
      </w:r>
      <w:r w:rsidR="008F631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A17DBF">
        <w:rPr>
          <w:rFonts w:ascii="Times New Roman" w:hAnsi="Times New Roman" w:cs="Times New Roman"/>
          <w:sz w:val="20"/>
          <w:szCs w:val="20"/>
        </w:rPr>
        <w:t xml:space="preserve"> do curso de Engenharia de Alimentos da UEMS- Naviraí, PIBIC/UEMS;</w:t>
      </w:r>
    </w:p>
    <w:p w:rsidR="007F4790" w:rsidRPr="00A17DBF" w:rsidRDefault="007F4790" w:rsidP="00CD0D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DBF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A17DBF">
        <w:rPr>
          <w:rFonts w:ascii="Times New Roman" w:hAnsi="Times New Roman" w:cs="Times New Roman"/>
          <w:sz w:val="20"/>
          <w:szCs w:val="20"/>
        </w:rPr>
        <w:t>Docente</w:t>
      </w:r>
      <w:r w:rsidR="008F6319">
        <w:rPr>
          <w:rFonts w:ascii="Times New Roman" w:hAnsi="Times New Roman" w:cs="Times New Roman"/>
          <w:sz w:val="20"/>
          <w:szCs w:val="20"/>
        </w:rPr>
        <w:t>s</w:t>
      </w:r>
      <w:r w:rsidRPr="00A17DBF">
        <w:rPr>
          <w:rFonts w:ascii="Times New Roman" w:hAnsi="Times New Roman" w:cs="Times New Roman"/>
          <w:sz w:val="20"/>
          <w:szCs w:val="20"/>
        </w:rPr>
        <w:t xml:space="preserve"> do curso de Engenharia de Alimentos da UEMS – Naviraí;</w:t>
      </w:r>
    </w:p>
    <w:p w:rsidR="008F6319" w:rsidRDefault="008F6319" w:rsidP="00CD0DAD">
      <w:pPr>
        <w:pStyle w:val="Textodocorpo20"/>
        <w:shd w:val="clear" w:color="auto" w:fill="auto"/>
        <w:spacing w:before="0" w:after="13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7F4790" w:rsidRPr="00993210" w:rsidRDefault="007F4790" w:rsidP="00F41341">
      <w:pPr>
        <w:pStyle w:val="Textodocorpo20"/>
        <w:shd w:val="clear" w:color="auto" w:fill="auto"/>
        <w:spacing w:before="0" w:after="13" w:line="240" w:lineRule="auto"/>
        <w:jc w:val="both"/>
        <w:rPr>
          <w:rStyle w:val="nfase"/>
          <w:rFonts w:ascii="Times New Roman" w:hAnsi="Times New Roman" w:cs="Times New Roman"/>
          <w:iCs/>
          <w:sz w:val="24"/>
          <w:szCs w:val="24"/>
        </w:rPr>
      </w:pPr>
      <w:r w:rsidRPr="007F4790">
        <w:rPr>
          <w:rFonts w:ascii="Times New Roman" w:hAnsi="Times New Roman" w:cs="Times New Roman"/>
          <w:i w:val="0"/>
          <w:sz w:val="24"/>
          <w:szCs w:val="24"/>
        </w:rPr>
        <w:t>O Brasil é o terceiro produtor mundial de frutas frescas e quase toda a produção é destinada ao abastecimento interno. A maioria das frutíferas possui exploração predominantemente em pequenas e médias propriedades, incluindo a agricultura familiar. Esse cenário indica a possibilidade de expansão do mercado de frutas produzidas no país. Dentre os biomas brasileiros que podem cont</w:t>
      </w:r>
      <w:r w:rsidR="008F6319">
        <w:rPr>
          <w:rFonts w:ascii="Times New Roman" w:hAnsi="Times New Roman" w:cs="Times New Roman"/>
          <w:i w:val="0"/>
          <w:sz w:val="24"/>
          <w:szCs w:val="24"/>
        </w:rPr>
        <w:t>ribuir para essa expansão está a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 re</w:t>
      </w:r>
      <w:bookmarkStart w:id="0" w:name="_GoBack"/>
      <w:bookmarkEnd w:id="0"/>
      <w:r w:rsidRPr="007F4790">
        <w:rPr>
          <w:rFonts w:ascii="Times New Roman" w:hAnsi="Times New Roman" w:cs="Times New Roman"/>
          <w:i w:val="0"/>
          <w:sz w:val="24"/>
          <w:szCs w:val="24"/>
        </w:rPr>
        <w:t>gião do Cerr</w:t>
      </w:r>
      <w:r w:rsidR="008F6319">
        <w:rPr>
          <w:rFonts w:ascii="Times New Roman" w:hAnsi="Times New Roman" w:cs="Times New Roman"/>
          <w:i w:val="0"/>
          <w:sz w:val="24"/>
          <w:szCs w:val="24"/>
        </w:rPr>
        <w:t>ado, segundo maior ecossistema b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rasileiro, superado apenas pela Amazônia, distr</w:t>
      </w:r>
      <w:r w:rsidR="008F6319">
        <w:rPr>
          <w:rFonts w:ascii="Times New Roman" w:hAnsi="Times New Roman" w:cs="Times New Roman"/>
          <w:i w:val="0"/>
          <w:sz w:val="24"/>
          <w:szCs w:val="24"/>
        </w:rPr>
        <w:t>ibuído principalmente por todo Planalto C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entral do Brasil. Os frutos das espécies nativas do Cerrado oferecem um elevado valor nutricional, além de atrativos sensoriais, como cor, sabor, e aroma peculiares e intensos. São listadas 58 espécies de fruteiras nativas do Cerrado, com potencial de aproveitamento alimentar e agroindustrial, sendo que muitas dessas frutas são altamente nutritivas. Este projeto tem como objetivo avaliar a composição físico-química de frutos do Cerrado, seus subprodutos e resíduos, que apresentem potencial para aplicação no enriquecimento de alimentos. Os frutos selecionados para este estudo foram: duas variedades de manga: Manga coquinho (</w:t>
      </w:r>
      <w:proofErr w:type="spellStart"/>
      <w:r w:rsidRPr="007F4790">
        <w:rPr>
          <w:rFonts w:ascii="Times New Roman" w:hAnsi="Times New Roman" w:cs="Times New Roman"/>
          <w:sz w:val="24"/>
          <w:szCs w:val="24"/>
        </w:rPr>
        <w:t>Mangifera</w:t>
      </w:r>
      <w:proofErr w:type="spellEnd"/>
      <w:r w:rsidRPr="007F4790">
        <w:rPr>
          <w:rFonts w:ascii="Times New Roman" w:hAnsi="Times New Roman" w:cs="Times New Roman"/>
          <w:sz w:val="24"/>
          <w:szCs w:val="24"/>
        </w:rPr>
        <w:t xml:space="preserve"> indica L.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) e Manga rosa (</w:t>
      </w:r>
      <w:proofErr w:type="spellStart"/>
      <w:r w:rsidRPr="007F4790">
        <w:rPr>
          <w:rFonts w:ascii="Times New Roman" w:hAnsi="Times New Roman" w:cs="Times New Roman"/>
          <w:sz w:val="24"/>
          <w:szCs w:val="24"/>
        </w:rPr>
        <w:t>Mangifera</w:t>
      </w:r>
      <w:proofErr w:type="spellEnd"/>
      <w:r w:rsidRPr="007F4790">
        <w:rPr>
          <w:rFonts w:ascii="Times New Roman" w:hAnsi="Times New Roman" w:cs="Times New Roman"/>
          <w:sz w:val="24"/>
          <w:szCs w:val="24"/>
        </w:rPr>
        <w:t xml:space="preserve"> indica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) e a Pinha (</w:t>
      </w:r>
      <w:proofErr w:type="spellStart"/>
      <w:r w:rsidRPr="007F4790">
        <w:rPr>
          <w:rFonts w:ascii="Times New Roman" w:hAnsi="Times New Roman" w:cs="Times New Roman"/>
          <w:sz w:val="24"/>
          <w:szCs w:val="24"/>
        </w:rPr>
        <w:t>Annona</w:t>
      </w:r>
      <w:proofErr w:type="spellEnd"/>
      <w:r w:rsidRPr="007F4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790">
        <w:rPr>
          <w:rFonts w:ascii="Times New Roman" w:hAnsi="Times New Roman" w:cs="Times New Roman"/>
          <w:sz w:val="24"/>
          <w:szCs w:val="24"/>
        </w:rPr>
        <w:t>squamosa</w:t>
      </w:r>
      <w:proofErr w:type="spellEnd"/>
      <w:r w:rsidRPr="007F4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790">
        <w:rPr>
          <w:rFonts w:ascii="Times New Roman" w:hAnsi="Times New Roman" w:cs="Times New Roman"/>
          <w:sz w:val="24"/>
          <w:szCs w:val="24"/>
        </w:rPr>
        <w:t>Linn</w:t>
      </w:r>
      <w:proofErr w:type="spellEnd"/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). </w:t>
      </w:r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Os frutos foram selecionados baseando-se em dados da literatura e pesquisa com agricultores locais. Depois de selecionados e coletados, esses frutos foram processados no laboratório de alimentos da UEMS- Unidade de Naviraí, para obtenção da polpa, subprodutos e resíduos</w:t>
      </w:r>
      <w:r w:rsidRPr="007F4790">
        <w:rPr>
          <w:rStyle w:val="Ttulo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que foram utilizados para av</w:t>
      </w:r>
      <w:r w:rsidR="008F6319">
        <w:rPr>
          <w:rFonts w:ascii="Times New Roman" w:hAnsi="Times New Roman" w:cs="Times New Roman"/>
          <w:i w:val="0"/>
          <w:sz w:val="24"/>
          <w:szCs w:val="24"/>
        </w:rPr>
        <w:t>aliação da composição físico-quí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>mica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Os parâmetros físico-químicos da polpa e casca dos frutos foram realizados conforme metodologia da AOAC (2005) e IAL (2008): umidade, por secagem em estufa a 105ºC até peso constante; cinzas, através de calcinação em </w:t>
      </w:r>
      <w:proofErr w:type="spellStart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mufla</w:t>
      </w:r>
      <w:proofErr w:type="spellEnd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 a 550ºC; proteína, pelo método de </w:t>
      </w:r>
      <w:proofErr w:type="spellStart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Kjeldahl</w:t>
      </w:r>
      <w:proofErr w:type="spellEnd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; Lipídeos, pelo método </w:t>
      </w:r>
      <w:proofErr w:type="spellStart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Soxhlet</w:t>
      </w:r>
      <w:proofErr w:type="spellEnd"/>
      <w:r w:rsidRPr="007F4790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 e carboidratos, pela subtração dos resultados das outras análises.  Todas as análises foram realizadas em triplicata</w:t>
      </w:r>
      <w:r w:rsidRPr="007F4790">
        <w:rPr>
          <w:rFonts w:ascii="Times New Roman" w:hAnsi="Times New Roman" w:cs="Times New Roman"/>
          <w:sz w:val="24"/>
          <w:szCs w:val="24"/>
        </w:rPr>
        <w:t>.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 Os resultados obtidos</w:t>
      </w:r>
      <w:r w:rsidR="0059146C">
        <w:rPr>
          <w:rFonts w:ascii="Times New Roman" w:hAnsi="Times New Roman" w:cs="Times New Roman"/>
          <w:i w:val="0"/>
          <w:sz w:val="24"/>
          <w:szCs w:val="24"/>
        </w:rPr>
        <w:t xml:space="preserve"> mostraram que o conteúdo de cinzas, fibras, proteínas e lipídeos </w:t>
      </w:r>
      <w:r w:rsidR="0059146C" w:rsidRPr="0059146C">
        <w:rPr>
          <w:rFonts w:ascii="Times New Roman" w:hAnsi="Times New Roman" w:cs="Times New Roman"/>
          <w:i w:val="0"/>
          <w:sz w:val="24"/>
          <w:szCs w:val="24"/>
        </w:rPr>
        <w:t>fo</w:t>
      </w:r>
      <w:r w:rsidR="00993210">
        <w:rPr>
          <w:rFonts w:ascii="Times New Roman" w:hAnsi="Times New Roman" w:cs="Times New Roman"/>
          <w:i w:val="0"/>
          <w:sz w:val="24"/>
          <w:szCs w:val="24"/>
        </w:rPr>
        <w:t>ram</w:t>
      </w:r>
      <w:r w:rsidR="0059146C" w:rsidRPr="0059146C">
        <w:rPr>
          <w:rFonts w:ascii="Times New Roman" w:hAnsi="Times New Roman" w:cs="Times New Roman"/>
          <w:i w:val="0"/>
          <w:sz w:val="24"/>
          <w:szCs w:val="24"/>
        </w:rPr>
        <w:t xml:space="preserve"> encontrado</w:t>
      </w:r>
      <w:r w:rsidR="00993210">
        <w:rPr>
          <w:rFonts w:ascii="Times New Roman" w:hAnsi="Times New Roman" w:cs="Times New Roman"/>
          <w:i w:val="0"/>
          <w:sz w:val="24"/>
          <w:szCs w:val="24"/>
        </w:rPr>
        <w:t>s</w:t>
      </w:r>
      <w:r w:rsidR="0059146C" w:rsidRPr="0059146C">
        <w:rPr>
          <w:rFonts w:ascii="Times New Roman" w:hAnsi="Times New Roman" w:cs="Times New Roman"/>
          <w:i w:val="0"/>
          <w:sz w:val="24"/>
          <w:szCs w:val="24"/>
        </w:rPr>
        <w:t xml:space="preserve"> em maior concentração na casca do que na polpa. Além disso, </w:t>
      </w:r>
      <w:r w:rsidR="0059146C" w:rsidRPr="0059146C">
        <w:rPr>
          <w:rStyle w:val="Ttulo2"/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 xml:space="preserve">tanto para polpa e a casca, a manga coquinho e a manga rosa não diferem entre si com relação à quantidade de nutrientes. Em se tratando da pinha, a casca apresentou valor alto se comparado com os dos outros </w:t>
      </w:r>
      <w:r w:rsidR="0059146C" w:rsidRPr="0059146C">
        <w:rPr>
          <w:rFonts w:ascii="Times New Roman" w:hAnsi="Times New Roman" w:cs="Times New Roman"/>
          <w:bCs/>
          <w:i w:val="0"/>
          <w:sz w:val="24"/>
          <w:szCs w:val="24"/>
        </w:rPr>
        <w:t>frutos. Esses resultados</w:t>
      </w:r>
      <w:r w:rsidR="0059146C" w:rsidRPr="00591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46C">
        <w:rPr>
          <w:rFonts w:ascii="Times New Roman" w:hAnsi="Times New Roman" w:cs="Times New Roman"/>
          <w:i w:val="0"/>
          <w:sz w:val="24"/>
          <w:szCs w:val="24"/>
        </w:rPr>
        <w:t>f</w:t>
      </w:r>
      <w:r w:rsidR="008F6319" w:rsidRPr="0059146C">
        <w:rPr>
          <w:rFonts w:ascii="Times New Roman" w:hAnsi="Times New Roman" w:cs="Times New Roman"/>
          <w:i w:val="0"/>
          <w:sz w:val="24"/>
          <w:szCs w:val="24"/>
        </w:rPr>
        <w:t>oram satisfatórios, pois mostraram</w:t>
      </w:r>
      <w:r w:rsidRPr="0059146C">
        <w:rPr>
          <w:rFonts w:ascii="Times New Roman" w:hAnsi="Times New Roman" w:cs="Times New Roman"/>
          <w:i w:val="0"/>
          <w:sz w:val="24"/>
          <w:szCs w:val="24"/>
        </w:rPr>
        <w:t xml:space="preserve"> que as cascas de todos os frutos apresentaram quantidade de nutrientes superiores ao encontrado nas polpas, o que </w:t>
      </w:r>
      <w:r w:rsidR="0059146C" w:rsidRPr="0059146C">
        <w:rPr>
          <w:rFonts w:ascii="Times New Roman" w:hAnsi="Times New Roman" w:cs="Times New Roman"/>
          <w:i w:val="0"/>
          <w:sz w:val="24"/>
          <w:szCs w:val="24"/>
        </w:rPr>
        <w:t xml:space="preserve">as torna com </w:t>
      </w:r>
      <w:r w:rsidRPr="0059146C">
        <w:rPr>
          <w:rFonts w:ascii="Times New Roman" w:hAnsi="Times New Roman" w:cs="Times New Roman"/>
          <w:i w:val="0"/>
          <w:sz w:val="24"/>
          <w:szCs w:val="24"/>
        </w:rPr>
        <w:t>grande potencial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146C">
        <w:rPr>
          <w:rFonts w:ascii="Times New Roman" w:hAnsi="Times New Roman" w:cs="Times New Roman"/>
          <w:i w:val="0"/>
          <w:sz w:val="24"/>
          <w:szCs w:val="24"/>
        </w:rPr>
        <w:t>para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 aproveitamento dos resíduos</w:t>
      </w:r>
      <w:r w:rsidRPr="007F4790">
        <w:rPr>
          <w:rStyle w:val="Textodocorpo2"/>
          <w:rFonts w:ascii="Times New Roman" w:hAnsi="Times New Roman" w:cs="Times New Roman"/>
          <w:sz w:val="24"/>
          <w:szCs w:val="24"/>
        </w:rPr>
        <w:t>.</w:t>
      </w:r>
      <w:r w:rsidRPr="007F47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6319">
        <w:rPr>
          <w:rFonts w:ascii="Times New Roman" w:hAnsi="Times New Roman" w:cs="Times New Roman"/>
          <w:i w:val="0"/>
          <w:sz w:val="24"/>
          <w:szCs w:val="24"/>
        </w:rPr>
        <w:t xml:space="preserve">Dessa forma, pode-se concluir que é </w:t>
      </w:r>
      <w:r w:rsidRPr="007F4790">
        <w:rPr>
          <w:rStyle w:val="nfase"/>
          <w:rFonts w:ascii="Times New Roman" w:hAnsi="Times New Roman" w:cs="Times New Roman"/>
          <w:sz w:val="24"/>
          <w:szCs w:val="24"/>
        </w:rPr>
        <w:t>viável a aplicação desses frutos na elaboração e enriquecimento de alimentos, tornando-os mais saudáveis e funcionais.</w:t>
      </w:r>
    </w:p>
    <w:p w:rsidR="007F4790" w:rsidRPr="00CC0983" w:rsidRDefault="007F4790" w:rsidP="00F41341">
      <w:pPr>
        <w:pStyle w:val="Ttulo20"/>
        <w:keepNext/>
        <w:keepLines/>
        <w:shd w:val="clear" w:color="auto" w:fill="auto"/>
        <w:spacing w:before="0" w:after="0" w:line="240" w:lineRule="auto"/>
        <w:rPr>
          <w:rStyle w:val="Ttulo2"/>
          <w:rFonts w:ascii="Times New Roman" w:hAnsi="Times New Roman" w:cs="Times New Roman"/>
          <w:color w:val="000000"/>
          <w:sz w:val="24"/>
          <w:szCs w:val="24"/>
        </w:rPr>
      </w:pPr>
    </w:p>
    <w:p w:rsidR="007F4790" w:rsidRPr="00EB6A64" w:rsidRDefault="007F4790" w:rsidP="00F41341">
      <w:pPr>
        <w:pStyle w:val="Ttulo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  <w:r w:rsidRPr="008F6319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r w:rsidR="00CC0983" w:rsidRPr="008F6319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C0983" w:rsidRPr="00EB6A64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632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 xml:space="preserve">Frutos do Cerrado, Composição centesimal, </w:t>
      </w:r>
      <w:r w:rsidR="0059146C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>R</w:t>
      </w:r>
      <w:r w:rsidRPr="00EB6A64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>eaproveitamento de resíduos</w:t>
      </w:r>
      <w:r w:rsidR="0059146C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>.</w:t>
      </w:r>
    </w:p>
    <w:p w:rsidR="007F4790" w:rsidRPr="00EB6A64" w:rsidRDefault="007F4790" w:rsidP="00F41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983" w:rsidRPr="00EB6A64" w:rsidRDefault="00CC0983" w:rsidP="00F41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A64">
        <w:rPr>
          <w:rFonts w:ascii="Times New Roman" w:hAnsi="Times New Roman" w:cs="Times New Roman"/>
          <w:b/>
          <w:sz w:val="24"/>
          <w:szCs w:val="24"/>
        </w:rPr>
        <w:t xml:space="preserve">Agradecimento: </w:t>
      </w:r>
      <w:r w:rsidRPr="00EB6A64">
        <w:rPr>
          <w:rFonts w:ascii="Times New Roman" w:hAnsi="Times New Roman" w:cs="Times New Roman"/>
          <w:sz w:val="24"/>
          <w:szCs w:val="24"/>
        </w:rPr>
        <w:t xml:space="preserve">Ao Programa Institucional de Bolsas de Iniciação Científica PIBIC, </w:t>
      </w:r>
      <w:r w:rsidR="00E77A41" w:rsidRPr="00EB6A64">
        <w:rPr>
          <w:rFonts w:ascii="Times New Roman" w:hAnsi="Times New Roman" w:cs="Times New Roman"/>
          <w:sz w:val="24"/>
          <w:szCs w:val="24"/>
        </w:rPr>
        <w:t>vinculado a F</w:t>
      </w:r>
      <w:r w:rsidR="00E77A41" w:rsidRPr="00EB6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undação de Apoio ao Desenvolvimento do Ensino, Ciência e Tecnologia do Estado de Mato </w:t>
      </w:r>
      <w:r w:rsidR="00E77A41" w:rsidRPr="008F6319">
        <w:rPr>
          <w:rFonts w:ascii="Times New Roman" w:hAnsi="Times New Roman" w:cs="Times New Roman"/>
          <w:sz w:val="24"/>
          <w:szCs w:val="24"/>
        </w:rPr>
        <w:t>Grosso do Sul - FUNDECT/CNPq/UEMS pela conces</w:t>
      </w:r>
      <w:r w:rsidR="008F6319">
        <w:rPr>
          <w:rFonts w:ascii="Times New Roman" w:hAnsi="Times New Roman" w:cs="Times New Roman"/>
          <w:sz w:val="24"/>
          <w:szCs w:val="24"/>
        </w:rPr>
        <w:t>são de bolsa de iniciação cientí</w:t>
      </w:r>
      <w:r w:rsidR="00E77A41" w:rsidRPr="008F6319">
        <w:rPr>
          <w:rFonts w:ascii="Times New Roman" w:hAnsi="Times New Roman" w:cs="Times New Roman"/>
          <w:sz w:val="24"/>
          <w:szCs w:val="24"/>
        </w:rPr>
        <w:t>fica.</w:t>
      </w:r>
    </w:p>
    <w:sectPr w:rsidR="00CC0983" w:rsidRPr="00EB6A64" w:rsidSect="00CC0983">
      <w:headerReference w:type="default" r:id="rId10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654" w:rsidRDefault="000D1654">
      <w:pPr>
        <w:spacing w:after="0" w:line="240" w:lineRule="auto"/>
      </w:pPr>
      <w:r>
        <w:separator/>
      </w:r>
    </w:p>
  </w:endnote>
  <w:endnote w:type="continuationSeparator" w:id="0">
    <w:p w:rsidR="000D1654" w:rsidRDefault="000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654" w:rsidRDefault="000D1654">
      <w:pPr>
        <w:spacing w:after="0" w:line="240" w:lineRule="auto"/>
      </w:pPr>
      <w:r>
        <w:separator/>
      </w:r>
    </w:p>
  </w:footnote>
  <w:footnote w:type="continuationSeparator" w:id="0">
    <w:p w:rsidR="000D1654" w:rsidRDefault="000D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7F4790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17089"/>
    <w:rsid w:val="000501B1"/>
    <w:rsid w:val="00090175"/>
    <w:rsid w:val="000D1654"/>
    <w:rsid w:val="000D25BC"/>
    <w:rsid w:val="001205FE"/>
    <w:rsid w:val="001A665F"/>
    <w:rsid w:val="001D45B7"/>
    <w:rsid w:val="001F72D7"/>
    <w:rsid w:val="00217089"/>
    <w:rsid w:val="002B267A"/>
    <w:rsid w:val="002C4D1B"/>
    <w:rsid w:val="00300FB9"/>
    <w:rsid w:val="00347B7F"/>
    <w:rsid w:val="00375840"/>
    <w:rsid w:val="00484C66"/>
    <w:rsid w:val="00504B4C"/>
    <w:rsid w:val="0059146C"/>
    <w:rsid w:val="005B4771"/>
    <w:rsid w:val="005C10AE"/>
    <w:rsid w:val="00622632"/>
    <w:rsid w:val="006238FD"/>
    <w:rsid w:val="00775029"/>
    <w:rsid w:val="007A7752"/>
    <w:rsid w:val="007B2AC4"/>
    <w:rsid w:val="007F09C2"/>
    <w:rsid w:val="007F4790"/>
    <w:rsid w:val="00841157"/>
    <w:rsid w:val="008F6319"/>
    <w:rsid w:val="009905AF"/>
    <w:rsid w:val="00993210"/>
    <w:rsid w:val="009A0329"/>
    <w:rsid w:val="009C6DED"/>
    <w:rsid w:val="00A1311E"/>
    <w:rsid w:val="00A17DBF"/>
    <w:rsid w:val="00A21825"/>
    <w:rsid w:val="00A81FB9"/>
    <w:rsid w:val="00A92531"/>
    <w:rsid w:val="00AA28EB"/>
    <w:rsid w:val="00AC3191"/>
    <w:rsid w:val="00AC666E"/>
    <w:rsid w:val="00B5284D"/>
    <w:rsid w:val="00BA184A"/>
    <w:rsid w:val="00BB5531"/>
    <w:rsid w:val="00BC1300"/>
    <w:rsid w:val="00C072D1"/>
    <w:rsid w:val="00CC0983"/>
    <w:rsid w:val="00CD0DAD"/>
    <w:rsid w:val="00CF0939"/>
    <w:rsid w:val="00D275DD"/>
    <w:rsid w:val="00DB7094"/>
    <w:rsid w:val="00E77A41"/>
    <w:rsid w:val="00EB6A64"/>
    <w:rsid w:val="00ED3390"/>
    <w:rsid w:val="00F2141C"/>
    <w:rsid w:val="00F41341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5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A7752"/>
  </w:style>
  <w:style w:type="character" w:customStyle="1" w:styleId="BalloonTextChar">
    <w:name w:val="Balloon Text Char"/>
    <w:rsid w:val="007A775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7A7752"/>
  </w:style>
  <w:style w:type="character" w:customStyle="1" w:styleId="FooterChar">
    <w:name w:val="Footer Char"/>
    <w:basedOn w:val="Fontepargpadro1"/>
    <w:rsid w:val="007A7752"/>
  </w:style>
  <w:style w:type="character" w:styleId="Forte">
    <w:name w:val="Strong"/>
    <w:qFormat/>
    <w:rsid w:val="007A7752"/>
    <w:rPr>
      <w:b/>
      <w:bCs/>
    </w:rPr>
  </w:style>
  <w:style w:type="character" w:customStyle="1" w:styleId="Legendadatabela2">
    <w:name w:val="Legenda da tabela (2)_"/>
    <w:rsid w:val="007A7752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7A77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A7752"/>
    <w:pPr>
      <w:spacing w:after="140" w:line="288" w:lineRule="auto"/>
    </w:pPr>
  </w:style>
  <w:style w:type="paragraph" w:styleId="Lista">
    <w:name w:val="List"/>
    <w:basedOn w:val="Corpodetexto"/>
    <w:rsid w:val="007A7752"/>
    <w:rPr>
      <w:rFonts w:cs="Mangal"/>
    </w:rPr>
  </w:style>
  <w:style w:type="paragraph" w:styleId="Legenda">
    <w:name w:val="caption"/>
    <w:basedOn w:val="Normal"/>
    <w:qFormat/>
    <w:rsid w:val="007A77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A7752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7A77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A77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7A7752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nfase">
    <w:name w:val="Emphasis"/>
    <w:uiPriority w:val="20"/>
    <w:qFormat/>
    <w:rsid w:val="007F4790"/>
    <w:rPr>
      <w:i/>
      <w:iCs/>
    </w:rPr>
  </w:style>
  <w:style w:type="character" w:customStyle="1" w:styleId="Textodocorpo2">
    <w:name w:val="Texto do corpo (2)_"/>
    <w:basedOn w:val="Fontepargpadro"/>
    <w:link w:val="Textodocorpo20"/>
    <w:uiPriority w:val="99"/>
    <w:locked/>
    <w:rsid w:val="007F4790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7F4790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character" w:customStyle="1" w:styleId="Ttulo2">
    <w:name w:val="Título #2_"/>
    <w:basedOn w:val="Fontepargpadro"/>
    <w:link w:val="Ttulo20"/>
    <w:locked/>
    <w:rsid w:val="007F479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rsid w:val="007F4790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serenat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bene@ue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yanegois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4FCB3-EEF8-44E2-9A36-0DBFBBBA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Mariana</cp:lastModifiedBy>
  <cp:revision>5</cp:revision>
  <cp:lastPrinted>2016-07-08T14:38:00Z</cp:lastPrinted>
  <dcterms:created xsi:type="dcterms:W3CDTF">2016-08-11T23:12:00Z</dcterms:created>
  <dcterms:modified xsi:type="dcterms:W3CDTF">2016-08-12T19:55:00Z</dcterms:modified>
</cp:coreProperties>
</file>