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74DA" w14:textId="30F2DB4B" w:rsidR="00EA67A5" w:rsidRDefault="00806E20" w:rsidP="00806E20">
      <w:pPr>
        <w:spacing w:after="283"/>
        <w:jc w:val="center"/>
        <w:rPr>
          <w:sz w:val="20"/>
          <w:szCs w:val="20"/>
        </w:rPr>
      </w:pPr>
      <w:r>
        <w:rPr>
          <w:b/>
          <w:sz w:val="20"/>
          <w:szCs w:val="20"/>
          <w:lang w:eastAsia="pt-BR"/>
        </w:rPr>
        <w:t>ELABORAÇÃO DE ÓLEO DA SEMENTE DO CAQUI CHOCOLATE</w:t>
      </w:r>
    </w:p>
    <w:p w14:paraId="45A089F0" w14:textId="4F8EB642" w:rsidR="00EA67A5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806E20" w:rsidRPr="00806E20">
        <w:rPr>
          <w:sz w:val="20"/>
          <w:szCs w:val="20"/>
        </w:rPr>
        <w:t xml:space="preserve"> </w:t>
      </w:r>
      <w:r w:rsidR="00806E20" w:rsidRPr="001155DA">
        <w:rPr>
          <w:sz w:val="20"/>
          <w:szCs w:val="20"/>
        </w:rPr>
        <w:t>Universidade Estadual do Mato Grosso do Sul</w:t>
      </w:r>
    </w:p>
    <w:p w14:paraId="3AD8A59D" w14:textId="626DF0ED" w:rsidR="00EA67A5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806E20">
        <w:rPr>
          <w:sz w:val="20"/>
          <w:szCs w:val="20"/>
        </w:rPr>
        <w:t>Ciências Agrárias – Ciência e Tecnologia de Alimentos – Engenharia de Alimentos</w:t>
      </w:r>
    </w:p>
    <w:p w14:paraId="24564151" w14:textId="5EEE3114" w:rsidR="00EA67A5" w:rsidRDefault="00806E20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OLIVEIRA, </w:t>
      </w:r>
      <w:r>
        <w:rPr>
          <w:rFonts w:eastAsia="Calibri"/>
          <w:sz w:val="20"/>
          <w:szCs w:val="20"/>
          <w:lang w:eastAsia="zh-CN"/>
        </w:rPr>
        <w:t>Gabrielly Barbosa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953B01">
          <w:rPr>
            <w:rStyle w:val="Hyperlink"/>
            <w:rFonts w:eastAsia="Calibri"/>
            <w:sz w:val="20"/>
            <w:szCs w:val="20"/>
            <w:lang w:eastAsia="zh-CN"/>
          </w:rPr>
          <w:t>07086497185@academicos.uems.br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MANO, </w:t>
      </w:r>
      <w:r>
        <w:rPr>
          <w:rFonts w:eastAsia="Calibri"/>
          <w:sz w:val="20"/>
          <w:szCs w:val="20"/>
          <w:lang w:eastAsia="zh-CN"/>
        </w:rPr>
        <w:t>Mario Cezar Rodrigues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953B01">
          <w:rPr>
            <w:rStyle w:val="Hyperlink"/>
            <w:rFonts w:eastAsia="Calibri"/>
            <w:sz w:val="20"/>
            <w:szCs w:val="20"/>
            <w:lang w:eastAsia="zh-CN"/>
          </w:rPr>
          <w:t>mario.mano@uems.br</w:t>
        </w:r>
      </w:hyperlink>
      <w:r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lang w:eastAsia="zh-CN"/>
        </w:rPr>
        <w:t>.</w:t>
      </w:r>
    </w:p>
    <w:p w14:paraId="1C148CA1" w14:textId="503BF917" w:rsidR="00EA67A5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806E20">
        <w:rPr>
          <w:rFonts w:eastAsia="Calibri"/>
          <w:sz w:val="20"/>
          <w:szCs w:val="20"/>
          <w:lang w:eastAsia="zh-CN"/>
        </w:rPr>
        <w:t>Discente do curso de Engenharia de Alimentos UEMS- Unidade de Naviraí</w:t>
      </w:r>
    </w:p>
    <w:p w14:paraId="5B63CBE9" w14:textId="682F7FCC" w:rsidR="00EA67A5" w:rsidRDefault="00000000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806E20">
        <w:rPr>
          <w:rFonts w:eastAsia="Calibri"/>
          <w:sz w:val="20"/>
          <w:szCs w:val="20"/>
          <w:lang w:eastAsia="zh-CN"/>
        </w:rPr>
        <w:t>Docente do Curso de Engenharia de Alimentos UEMS-Unidade de Naviraí</w:t>
      </w:r>
    </w:p>
    <w:p w14:paraId="0146A32F" w14:textId="77777777" w:rsidR="00806E20" w:rsidRDefault="00806E20">
      <w:pPr>
        <w:pStyle w:val="Corpodetexto"/>
        <w:jc w:val="both"/>
        <w:rPr>
          <w:sz w:val="20"/>
          <w:szCs w:val="20"/>
        </w:rPr>
      </w:pPr>
    </w:p>
    <w:p w14:paraId="7BC39CB8" w14:textId="72B01556" w:rsidR="00EA67A5" w:rsidRPr="00806E20" w:rsidRDefault="00806E20" w:rsidP="00806E20">
      <w:pPr>
        <w:spacing w:line="360" w:lineRule="auto"/>
        <w:jc w:val="both"/>
        <w:rPr>
          <w:rFonts w:eastAsia="Arial MT"/>
          <w:sz w:val="20"/>
          <w:szCs w:val="20"/>
        </w:rPr>
      </w:pPr>
      <w:r w:rsidRPr="007D3146">
        <w:rPr>
          <w:sz w:val="20"/>
          <w:szCs w:val="20"/>
        </w:rPr>
        <w:t>O caqui Kioto desperta interesse dos produtores por apresentar polpa de coloração chocolate e não taninosa, fruta conhecida pelo seu sabor, aroma e textura mais rígida.</w:t>
      </w:r>
      <w:r w:rsidRPr="007D3146">
        <w:rPr>
          <w:rFonts w:eastAsia="Arial MT"/>
          <w:sz w:val="20"/>
          <w:szCs w:val="20"/>
        </w:rPr>
        <w:t xml:space="preserve"> </w:t>
      </w:r>
      <w:r w:rsidRPr="007D3146">
        <w:rPr>
          <w:sz w:val="20"/>
          <w:szCs w:val="20"/>
        </w:rPr>
        <w:t>Os frutos tem peso médio entre 180 e 240g. A pelicula é amarela, lisa e brilhante. A polpa é suculenta e de otimo sabor. Quando o fruto apresenta sementes, o sabor é doce e a coloração da polpa é tipo chocolate, podendo ter entre cinco e sete sementes. Quando não há sementes, a polpa é de coloração amarela e o sabor é adstrigente</w:t>
      </w:r>
      <w:r w:rsidRPr="007D3146">
        <w:rPr>
          <w:rFonts w:eastAsia="Arial MT"/>
          <w:sz w:val="20"/>
          <w:szCs w:val="20"/>
        </w:rPr>
        <w:t xml:space="preserve">. </w:t>
      </w:r>
      <w:r w:rsidRPr="007D3146">
        <w:rPr>
          <w:sz w:val="20"/>
          <w:szCs w:val="20"/>
        </w:rPr>
        <w:t>Pouco se sabe sobre as sementes do caqui chocolate (kioto). Portanto esse trabalho teve como objetivo inicial elaborar e caracterizar o óleo da semente do caqui chocolate.</w:t>
      </w:r>
      <w:bookmarkStart w:id="0" w:name="_Hlk173869925"/>
      <w:r w:rsidRPr="007D3146">
        <w:rPr>
          <w:rFonts w:eastAsia="Arial MT"/>
          <w:sz w:val="20"/>
          <w:szCs w:val="20"/>
        </w:rPr>
        <w:t xml:space="preserve"> Mas devido a pouca quantidade de óleo presente na semente ficou inviável a realização das análises com o óleo. Portanto o projeto sofreu algumas mudanças, sendo elas a elaboração da análises apenas com a semente do caqui chocolate. </w:t>
      </w:r>
      <w:r w:rsidRPr="007D3146">
        <w:rPr>
          <w:sz w:val="20"/>
          <w:szCs w:val="20"/>
          <w:lang w:eastAsia="pt-PT"/>
        </w:rPr>
        <w:t>As sementes utilizadas para as análises foram separadas no começo do ano de 2023 e 2024</w:t>
      </w:r>
      <w:r w:rsidRPr="007D3146">
        <w:rPr>
          <w:rFonts w:eastAsia="Arial MT"/>
          <w:sz w:val="20"/>
          <w:szCs w:val="20"/>
        </w:rPr>
        <w:t xml:space="preserve"> no município</w:t>
      </w:r>
      <w:r w:rsidRPr="007D3146">
        <w:rPr>
          <w:rFonts w:eastAsia="Arial MT"/>
          <w:spacing w:val="1"/>
          <w:sz w:val="20"/>
          <w:szCs w:val="20"/>
        </w:rPr>
        <w:t xml:space="preserve"> </w:t>
      </w:r>
      <w:r w:rsidRPr="007D3146">
        <w:rPr>
          <w:rFonts w:eastAsia="Arial MT"/>
          <w:sz w:val="20"/>
          <w:szCs w:val="20"/>
        </w:rPr>
        <w:t>de</w:t>
      </w:r>
      <w:r w:rsidRPr="007D3146">
        <w:rPr>
          <w:rFonts w:eastAsia="Arial MT"/>
          <w:spacing w:val="7"/>
          <w:sz w:val="20"/>
          <w:szCs w:val="20"/>
        </w:rPr>
        <w:t xml:space="preserve"> </w:t>
      </w:r>
      <w:r w:rsidRPr="007D3146">
        <w:rPr>
          <w:rFonts w:eastAsia="Arial MT"/>
          <w:sz w:val="20"/>
          <w:szCs w:val="20"/>
        </w:rPr>
        <w:t>Itaquiraí-MS.</w:t>
      </w:r>
      <w:r w:rsidRPr="007D3146">
        <w:rPr>
          <w:rFonts w:eastAsia="Arial MT"/>
          <w:spacing w:val="10"/>
          <w:sz w:val="20"/>
          <w:szCs w:val="20"/>
        </w:rPr>
        <w:t xml:space="preserve"> </w:t>
      </w:r>
      <w:r w:rsidRPr="007D3146">
        <w:rPr>
          <w:rFonts w:eastAsia="Arial MT"/>
          <w:sz w:val="20"/>
          <w:szCs w:val="20"/>
        </w:rPr>
        <w:t>Os</w:t>
      </w:r>
      <w:r w:rsidRPr="007D3146">
        <w:rPr>
          <w:rFonts w:eastAsia="Arial MT"/>
          <w:spacing w:val="9"/>
          <w:sz w:val="20"/>
          <w:szCs w:val="20"/>
        </w:rPr>
        <w:t xml:space="preserve"> </w:t>
      </w:r>
      <w:r w:rsidRPr="007D3146">
        <w:rPr>
          <w:rFonts w:eastAsia="Arial MT"/>
          <w:sz w:val="20"/>
          <w:szCs w:val="20"/>
        </w:rPr>
        <w:t>frutos</w:t>
      </w:r>
      <w:r w:rsidRPr="007D3146">
        <w:rPr>
          <w:rFonts w:eastAsia="Arial MT"/>
          <w:spacing w:val="12"/>
          <w:sz w:val="20"/>
          <w:szCs w:val="20"/>
        </w:rPr>
        <w:t xml:space="preserve"> </w:t>
      </w:r>
      <w:r w:rsidRPr="007D3146">
        <w:rPr>
          <w:rFonts w:eastAsia="Arial MT"/>
          <w:sz w:val="20"/>
          <w:szCs w:val="20"/>
        </w:rPr>
        <w:t>foram</w:t>
      </w:r>
      <w:r w:rsidRPr="007D3146">
        <w:rPr>
          <w:rFonts w:eastAsia="Arial MT"/>
          <w:spacing w:val="7"/>
          <w:sz w:val="20"/>
          <w:szCs w:val="20"/>
        </w:rPr>
        <w:t xml:space="preserve"> </w:t>
      </w:r>
      <w:r w:rsidRPr="007D3146">
        <w:rPr>
          <w:rFonts w:eastAsia="Arial MT"/>
          <w:sz w:val="20"/>
          <w:szCs w:val="20"/>
        </w:rPr>
        <w:t>selecionados,</w:t>
      </w:r>
      <w:r w:rsidRPr="007D3146">
        <w:rPr>
          <w:rFonts w:eastAsia="Arial MT"/>
          <w:spacing w:val="12"/>
          <w:sz w:val="20"/>
          <w:szCs w:val="20"/>
        </w:rPr>
        <w:t xml:space="preserve"> </w:t>
      </w:r>
      <w:r w:rsidRPr="007D3146">
        <w:rPr>
          <w:rFonts w:eastAsia="Arial MT"/>
          <w:sz w:val="20"/>
          <w:szCs w:val="20"/>
        </w:rPr>
        <w:t>lavados</w:t>
      </w:r>
      <w:r w:rsidRPr="007D3146">
        <w:rPr>
          <w:rFonts w:eastAsia="Arial MT"/>
          <w:spacing w:val="9"/>
          <w:sz w:val="20"/>
          <w:szCs w:val="20"/>
        </w:rPr>
        <w:t xml:space="preserve"> </w:t>
      </w:r>
      <w:r w:rsidRPr="007D3146">
        <w:rPr>
          <w:rFonts w:eastAsia="Arial MT"/>
          <w:sz w:val="20"/>
          <w:szCs w:val="20"/>
        </w:rPr>
        <w:t>e</w:t>
      </w:r>
      <w:r w:rsidRPr="007D3146">
        <w:rPr>
          <w:rFonts w:eastAsia="Arial MT"/>
          <w:spacing w:val="8"/>
          <w:sz w:val="20"/>
          <w:szCs w:val="20"/>
        </w:rPr>
        <w:t xml:space="preserve"> </w:t>
      </w:r>
      <w:r w:rsidRPr="007D3146">
        <w:rPr>
          <w:rFonts w:eastAsia="Arial MT"/>
          <w:sz w:val="20"/>
          <w:szCs w:val="20"/>
        </w:rPr>
        <w:t>sanitizados, a polpa  foi  separada da semente que passou por congelamento a -15</w:t>
      </w:r>
      <w:r w:rsidRPr="007D3146">
        <w:rPr>
          <w:rFonts w:eastAsia="Arial MT"/>
          <w:sz w:val="20"/>
          <w:szCs w:val="20"/>
          <w:vertAlign w:val="superscript"/>
        </w:rPr>
        <w:t>o</w:t>
      </w:r>
      <w:r w:rsidRPr="007D3146">
        <w:rPr>
          <w:rFonts w:eastAsia="Arial MT"/>
          <w:sz w:val="20"/>
          <w:szCs w:val="20"/>
        </w:rPr>
        <w:t>C até realização das análises. Para a extração do óleo utilizo-se a metodologia de Soxhlet  que consiste na extração com solventes.</w:t>
      </w:r>
      <w:bookmarkStart w:id="1" w:name="_Hlk173870186"/>
      <w:r w:rsidRPr="007D3146">
        <w:rPr>
          <w:rFonts w:eastAsia="Arial MT"/>
          <w:sz w:val="20"/>
          <w:szCs w:val="20"/>
        </w:rPr>
        <w:t xml:space="preserve"> As sementes foram analisadas quanto à </w:t>
      </w:r>
      <w:bookmarkStart w:id="2" w:name="_Hlk173874555"/>
      <w:r w:rsidRPr="007D3146">
        <w:rPr>
          <w:rFonts w:eastAsia="Arial MT"/>
          <w:sz w:val="20"/>
          <w:szCs w:val="20"/>
        </w:rPr>
        <w:t>sua composição centesimal</w:t>
      </w:r>
      <w:bookmarkEnd w:id="2"/>
      <w:r w:rsidRPr="007D3146">
        <w:rPr>
          <w:rFonts w:eastAsia="Arial MT"/>
          <w:sz w:val="20"/>
          <w:szCs w:val="20"/>
        </w:rPr>
        <w:t>, no</w:t>
      </w:r>
      <w:r w:rsidRPr="007D3146">
        <w:rPr>
          <w:rFonts w:eastAsia="Arial MT"/>
          <w:spacing w:val="1"/>
          <w:sz w:val="20"/>
          <w:szCs w:val="20"/>
        </w:rPr>
        <w:t xml:space="preserve"> </w:t>
      </w:r>
      <w:r w:rsidRPr="007D3146">
        <w:rPr>
          <w:rFonts w:eastAsia="Arial MT"/>
          <w:sz w:val="20"/>
          <w:szCs w:val="20"/>
        </w:rPr>
        <w:t>qual foram determinados os teores de umidade ( aquecimento a 105</w:t>
      </w:r>
      <w:r w:rsidRPr="007D3146">
        <w:rPr>
          <w:rFonts w:eastAsia="Arial MT"/>
          <w:sz w:val="20"/>
          <w:szCs w:val="20"/>
          <w:vertAlign w:val="superscript"/>
        </w:rPr>
        <w:t>o</w:t>
      </w:r>
      <w:r w:rsidRPr="007D3146">
        <w:rPr>
          <w:rFonts w:eastAsia="Arial MT"/>
          <w:sz w:val="20"/>
          <w:szCs w:val="20"/>
        </w:rPr>
        <w:t>C em estufa), cinzas (em mufla a 550</w:t>
      </w:r>
      <w:r w:rsidRPr="007D3146">
        <w:rPr>
          <w:rFonts w:eastAsia="Arial MT"/>
          <w:sz w:val="20"/>
          <w:szCs w:val="20"/>
          <w:vertAlign w:val="superscript"/>
        </w:rPr>
        <w:t>o</w:t>
      </w:r>
      <w:r w:rsidRPr="007D3146">
        <w:rPr>
          <w:rFonts w:eastAsia="Arial MT"/>
          <w:sz w:val="20"/>
          <w:szCs w:val="20"/>
        </w:rPr>
        <w:t>C), proteínas (pelo método de Kjeldahl), lipídeos (pelo método de soxhlet), fibras e</w:t>
      </w:r>
      <w:r w:rsidRPr="007D3146">
        <w:rPr>
          <w:rFonts w:eastAsia="Arial MT"/>
          <w:spacing w:val="1"/>
          <w:sz w:val="20"/>
          <w:szCs w:val="20"/>
        </w:rPr>
        <w:t xml:space="preserve"> </w:t>
      </w:r>
      <w:r w:rsidRPr="007D3146">
        <w:rPr>
          <w:rFonts w:eastAsia="Arial MT"/>
          <w:sz w:val="20"/>
          <w:szCs w:val="20"/>
        </w:rPr>
        <w:t>carboidratos</w:t>
      </w:r>
      <w:r w:rsidRPr="007D3146">
        <w:rPr>
          <w:rFonts w:eastAsia="Arial MT"/>
          <w:spacing w:val="16"/>
          <w:sz w:val="20"/>
          <w:szCs w:val="20"/>
        </w:rPr>
        <w:t xml:space="preserve"> </w:t>
      </w:r>
      <w:r w:rsidRPr="007D3146">
        <w:rPr>
          <w:rFonts w:eastAsia="Arial MT"/>
          <w:sz w:val="20"/>
          <w:szCs w:val="20"/>
        </w:rPr>
        <w:t>(calculado</w:t>
      </w:r>
      <w:r w:rsidRPr="007D3146">
        <w:rPr>
          <w:rFonts w:eastAsia="Arial MT"/>
          <w:spacing w:val="14"/>
          <w:sz w:val="20"/>
          <w:szCs w:val="20"/>
        </w:rPr>
        <w:t xml:space="preserve"> </w:t>
      </w:r>
      <w:r w:rsidRPr="007D3146">
        <w:rPr>
          <w:rFonts w:eastAsia="Arial MT"/>
          <w:sz w:val="20"/>
          <w:szCs w:val="20"/>
        </w:rPr>
        <w:t>por</w:t>
      </w:r>
      <w:r w:rsidRPr="007D3146">
        <w:rPr>
          <w:rFonts w:eastAsia="Arial MT"/>
          <w:spacing w:val="16"/>
          <w:sz w:val="20"/>
          <w:szCs w:val="20"/>
        </w:rPr>
        <w:t xml:space="preserve"> </w:t>
      </w:r>
      <w:r w:rsidRPr="007D3146">
        <w:rPr>
          <w:rFonts w:eastAsia="Arial MT"/>
          <w:sz w:val="20"/>
          <w:szCs w:val="20"/>
        </w:rPr>
        <w:t xml:space="preserve">diferença).  </w:t>
      </w:r>
      <w:bookmarkStart w:id="3" w:name="_Hlk160620050"/>
      <w:r w:rsidRPr="007D3146">
        <w:rPr>
          <w:sz w:val="20"/>
          <w:szCs w:val="20"/>
        </w:rPr>
        <w:t xml:space="preserve">Para a obtenção do óleo, </w:t>
      </w:r>
      <w:bookmarkStart w:id="4" w:name="_Hlk173870023"/>
      <w:r w:rsidRPr="007D3146">
        <w:rPr>
          <w:sz w:val="20"/>
          <w:szCs w:val="20"/>
        </w:rPr>
        <w:t>foram utilizados 40g de sementes trituras no total, com um rendimento menor que 1g de óleo ao final de todas as repetições feitas</w:t>
      </w:r>
      <w:bookmarkEnd w:id="3"/>
      <w:r w:rsidRPr="007D3146">
        <w:rPr>
          <w:sz w:val="20"/>
          <w:szCs w:val="20"/>
        </w:rPr>
        <w:t>.</w:t>
      </w:r>
      <w:bookmarkEnd w:id="4"/>
      <w:r w:rsidRPr="007D3146">
        <w:rPr>
          <w:sz w:val="20"/>
          <w:szCs w:val="20"/>
          <w:lang w:eastAsia="pt-PT"/>
        </w:rPr>
        <w:t xml:space="preserve"> </w:t>
      </w:r>
      <w:r w:rsidRPr="007D3146">
        <w:rPr>
          <w:sz w:val="20"/>
          <w:szCs w:val="20"/>
        </w:rPr>
        <w:t xml:space="preserve">Além de ser necessário uma grande quantidade de semente para pouca quantidade de óleo a semente  é dificil de se obter, poís a colheita da fruta ocorre em meses específicos por ser uma fruta sazonal. Sendo inviável a análise fisico-quimica com o óleo. Por isso foram realizadas as análises somente com a semente do caqui chocolate, afim de compreender a </w:t>
      </w:r>
      <w:r w:rsidRPr="007D3146">
        <w:rPr>
          <w:rFonts w:eastAsia="Arial MT"/>
          <w:sz w:val="20"/>
          <w:szCs w:val="20"/>
        </w:rPr>
        <w:t xml:space="preserve">sua composição centesimal. </w:t>
      </w:r>
      <w:r w:rsidRPr="007D3146">
        <w:rPr>
          <w:sz w:val="20"/>
          <w:szCs w:val="20"/>
        </w:rPr>
        <w:t>As analises físico-químicas foram realizadas na semente seca</w:t>
      </w:r>
      <w:bookmarkStart w:id="5" w:name="_Hlk173870358"/>
      <w:r>
        <w:rPr>
          <w:sz w:val="20"/>
          <w:szCs w:val="20"/>
        </w:rPr>
        <w:t>, d</w:t>
      </w:r>
      <w:r w:rsidRPr="007D3146">
        <w:rPr>
          <w:sz w:val="20"/>
          <w:szCs w:val="20"/>
        </w:rPr>
        <w:t>os componentes analisados, obeserva-se o  teor para lipidíos e cinzas, com valor de 2,50% e 2,05% respectivamente.</w:t>
      </w:r>
      <w:bookmarkEnd w:id="5"/>
      <w:r w:rsidRPr="007D3146">
        <w:rPr>
          <w:sz w:val="20"/>
          <w:szCs w:val="20"/>
        </w:rPr>
        <w:t xml:space="preserve"> Apresentando 15,18% de umidade e 19,52% de proteínas e quantidades relevantes de carboidratos e fibras, com 60,75% obtidos por diferença. Os resultados obtidos levam a concluir  que o teor de óleo nas sementes de caqui chocolate, demonstrou um baixo potencial, indicando a extração do óleo pelo metodo de Soxhlett ineficiente. Os resultados das análises físico-químicas indicaram que algumas caracteristicas  possui  semelhanças com outras sementes uma delas e a</w:t>
      </w:r>
      <w:r>
        <w:rPr>
          <w:sz w:val="20"/>
          <w:szCs w:val="20"/>
        </w:rPr>
        <w:t xml:space="preserve"> </w:t>
      </w:r>
      <w:r w:rsidRPr="007D3146">
        <w:rPr>
          <w:sz w:val="20"/>
          <w:szCs w:val="20"/>
        </w:rPr>
        <w:t>semente de abobora e também caracteristicas bem diferentes principalmente em relação a  quantidade de lipídios, comparadas com a semente de algodão e de soja.</w:t>
      </w:r>
      <w:bookmarkEnd w:id="0"/>
      <w:bookmarkEnd w:id="1"/>
    </w:p>
    <w:p w14:paraId="1A602ABE" w14:textId="3AF7EF2A" w:rsidR="00EA67A5" w:rsidRDefault="0000000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806E20">
        <w:rPr>
          <w:sz w:val="20"/>
          <w:szCs w:val="20"/>
          <w:lang w:eastAsia="pt-BR"/>
        </w:rPr>
        <w:t>Lipídios, extração, análises</w:t>
      </w:r>
      <w:r w:rsidR="00806E20">
        <w:rPr>
          <w:sz w:val="20"/>
          <w:szCs w:val="20"/>
          <w:lang w:eastAsia="pt-BR"/>
        </w:rPr>
        <w:t>.</w:t>
      </w:r>
    </w:p>
    <w:p w14:paraId="02F2CF91" w14:textId="09C8AD61" w:rsidR="00806E20" w:rsidRDefault="00000000" w:rsidP="00806E2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806E20">
        <w:rPr>
          <w:sz w:val="20"/>
          <w:szCs w:val="20"/>
          <w:lang w:eastAsia="pt-BR"/>
        </w:rPr>
        <w:t>A</w:t>
      </w:r>
      <w:r w:rsidR="00806E20">
        <w:rPr>
          <w:sz w:val="20"/>
          <w:szCs w:val="20"/>
          <w:lang w:eastAsia="pt-BR"/>
        </w:rPr>
        <w:t>o Programa Institucional de Bolsas de Iniciação cientifica (PIBIC), da Universidade Estadual de Mato Grosso do Sul, pela concessão de bolsa de iniciação cientifica.</w:t>
      </w:r>
    </w:p>
    <w:p w14:paraId="38118EB8" w14:textId="77777777" w:rsidR="00806E20" w:rsidRDefault="00806E20" w:rsidP="00806E20">
      <w:pPr>
        <w:jc w:val="both"/>
        <w:rPr>
          <w:sz w:val="20"/>
          <w:szCs w:val="20"/>
        </w:rPr>
      </w:pPr>
    </w:p>
    <w:p w14:paraId="235BD0EE" w14:textId="149D06A9" w:rsidR="00EA67A5" w:rsidRDefault="00EA67A5">
      <w:pPr>
        <w:jc w:val="both"/>
        <w:rPr>
          <w:sz w:val="20"/>
          <w:szCs w:val="20"/>
        </w:rPr>
      </w:pPr>
    </w:p>
    <w:p w14:paraId="146AF00A" w14:textId="77777777" w:rsidR="00EA67A5" w:rsidRDefault="00EA67A5">
      <w:pPr>
        <w:jc w:val="both"/>
        <w:rPr>
          <w:sz w:val="20"/>
          <w:szCs w:val="20"/>
        </w:rPr>
      </w:pPr>
    </w:p>
    <w:p w14:paraId="65875E3C" w14:textId="77777777" w:rsidR="00EA67A5" w:rsidRDefault="00EA67A5">
      <w:pPr>
        <w:jc w:val="both"/>
        <w:rPr>
          <w:sz w:val="20"/>
          <w:szCs w:val="20"/>
        </w:rPr>
      </w:pPr>
    </w:p>
    <w:sectPr w:rsidR="00EA67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C57C9" w14:textId="77777777" w:rsidR="00E51240" w:rsidRDefault="00E51240">
      <w:r>
        <w:separator/>
      </w:r>
    </w:p>
  </w:endnote>
  <w:endnote w:type="continuationSeparator" w:id="0">
    <w:p w14:paraId="4572C707" w14:textId="77777777" w:rsidR="00E51240" w:rsidRDefault="00E5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03C3" w14:textId="77777777" w:rsidR="00EA67A5" w:rsidRDefault="00EA67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8253" w14:textId="77777777" w:rsidR="00EA67A5" w:rsidRDefault="00EA67A5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3EDC5" w14:textId="77777777" w:rsidR="00EA67A5" w:rsidRDefault="00EA67A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068B8" w14:textId="77777777" w:rsidR="00E51240" w:rsidRDefault="00E51240">
      <w:r>
        <w:separator/>
      </w:r>
    </w:p>
  </w:footnote>
  <w:footnote w:type="continuationSeparator" w:id="0">
    <w:p w14:paraId="46E6496F" w14:textId="77777777" w:rsidR="00E51240" w:rsidRDefault="00E51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B16E" w14:textId="77777777" w:rsidR="00EA67A5" w:rsidRDefault="00EA67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AB96" w14:textId="77777777" w:rsidR="00EA67A5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6FDD2310" wp14:editId="119708CA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6A38D71E" wp14:editId="21A17A69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4AE1BFD2" wp14:editId="5188C589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070F0857" wp14:editId="66BFB6D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C5AD" w14:textId="77777777" w:rsidR="00EA67A5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63D629A6" wp14:editId="2A08B373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2AD91D11" wp14:editId="663CEA4B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49F52646" wp14:editId="5CCA1BE7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509D49E7" wp14:editId="3D290CB8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A5"/>
    <w:rsid w:val="00806E20"/>
    <w:rsid w:val="00E51240"/>
    <w:rsid w:val="00EA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55E8"/>
  <w15:docId w15:val="{63FDFDBD-9F46-4975-B2DE-A432C31F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06E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.mano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07086497185@academicos.uems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578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gabrielly barbosa</cp:lastModifiedBy>
  <cp:revision>10</cp:revision>
  <cp:lastPrinted>2023-01-31T14:18:00Z</cp:lastPrinted>
  <dcterms:created xsi:type="dcterms:W3CDTF">2023-04-20T18:37:00Z</dcterms:created>
  <dcterms:modified xsi:type="dcterms:W3CDTF">2024-08-16T16:20:00Z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