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AS COMPETÊNCIAS SOCIOEMOCIONAIS E O ENSINO DA LÍNGUA PORTUGUESA NA PERSPECTIVA DA BASE COMUM CURRICULAR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Área temática: 8.02.01.00-8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ALVES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Alanis Eduarda Gomes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(alanysg9@gmail.com);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ESPÍNDOLA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Sandra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sz w:val="20"/>
          <w:szCs w:val="20"/>
        </w:rPr>
        <w:t>sandraesp@uems.br);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 xml:space="preserve">Alanis Eduarda Gomes Alves 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Sandra Espíndola Macena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pBdr/>
        <w:spacing w:lineRule="auto" w:line="24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</w:r>
    </w:p>
    <w:p>
      <w:pPr>
        <w:pStyle w:val="Normal1"/>
        <w:pBdr/>
        <w:spacing w:lineRule="auto" w:line="24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</w:r>
    </w:p>
    <w:p>
      <w:pPr>
        <w:pStyle w:val="Normal1"/>
        <w:pBdr/>
        <w:spacing w:lineRule="auto" w:line="24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</w:r>
    </w:p>
    <w:p>
      <w:pPr>
        <w:pStyle w:val="Normal1"/>
        <w:pBdr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Diante da necessidade de mudança na formação dos estudantes em meados do século XXI, seja no aspecto teórico ou metodológico e levando em consideração que das inovações advêm reflexões sobre as formas de lidar com as diversas novas pautas, o governo brasileiro, por intermédio do Miniatério da Educação e Cultura (MEC),  promulgou em 2018 o documento para a criação de novos parâmetros para o ensino brasileiro, a Base Nacional Comum Curricular (BNCC). Esse documento visa aprimorar a aprendizagem do aluno na etapa da educação básica, e como parte dessa aprendizagem, a BNCC apresenta competências gerais socioemocionais que se interligam aos conteúdos e a vida cotidiana dos alunos de forma intelectual, educacional e emocional. O intuito desse trabalho é apresentar como o material didático (PNLD) </w:t>
      </w:r>
      <w:r>
        <w:rPr>
          <w:i/>
          <w:sz w:val="20"/>
          <w:szCs w:val="20"/>
        </w:rPr>
        <w:t>Se Liga nas Linguagens</w:t>
      </w:r>
      <w:r>
        <w:rPr>
          <w:sz w:val="20"/>
          <w:szCs w:val="20"/>
        </w:rPr>
        <w:t xml:space="preserve">: Experimenta Pertencer! Inseriu e explorou as competências gerais oito, nove e dez associadas aos objetivos de conhecimento do componente curricular da língua portuguesa. Dessa forma, o objetivo central da pesquisa é expor e refletir como a BNCC apresenta e relaciona essas competências gerais socioemocionais, por meio das práticas de linguagens, oralidade, leitura, análise linguística/semiótica no livro citado. O trabalho é uma pesquisa qualitativa, em que se tornou necessário adquirir o conhecimento durante a pesquisa nos materiais citados, sendo assim, uma pesquisa de caráter bibliográfico, tendo como principais fontes a Base Nacional Comum Curricular e o livro </w:t>
      </w:r>
      <w:r>
        <w:rPr>
          <w:i/>
          <w:sz w:val="20"/>
          <w:szCs w:val="20"/>
        </w:rPr>
        <w:t>Se Liga nas Linguagens</w:t>
      </w:r>
      <w:r>
        <w:rPr>
          <w:sz w:val="20"/>
          <w:szCs w:val="20"/>
        </w:rPr>
        <w:t xml:space="preserve">: Experimenta Pertencer! O livro didático foi utilizado para coletar os conteúdos socioemocionais diluídos nos diversos gêneros textuais próprios para essa etapa de conhecimento dos jovens. Inicialmente, a pesquisa se orientou no sentido de buscar e apresentar as competências gerais socioemocionais presentes na BNCC, em seguida, ocorreu a apreensão das competências diluídas nas práticas de linguagens e no conteúdo abordado pelo livro </w:t>
      </w:r>
      <w:r>
        <w:rPr>
          <w:i/>
          <w:sz w:val="20"/>
          <w:szCs w:val="20"/>
        </w:rPr>
        <w:t>Se Liga nas Linguagens</w:t>
      </w:r>
      <w:r>
        <w:rPr>
          <w:sz w:val="20"/>
          <w:szCs w:val="20"/>
        </w:rPr>
        <w:t xml:space="preserve">: Experimenta Pertencer. Para facilitar a compreensão, o livro foi dividido de acordo com suas unidades e capítulos, a fim de verificar como o conteúdo se apresentava: que tipos/gêneros textuais, exercícios propostos, discussão dos textos selecionados. Por fim, para esta discussão, foram selecionados quatro textos: um texto do 1º capítulo da unidade 01 e três textos do 2º capítulo da unidade 02. A partir dos resultados da pesquisa, desenvolveram-se as discussões e reflexões dos textos encontrados no livro didático, textos que trabalham a oralidade, a leitura e a semiótica.Um dos exemplos encontrados e explorados, é um texto de âmbito literário como o Rap que manifesta através da poesia narrativa a compreensão de uma forma de manifestação política, para debater as relações de desigualdade social no país, na visão de um jovem. Em conclusão, a pesquisa buscou a reflexão das competências socioemocionais oito, nove e dez presentes na BNCC e como estão sendo entendidas e relacionadas no componente curricular língua portuguesa através do livro didático </w:t>
      </w:r>
      <w:r>
        <w:rPr>
          <w:i/>
          <w:sz w:val="20"/>
          <w:szCs w:val="20"/>
        </w:rPr>
        <w:t>Se liga nas linguagens</w:t>
      </w:r>
      <w:r>
        <w:rPr>
          <w:sz w:val="20"/>
          <w:szCs w:val="20"/>
        </w:rPr>
        <w:t>: Experimenta pertencer! do ensino médio da Editora Moderna, buscando trazer a importância e a necessidade do aluno de se encontrar e se formar um ser humano melhor.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Competências socioemocionais, BNCC, Aprendizagem.</w:t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à Universidade Estadual de Mato Grosso do Sul (UEMS) pelo fomento financeiro, por meio da bolsa UEMS, fundamental para a realização deste trabalho. Com esse apoiou financeiro pude percorrer esta trajetória repleta de dificuldades, mas também de muito aprendizado. Com certeza aprendi muito com essa pesquisa e a bolsa fez diferença nesta etapa dos meus estudos. Minha sincera gratidão.</w:t>
      </w:r>
    </w:p>
    <w:p>
      <w:pPr>
        <w:pStyle w:val="Normal1"/>
        <w:widowControl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596</Words>
  <Characters>3445</Characters>
  <CharactersWithSpaces>4037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2024-08-20T09:58:04Z</dcterms:modified>
  <cp:revision>1</cp:revision>
  <dc:subject/>
  <dc:title/>
</cp:coreProperties>
</file>