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180975</wp:posOffset>
            </wp:positionH>
            <wp:positionV relativeFrom="page">
              <wp:posOffset>171450</wp:posOffset>
            </wp:positionV>
            <wp:extent cx="7185660" cy="89916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67" w:after="0"/>
        <w:rPr/>
      </w:pPr>
      <w:r>
        <w:rPr/>
      </w:r>
    </w:p>
    <w:p>
      <w:pPr>
        <w:pStyle w:val="Ttulo1"/>
        <w:ind w:left="2212" w:hanging="2212"/>
        <w:jc w:val="both"/>
        <w:rPr/>
      </w:pPr>
      <w:r>
        <w:rPr/>
        <w:t>TÍTULO:</w:t>
      </w:r>
      <w:r>
        <w:rPr>
          <w:spacing w:val="-7"/>
        </w:rPr>
        <w:t xml:space="preserve"> </w:t>
      </w:r>
      <w:r>
        <w:rPr>
          <w:color w:val="000000" w:themeColor="text1"/>
        </w:rPr>
        <w:t xml:space="preserve">REVOGAR OU NÃO REVOGAR O NOVO ENSINO MÉDIO: UM LEVANTAMENTO DA REPRESENTAÇÃO DO ENSINO MÉDIO VIA DISCURSO DA   MÍDIA </w:t>
      </w:r>
      <w:r>
        <w:rPr>
          <w:i/>
          <w:iCs/>
          <w:color w:val="000000" w:themeColor="text1"/>
        </w:rPr>
        <w:t>ONLINE</w:t>
      </w:r>
      <w:r>
        <w:rPr>
          <w:color w:val="000000" w:themeColor="text1"/>
        </w:rPr>
        <w:t xml:space="preserve">. </w:t>
      </w:r>
      <w:r>
        <w:rPr/>
        <w:t xml:space="preserve"> </w:t>
      </w:r>
    </w:p>
    <w:p>
      <w:pPr>
        <w:pStyle w:val="Corpodotexto"/>
        <w:spacing w:before="45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110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Instituição: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spacing w:val="-9"/>
          <w:sz w:val="20"/>
          <w:szCs w:val="20"/>
        </w:rPr>
        <w:t>UEMS – Universidade Estadual de Mato Gross</w:t>
      </w:r>
      <w:r>
        <w:rPr>
          <w:spacing w:val="-9"/>
          <w:sz w:val="20"/>
          <w:szCs w:val="20"/>
        </w:rPr>
        <w:t>o</w:t>
      </w:r>
      <w:r>
        <w:rPr>
          <w:spacing w:val="-9"/>
          <w:sz w:val="20"/>
          <w:szCs w:val="20"/>
        </w:rPr>
        <w:t xml:space="preserve"> do Sul</w:t>
      </w:r>
    </w:p>
    <w:p>
      <w:pPr>
        <w:pStyle w:val="Corpodotexto"/>
        <w:spacing w:before="66" w:after="0"/>
        <w:rPr/>
      </w:pPr>
      <w:r>
        <w:rPr/>
      </w:r>
    </w:p>
    <w:p>
      <w:pPr>
        <w:pStyle w:val="Ttulo1"/>
        <w:ind w:left="110" w:hanging="0"/>
        <w:rPr>
          <w:b w:val="false"/>
          <w:b w:val="false"/>
          <w:bCs w:val="false"/>
        </w:rPr>
      </w:pPr>
      <w:r>
        <w:rPr/>
        <w:t>Área</w:t>
      </w:r>
      <w:r>
        <w:rPr>
          <w:spacing w:val="-12"/>
        </w:rPr>
        <w:t xml:space="preserve"> </w:t>
      </w:r>
      <w:r>
        <w:rPr>
          <w:spacing w:val="-2"/>
        </w:rPr>
        <w:t xml:space="preserve">temática: </w:t>
      </w:r>
      <w:r>
        <w:rPr>
          <w:b w:val="false"/>
          <w:bCs w:val="false"/>
          <w:spacing w:val="-2"/>
        </w:rPr>
        <w:t>Linguística, letras e artes</w:t>
      </w:r>
    </w:p>
    <w:p>
      <w:pPr>
        <w:pStyle w:val="Corpodotexto"/>
        <w:spacing w:before="44" w:after="0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ind w:left="110" w:right="113" w:hanging="0"/>
        <w:jc w:val="both"/>
        <w:rPr/>
      </w:pPr>
      <w:r>
        <w:rPr>
          <w:b/>
          <w:bCs/>
        </w:rPr>
        <w:t xml:space="preserve">NOME/ SOBRENOME: </w:t>
      </w:r>
      <w:r>
        <w:rPr/>
        <w:t>Alexandre Souza da Silva</w:t>
      </w:r>
      <w:r>
        <w:rPr>
          <w:vertAlign w:val="superscript"/>
        </w:rPr>
        <w:t>1</w:t>
      </w:r>
      <w:r>
        <w:rPr/>
        <w:t xml:space="preserve"> (</w:t>
      </w:r>
      <w:r>
        <w:rPr>
          <w:color w:val="0000FF"/>
          <w:u w:val="single"/>
        </w:rPr>
        <w:t>alex.ssouzza@hotmail.com</w:t>
      </w:r>
      <w:r>
        <w:rPr/>
        <w:t xml:space="preserve">); </w:t>
      </w:r>
      <w:r>
        <w:rPr>
          <w:b/>
          <w:bCs/>
        </w:rPr>
        <w:t xml:space="preserve">NOME/ SOBRENOME: </w:t>
      </w:r>
      <w:r>
        <w:rPr>
          <w:color w:val="000000" w:themeColor="text1"/>
        </w:rPr>
        <w:t>Clemilton Pereira dos Santos</w:t>
      </w:r>
      <w:r>
        <w:rPr>
          <w:vertAlign w:val="superscript"/>
        </w:rPr>
        <w:t>2</w:t>
      </w:r>
      <w:r>
        <w:rPr/>
        <w:t xml:space="preserve"> (</w:t>
      </w:r>
      <w:r>
        <w:rPr>
          <w:color w:val="0000FF"/>
          <w:u w:val="single"/>
        </w:rPr>
        <w:t>clemilton.ps@uems.br</w:t>
      </w:r>
      <w:r>
        <w:rPr/>
        <w:t>);</w:t>
      </w:r>
    </w:p>
    <w:p>
      <w:pPr>
        <w:pStyle w:val="Corpodotexto"/>
        <w:spacing w:before="53" w:after="0"/>
        <w:rPr/>
      </w:pPr>
      <w:r>
        <w:rPr/>
      </w:r>
    </w:p>
    <w:p>
      <w:pPr>
        <w:pStyle w:val="Corpodotexto"/>
        <w:spacing w:before="59" w:after="0"/>
        <w:ind w:right="108" w:hanging="0"/>
        <w:jc w:val="both"/>
        <w:rPr/>
      </w:pPr>
      <w:r>
        <w:rPr/>
        <w:t>Atualmente, os jornais continuam sendo vistos como fontes confiáveis de informação pela sociedade, tendo como principal objetivo disponibilizar conteúdo informativo para um público variado, independente de classe social. Contudo, é essencial que o leitor esteja atento às ideologias presentes nos discursos midiáticos, já que sempre há uma intenção subjacente por trás do texto. Para se manter bem informado, é crucial que o leitor seja capaz de discernir a verdadeira intenção por trás de um discurso midiático, pois os meios de comunicação muitas vezes omitem a carga ideológica de suas notícias. A reforma do ensino médio foi muito divulgada pela mídia, porém nem sempre foi discutida de forma aprofundada. Embora se alegue que os meios de comunicação sejam imparciais, é crucial reconhecer que nenhum texto está totalmente isento de ideologias. Portanto, o estudo teve como propósito investigar a abordagem do tema do novo ensino médio nas reportagens do jornal O Progresso, levando em consideração o contexto histórico e sociopolítico da época do governo que estava implementando a reforma. A gestão de Temer marcou uma alteração na visão do Estado sobre o papel na diminuição das desigualdades sociais, delegando parte dessa responsabilidade para o setor privado. A proposta do "novo ensino" lembrava modelos educacionais antigos vinculados à ditadura militar, os quais orientavam os estudantes para o mercado de trabalho, privando-os de seus direitos como cidadãos. Além da reforma do ensino médio, outros projetos do governo Temer, como a reforma do teto de gastos e da legislação trabalhista, contribuíam para um projeto político de enfraquecimento do estado e diminuição dos direitos dos cidadãos. A pesquisa teve como objetivo compreender a essência dessas ações e suas consequências negativas, não só na área da educação, mas também na estrutura social e política do país. Ao analisar a cobertura jornalística desses eventos, foi observado como os meios de comunicação influenciam na formação de identidades e representações sociais, principalmente no ambiente escolar do ensino médio. A pesquisa teve como objetivo investigar a ideologia subjacente no discurso jornalístico de O Progresso, e identificar a relação entre coesão referencial e a representação do novo ensino médio. Através de uma abordagem que envolveu revisão bibliográfica, coleta de dados e análise dos materiais selecionados, o estudo foi capaz de determinar o impacto do discurso midiático na percepção pública de questões educacionais e políticas, e a ausência de neutralidade nas reportagens online de O Progresso. Os resultados serão apresentados em um artigo que irá mostrar as conclusões obtidas no estudo.</w:t>
      </w:r>
    </w:p>
    <w:p>
      <w:pPr>
        <w:pStyle w:val="Corpodotexto"/>
        <w:spacing w:before="59" w:after="0"/>
        <w:ind w:right="108" w:hanging="0"/>
        <w:jc w:val="both"/>
        <w:rPr/>
      </w:pPr>
      <w:r>
        <w:rPr/>
        <w:t xml:space="preserve"> </w:t>
      </w:r>
    </w:p>
    <w:p>
      <w:pPr>
        <w:pStyle w:val="Corpodotexto"/>
        <w:ind w:left="110" w:hanging="0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/>
      </w:pPr>
      <w:r>
        <w:rPr>
          <w:b/>
          <w:bCs/>
        </w:rPr>
        <w:t>PALAVRAS-CHAVE:</w:t>
      </w:r>
      <w:r>
        <w:rPr>
          <w:b/>
          <w:bCs/>
          <w:spacing w:val="-9"/>
        </w:rPr>
        <w:t xml:space="preserve"> </w:t>
      </w:r>
      <w:r>
        <w:rPr>
          <w:smallCaps/>
          <w:color w:val="000000" w:themeColor="text1"/>
        </w:rPr>
        <w:t>Discurso, Novo Ensino Médio, Mídia Online</w:t>
      </w:r>
      <w:r>
        <w:rPr/>
        <w:t xml:space="preserve"> 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>
          <w:b/>
          <w:bCs/>
        </w:rPr>
        <w:t>AGRADECIMENTOS:</w:t>
      </w:r>
      <w:r>
        <w:rPr>
          <w:b/>
          <w:bCs/>
          <w:spacing w:val="40"/>
        </w:rPr>
        <w:t xml:space="preserve"> </w:t>
      </w:r>
      <w:r>
        <w:rPr/>
        <w:t>A Universidade, ao curso de letras português inglês licenciatura, e ao professor Clemilton pelo apoio</w:t>
      </w:r>
      <w:r>
        <w:rPr>
          <w:spacing w:val="40"/>
        </w:rPr>
        <w:t xml:space="preserve"> </w:t>
      </w:r>
      <w:r>
        <w:rPr/>
        <w:t>recebido.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4" w:after="0"/>
        <w:rPr/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752475</wp:posOffset>
            </wp:positionH>
            <wp:positionV relativeFrom="paragraph">
              <wp:posOffset>189230</wp:posOffset>
            </wp:positionV>
            <wp:extent cx="1529715" cy="38862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3510280</wp:posOffset>
            </wp:positionH>
            <wp:positionV relativeFrom="paragraph">
              <wp:posOffset>203835</wp:posOffset>
            </wp:positionV>
            <wp:extent cx="1075055" cy="39751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5857875</wp:posOffset>
            </wp:positionH>
            <wp:positionV relativeFrom="paragraph">
              <wp:posOffset>200025</wp:posOffset>
            </wp:positionV>
            <wp:extent cx="972185" cy="457200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50"/>
      <w:pgMar w:left="1020" w:right="1020" w:gutter="0" w:header="0" w:top="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76f705d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uiPriority w:val="9"/>
    <w:qFormat/>
    <w:rsid w:val="576f705d"/>
    <w:pPr>
      <w:ind w:left="110" w:hanging="2212"/>
      <w:outlineLvl w:val="0"/>
    </w:pPr>
    <w:rPr>
      <w:b/>
      <w:bCs/>
      <w:sz w:val="20"/>
      <w:szCs w:val="20"/>
      <w:lang w:val="pt-PT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576f705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576f705d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576f705d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576f705d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576f705d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/>
    </w:rPr>
  </w:style>
  <w:style w:type="paragraph" w:styleId="Ttulo7">
    <w:name w:val="Heading 7"/>
    <w:basedOn w:val="Normal"/>
    <w:next w:val="Normal"/>
    <w:uiPriority w:val="9"/>
    <w:unhideWhenUsed/>
    <w:qFormat/>
    <w:rsid w:val="576f705d"/>
    <w:pPr>
      <w:keepNext w:val="true"/>
      <w:keepLines/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/>
    </w:rPr>
  </w:style>
  <w:style w:type="paragraph" w:styleId="Ttulo8">
    <w:name w:val="Heading 8"/>
    <w:basedOn w:val="Normal"/>
    <w:next w:val="Normal"/>
    <w:uiPriority w:val="9"/>
    <w:unhideWhenUsed/>
    <w:qFormat/>
    <w:rsid w:val="576f705d"/>
    <w:pPr>
      <w:keepNext w:val="true"/>
      <w:keepLines/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9"/>
    <w:unhideWhenUsed/>
    <w:qFormat/>
    <w:rsid w:val="576f705d"/>
    <w:pPr>
      <w:keepNext w:val="true"/>
      <w:keepLines/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rsid w:val="576f705d"/>
    <w:pPr/>
    <w:rPr>
      <w:sz w:val="20"/>
      <w:szCs w:val="20"/>
      <w:lang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576f705d"/>
    <w:pPr/>
    <w:rPr>
      <w:lang w:val="pt-PT"/>
    </w:rPr>
  </w:style>
  <w:style w:type="paragraph" w:styleId="TableParagraph" w:customStyle="1">
    <w:name w:val="Table Paragraph"/>
    <w:basedOn w:val="Normal"/>
    <w:uiPriority w:val="1"/>
    <w:qFormat/>
    <w:rsid w:val="576f705d"/>
    <w:pPr/>
    <w:rPr>
      <w:lang w:val="pt-PT"/>
    </w:rPr>
  </w:style>
  <w:style w:type="paragraph" w:styleId="Ttulododocumento">
    <w:name w:val="Title"/>
    <w:basedOn w:val="Normal"/>
    <w:next w:val="Normal"/>
    <w:uiPriority w:val="10"/>
    <w:qFormat/>
    <w:rsid w:val="576f705d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sid w:val="576f705d"/>
    <w:pPr/>
    <w:rPr>
      <w:rFonts w:eastAsia=""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576f705d"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576f705d"/>
    <w:pP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576f705d"/>
    <w:pPr>
      <w:spacing w:before="0" w:after="100"/>
    </w:pPr>
    <w:rPr/>
  </w:style>
  <w:style w:type="paragraph" w:styleId="Sumrio2">
    <w:name w:val="TOC 2"/>
    <w:basedOn w:val="Normal"/>
    <w:next w:val="Normal"/>
    <w:uiPriority w:val="39"/>
    <w:unhideWhenUsed/>
    <w:rsid w:val="576f705d"/>
    <w:pPr>
      <w:spacing w:before="0" w:after="100"/>
      <w:ind w:left="220" w:hanging="0"/>
    </w:pPr>
    <w:rPr/>
  </w:style>
  <w:style w:type="paragraph" w:styleId="Sumrio3">
    <w:name w:val="TOC 3"/>
    <w:basedOn w:val="Normal"/>
    <w:next w:val="Normal"/>
    <w:uiPriority w:val="39"/>
    <w:unhideWhenUsed/>
    <w:rsid w:val="576f705d"/>
    <w:pPr>
      <w:spacing w:before="0" w:after="100"/>
      <w:ind w:left="440" w:hanging="0"/>
    </w:pPr>
    <w:rPr/>
  </w:style>
  <w:style w:type="paragraph" w:styleId="Sumrio4">
    <w:name w:val="TOC 4"/>
    <w:basedOn w:val="Normal"/>
    <w:next w:val="Normal"/>
    <w:uiPriority w:val="39"/>
    <w:unhideWhenUsed/>
    <w:rsid w:val="576f705d"/>
    <w:pPr>
      <w:spacing w:before="0" w:after="100"/>
      <w:ind w:left="660" w:hanging="0"/>
    </w:pPr>
    <w:rPr/>
  </w:style>
  <w:style w:type="paragraph" w:styleId="Sumrio5">
    <w:name w:val="TOC 5"/>
    <w:basedOn w:val="Normal"/>
    <w:next w:val="Normal"/>
    <w:uiPriority w:val="39"/>
    <w:unhideWhenUsed/>
    <w:rsid w:val="576f705d"/>
    <w:pPr>
      <w:spacing w:before="0" w:after="100"/>
      <w:ind w:left="880" w:hanging="0"/>
    </w:pPr>
    <w:rPr/>
  </w:style>
  <w:style w:type="paragraph" w:styleId="Sumrio6">
    <w:name w:val="TOC 6"/>
    <w:basedOn w:val="Normal"/>
    <w:next w:val="Normal"/>
    <w:uiPriority w:val="39"/>
    <w:unhideWhenUsed/>
    <w:rsid w:val="576f705d"/>
    <w:pPr>
      <w:spacing w:before="0" w:after="100"/>
      <w:ind w:left="1100" w:hanging="0"/>
    </w:pPr>
    <w:rPr/>
  </w:style>
  <w:style w:type="paragraph" w:styleId="Sumrio7">
    <w:name w:val="TOC 7"/>
    <w:basedOn w:val="Normal"/>
    <w:next w:val="Normal"/>
    <w:uiPriority w:val="39"/>
    <w:unhideWhenUsed/>
    <w:rsid w:val="576f705d"/>
    <w:pPr>
      <w:spacing w:before="0" w:after="100"/>
      <w:ind w:left="1320" w:hanging="0"/>
    </w:pPr>
    <w:rPr/>
  </w:style>
  <w:style w:type="paragraph" w:styleId="Sumrio8">
    <w:name w:val="TOC 8"/>
    <w:basedOn w:val="Normal"/>
    <w:next w:val="Normal"/>
    <w:uiPriority w:val="39"/>
    <w:unhideWhenUsed/>
    <w:rsid w:val="576f705d"/>
    <w:pPr>
      <w:spacing w:before="0" w:after="100"/>
      <w:ind w:left="1540" w:hanging="0"/>
    </w:pPr>
    <w:rPr/>
  </w:style>
  <w:style w:type="paragraph" w:styleId="Sumrio9">
    <w:name w:val="TOC 9"/>
    <w:basedOn w:val="Normal"/>
    <w:next w:val="Normal"/>
    <w:uiPriority w:val="39"/>
    <w:unhideWhenUsed/>
    <w:rsid w:val="576f705d"/>
    <w:pPr>
      <w:spacing w:before="0" w:after="100"/>
      <w:ind w:left="1760" w:hanging="0"/>
    </w:pPr>
    <w:rPr/>
  </w:style>
  <w:style w:type="paragraph" w:styleId="Notadefim">
    <w:name w:val="Endnote Text"/>
    <w:basedOn w:val="Normal"/>
    <w:uiPriority w:val="99"/>
    <w:semiHidden/>
    <w:unhideWhenUsed/>
    <w:rsid w:val="576f705d"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uiPriority w:val="99"/>
    <w:unhideWhenUsed/>
    <w:rsid w:val="576f705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taderodap">
    <w:name w:val="Footnote Text"/>
    <w:basedOn w:val="Normal"/>
    <w:uiPriority w:val="99"/>
    <w:semiHidden/>
    <w:unhideWhenUsed/>
    <w:rsid w:val="576f705d"/>
    <w:pPr/>
    <w:rPr>
      <w:sz w:val="20"/>
      <w:szCs w:val="20"/>
    </w:rPr>
  </w:style>
  <w:style w:type="paragraph" w:styleId="Cabealho">
    <w:name w:val="Header"/>
    <w:basedOn w:val="Normal"/>
    <w:uiPriority w:val="99"/>
    <w:unhideWhenUsed/>
    <w:rsid w:val="576f705d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482</Words>
  <Characters>2777</Characters>
  <CharactersWithSpaces>3259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2024-08-09T17:28:00Z</dcterms:created>
  <dc:creator>Usuário do Windows</dc:creator>
  <dc:description/>
  <dc:language>pt-BR</dc:language>
  <cp:lastModifiedBy/>
  <dcterms:modified xsi:type="dcterms:W3CDTF">2025-01-08T09:19:52Z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2024-08-09T00:00:00Z</vt:filetime>
  </property>
  <property fmtid="{D5CDD505-2E9C-101B-9397-08002B2CF9AE}" pid="5" name="Producer">
    <vt:lpwstr>3-Heights(TM) PDF Security Shell 4.8.25.2 (http://www.pdf-tools.com)</vt:lpwstr>
  </property>
</Properties>
</file>