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9C6AF" w14:textId="77777777" w:rsidR="006C4122" w:rsidRDefault="006C4122" w:rsidP="006C4122">
      <w:pPr>
        <w:jc w:val="both"/>
        <w:rPr>
          <w:b/>
          <w:bCs/>
          <w:sz w:val="20"/>
          <w:szCs w:val="20"/>
        </w:rPr>
      </w:pPr>
      <w:r>
        <w:rPr>
          <w:b/>
          <w:bCs/>
          <w:sz w:val="20"/>
          <w:szCs w:val="20"/>
        </w:rPr>
        <w:t>SINGULARIDADE E CRIAÇÃO: A MEMÓRIA DO CORPO EM DIÁLOGO COM A FOTOGRAFIA PARA A CONSTRUÇÃO ARTÍSTICA EM DANÇA</w:t>
      </w:r>
    </w:p>
    <w:p w14:paraId="762FB0A9" w14:textId="77777777" w:rsidR="006C4122" w:rsidRDefault="006C4122" w:rsidP="006C4122">
      <w:pPr>
        <w:jc w:val="both"/>
        <w:rPr>
          <w:b/>
          <w:bCs/>
          <w:sz w:val="20"/>
          <w:szCs w:val="20"/>
        </w:rPr>
      </w:pPr>
    </w:p>
    <w:p w14:paraId="12C8C591" w14:textId="1C30AB1E" w:rsidR="00E401C6" w:rsidRDefault="00000000">
      <w:pPr>
        <w:spacing w:after="283"/>
        <w:jc w:val="both"/>
      </w:pPr>
      <w:r>
        <w:rPr>
          <w:b/>
          <w:bCs/>
          <w:sz w:val="20"/>
          <w:szCs w:val="20"/>
        </w:rPr>
        <w:t xml:space="preserve">Instituição: </w:t>
      </w:r>
      <w:r w:rsidR="006C4122">
        <w:rPr>
          <w:sz w:val="20"/>
          <w:szCs w:val="20"/>
        </w:rPr>
        <w:t>Universidade Estadual do Mato Grosso do Sul</w:t>
      </w:r>
    </w:p>
    <w:p w14:paraId="3B501448" w14:textId="146D0AF1" w:rsidR="00E401C6" w:rsidRDefault="00000000" w:rsidP="006C4122">
      <w:pPr>
        <w:jc w:val="both"/>
        <w:rPr>
          <w:sz w:val="20"/>
          <w:szCs w:val="20"/>
        </w:rPr>
      </w:pPr>
      <w:r>
        <w:rPr>
          <w:b/>
          <w:bCs/>
          <w:sz w:val="20"/>
          <w:szCs w:val="20"/>
        </w:rPr>
        <w:t xml:space="preserve">Área temática: </w:t>
      </w:r>
      <w:r w:rsidR="006C4122" w:rsidRPr="008F0B2B">
        <w:rPr>
          <w:sz w:val="20"/>
          <w:szCs w:val="20"/>
        </w:rPr>
        <w:t>Linguística, Letras e Artes</w:t>
      </w:r>
    </w:p>
    <w:p w14:paraId="3EE21645" w14:textId="77777777" w:rsidR="006C4122" w:rsidRDefault="006C4122" w:rsidP="006C4122">
      <w:pPr>
        <w:jc w:val="both"/>
        <w:rPr>
          <w:sz w:val="20"/>
          <w:szCs w:val="20"/>
        </w:rPr>
      </w:pPr>
    </w:p>
    <w:p w14:paraId="2E978C87" w14:textId="7F72B8ED" w:rsidR="006C4122" w:rsidRDefault="006C4122" w:rsidP="006C4122">
      <w:pPr>
        <w:jc w:val="both"/>
        <w:rPr>
          <w:sz w:val="20"/>
          <w:szCs w:val="20"/>
        </w:rPr>
      </w:pPr>
      <w:r>
        <w:rPr>
          <w:sz w:val="20"/>
          <w:szCs w:val="20"/>
        </w:rPr>
        <w:t>COSTA, Júlia Mansur</w:t>
      </w:r>
      <w:r w:rsidRPr="006C4122">
        <w:rPr>
          <w:sz w:val="20"/>
          <w:szCs w:val="20"/>
          <w:vertAlign w:val="superscript"/>
        </w:rPr>
        <w:t>1</w:t>
      </w:r>
      <w:r>
        <w:rPr>
          <w:sz w:val="20"/>
          <w:szCs w:val="20"/>
          <w:vertAlign w:val="superscript"/>
        </w:rPr>
        <w:t xml:space="preserve"> </w:t>
      </w:r>
      <w:r>
        <w:rPr>
          <w:sz w:val="20"/>
          <w:szCs w:val="20"/>
        </w:rPr>
        <w:t>(</w:t>
      </w:r>
      <w:hyperlink r:id="rId7" w:history="1">
        <w:r w:rsidRPr="00E06621">
          <w:rPr>
            <w:rStyle w:val="Hyperlink"/>
            <w:sz w:val="20"/>
            <w:szCs w:val="20"/>
          </w:rPr>
          <w:t>juliamansurcosta53@gmail.com</w:t>
        </w:r>
      </w:hyperlink>
      <w:r>
        <w:rPr>
          <w:sz w:val="20"/>
          <w:szCs w:val="20"/>
        </w:rPr>
        <w:t>); SILVA, Dora de Andrade</w:t>
      </w:r>
      <w:r w:rsidRPr="006C4122">
        <w:rPr>
          <w:sz w:val="20"/>
          <w:szCs w:val="20"/>
          <w:vertAlign w:val="superscript"/>
        </w:rPr>
        <w:t>2</w:t>
      </w:r>
      <w:r>
        <w:rPr>
          <w:sz w:val="20"/>
          <w:szCs w:val="20"/>
        </w:rPr>
        <w:t xml:space="preserve"> (</w:t>
      </w:r>
      <w:hyperlink r:id="rId8" w:history="1">
        <w:r w:rsidRPr="00E06621">
          <w:rPr>
            <w:rStyle w:val="Hyperlink"/>
            <w:sz w:val="20"/>
            <w:szCs w:val="20"/>
          </w:rPr>
          <w:t>doradeandrade@uems.br</w:t>
        </w:r>
      </w:hyperlink>
      <w:r>
        <w:rPr>
          <w:sz w:val="20"/>
          <w:szCs w:val="20"/>
        </w:rPr>
        <w:t xml:space="preserve">) </w:t>
      </w:r>
    </w:p>
    <w:p w14:paraId="1774AC58" w14:textId="77777777" w:rsidR="006C4122" w:rsidRPr="006C4122" w:rsidRDefault="006C4122" w:rsidP="006C4122">
      <w:pPr>
        <w:jc w:val="both"/>
        <w:rPr>
          <w:sz w:val="20"/>
          <w:szCs w:val="20"/>
        </w:rPr>
      </w:pPr>
    </w:p>
    <w:p w14:paraId="11AD52AA" w14:textId="76C75C10" w:rsidR="00E401C6" w:rsidRDefault="00000000">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w:t>
      </w:r>
      <w:r w:rsidR="006C4122">
        <w:rPr>
          <w:rFonts w:eastAsia="Calibri"/>
          <w:sz w:val="20"/>
          <w:szCs w:val="20"/>
          <w:lang w:eastAsia="zh-CN"/>
        </w:rPr>
        <w:t xml:space="preserve"> Discente do curso Licenciatura em Dança pela Universidade Estadual do Mato Grosso do Sul</w:t>
      </w:r>
      <w:r>
        <w:rPr>
          <w:rFonts w:eastAsia="Calibri"/>
          <w:sz w:val="20"/>
          <w:szCs w:val="20"/>
          <w:lang w:eastAsia="zh-CN"/>
        </w:rPr>
        <w:t>;</w:t>
      </w:r>
    </w:p>
    <w:p w14:paraId="4DA8D8A0" w14:textId="158EC9B3" w:rsidR="006C4122" w:rsidRDefault="00000000" w:rsidP="006C4122">
      <w:pPr>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006C4122">
        <w:rPr>
          <w:sz w:val="20"/>
          <w:szCs w:val="20"/>
        </w:rPr>
        <w:t>Docente do curso Licenciatura em Dança pela Universidade Estadual do Mato Grosso do Sul;</w:t>
      </w:r>
    </w:p>
    <w:p w14:paraId="4D84BD7A" w14:textId="618B5002" w:rsidR="006C4122" w:rsidRDefault="006C4122" w:rsidP="006C4122">
      <w:pPr>
        <w:pStyle w:val="Corpodetexto"/>
        <w:jc w:val="both"/>
        <w:rPr>
          <w:sz w:val="20"/>
          <w:szCs w:val="20"/>
          <w:lang w:eastAsia="pt-BR"/>
        </w:rPr>
      </w:pPr>
    </w:p>
    <w:p w14:paraId="24E38568" w14:textId="1ACA49B0" w:rsidR="006C4122" w:rsidRPr="00D325AA" w:rsidRDefault="00D325AA">
      <w:pPr>
        <w:spacing w:after="283"/>
        <w:jc w:val="both"/>
        <w:rPr>
          <w:i/>
          <w:iCs/>
          <w:sz w:val="20"/>
          <w:szCs w:val="20"/>
          <w:lang w:val="pt-BR" w:eastAsia="pt-BR"/>
        </w:rPr>
      </w:pPr>
      <w:r w:rsidRPr="00D325AA">
        <w:rPr>
          <w:rFonts w:eastAsia="Calibri"/>
          <w:sz w:val="20"/>
          <w:szCs w:val="20"/>
          <w:lang w:eastAsia="zh-CN" w:bidi="hi-IN"/>
        </w:rPr>
        <w:t xml:space="preserve">A presente pesquisa, desenvolvida entre julho de 2023 e agosto de 2024, surge a partir das minhas inquietações enquanto intérprete-criadora na atuação da dança contemporânea. Os questionamentos acerca do corpo que dança, e da bagagem humana que este traz, encabeçaram o estudo sobre processo criativo e a relação que a artista estabelece com o próprio corpo, carregado de atravessamentos da vida humana e suas relações, em cena. O estudo da fotografia se entrelaça com os laboratórios corporais como disparo de provocação tanto do registro do corpo em movimento como no mover do corpo a partir de registros já existentes. Memória e futuro estabelecem suas tramas no instante, no corpo e movimento capturados, campo para a investigação prática aqui proposta entre imagem e presença. Portanto, o objetivo da pesquisa é traçar possíveis caminhos de criação cênica a partir das vivências enquanto intérprete-criadora para além da sala de aula, assim, buscando a minha singularidade por meio da memória provocada por dispositivos da fotografia e bibliografia descrevendo e sistematizando esta vivência como forma de compreendê-la enquanto experiência cultural. Nesta contextualização, a autoetnografia (FORTIN, 2010), (VERSIANI, 2002) foi base sólida para o desenvolvimento dos estudos e da criação solo experimental, aprofundando o caráter teórico-prático do fazer cênico. Com aporte nas bibliografias referentes à memória e criação (LEONARDELLI, 2010), fotografia (LISSOVSKY, 2010), (MACHADO, 2013) e criação cênica (LACINCE, NÓBREGA, 2010), (FABIÃO, 2010), os laboratórios foram realizados por meio das práticas em dança: oficina </w:t>
      </w:r>
      <w:r w:rsidRPr="00D325AA">
        <w:rPr>
          <w:rFonts w:eastAsia="Calibri"/>
          <w:i/>
          <w:iCs/>
          <w:sz w:val="20"/>
          <w:szCs w:val="20"/>
          <w:lang w:eastAsia="zh-CN" w:bidi="hi-IN"/>
        </w:rPr>
        <w:t>Metodologias de Pesquisas das Ciências Sociais Aplicadas em Processos Artísticos</w:t>
      </w:r>
      <w:r w:rsidRPr="00D325AA">
        <w:rPr>
          <w:rFonts w:eastAsia="Calibri"/>
          <w:sz w:val="20"/>
          <w:szCs w:val="20"/>
          <w:lang w:eastAsia="zh-CN" w:bidi="hi-IN"/>
        </w:rPr>
        <w:t xml:space="preserve">, ministrada pela atriz, diretora e pesquisadora Beatriz Barros, realizada pela Cia do Mato (Campo Grande, 2023); oficina </w:t>
      </w:r>
      <w:r w:rsidRPr="00D325AA">
        <w:rPr>
          <w:rFonts w:eastAsia="Calibri"/>
          <w:i/>
          <w:iCs/>
          <w:sz w:val="20"/>
          <w:szCs w:val="20"/>
          <w:lang w:eastAsia="zh-CN" w:bidi="hi-IN"/>
        </w:rPr>
        <w:t>Corpo Depoimento: dramaturgias da cena</w:t>
      </w:r>
      <w:r w:rsidRPr="00D325AA">
        <w:rPr>
          <w:rFonts w:eastAsia="Calibri"/>
          <w:sz w:val="20"/>
          <w:szCs w:val="20"/>
          <w:lang w:eastAsia="zh-CN" w:bidi="hi-IN"/>
        </w:rPr>
        <w:t xml:space="preserve">, ministrada pela intérprete, diretora e pesquisadora Vanessa Macedo, realizada pela Ginga Cia de Dança (Campo Grande, 2024); disciplina </w:t>
      </w:r>
      <w:r w:rsidRPr="00D325AA">
        <w:rPr>
          <w:rFonts w:eastAsia="Calibri"/>
          <w:i/>
          <w:iCs/>
          <w:sz w:val="20"/>
          <w:szCs w:val="20"/>
          <w:lang w:eastAsia="zh-CN" w:bidi="hi-IN"/>
        </w:rPr>
        <w:t>Pedagogia do Movimento Expressivo I</w:t>
      </w:r>
      <w:r w:rsidRPr="00D325AA">
        <w:rPr>
          <w:rFonts w:eastAsia="Calibri"/>
          <w:sz w:val="20"/>
          <w:szCs w:val="20"/>
          <w:lang w:eastAsia="zh-CN" w:bidi="hi-IN"/>
        </w:rPr>
        <w:t xml:space="preserve"> do curso de Licenciatura em Dança ministrada pela professora doutora Dora de Andrade Silva (UEMS, 2024). Na primeira metade do ciclo de pesquisa, me debrucei nas provocações feitas por Beatriz Barros durante a oficina e no trabalho lá desenvolvido onde trago fotografias do mar da cidade onde meus avós moravam, por mim tiradas, como projeção para elaborar outras fotografias a partir da improvisação em dança. Desse modo, percebo minhas vivências como ferramenta de prática em arte e parto para os estudos teóricos firmando as relações entre bagagem da vida, repertório corporal, teoria e criação. No segundo semestre, em janeiro de 2024, conheci o livro Voo Solo (MACHADO, 2022) e trouxe o conto </w:t>
      </w:r>
      <w:r w:rsidRPr="00D325AA">
        <w:rPr>
          <w:rFonts w:eastAsia="Calibri"/>
          <w:i/>
          <w:iCs/>
          <w:sz w:val="20"/>
          <w:szCs w:val="20"/>
          <w:lang w:eastAsia="zh-CN" w:bidi="hi-IN"/>
        </w:rPr>
        <w:t>Imbiuá</w:t>
      </w:r>
      <w:r w:rsidRPr="00D325AA">
        <w:rPr>
          <w:rFonts w:eastAsia="Calibri"/>
          <w:sz w:val="20"/>
          <w:szCs w:val="20"/>
          <w:lang w:eastAsia="zh-CN" w:bidi="hi-IN"/>
        </w:rPr>
        <w:t xml:space="preserve"> para a dialogar com o laboratório. A narrativa aborda a relação entre um pássaro pescador, Biguá, e a água onde mergulha evidenciando metáforas para as relações humanas. Assim, estruturei um solo de sete minutos, apresentado na disciplina </w:t>
      </w:r>
      <w:r w:rsidRPr="00D325AA">
        <w:rPr>
          <w:rFonts w:eastAsia="Calibri"/>
          <w:i/>
          <w:iCs/>
          <w:sz w:val="20"/>
          <w:szCs w:val="20"/>
          <w:lang w:eastAsia="zh-CN" w:bidi="hi-IN"/>
        </w:rPr>
        <w:t>Pedagogia do Movimento Expressivo I</w:t>
      </w:r>
      <w:r w:rsidRPr="00D325AA">
        <w:rPr>
          <w:rFonts w:eastAsia="Calibri"/>
          <w:sz w:val="20"/>
          <w:szCs w:val="20"/>
          <w:lang w:eastAsia="zh-CN" w:bidi="hi-IN"/>
        </w:rPr>
        <w:t xml:space="preserve">, utilizando os conteúdos estudados em sala de aula como guias de movimentação. O conto me trouxe o estudo da fotografia do meu próprio corpo com a imagem do pássaro transposta ao corpo humano e os registros foram apresentados na oficina </w:t>
      </w:r>
      <w:r w:rsidRPr="00D325AA">
        <w:rPr>
          <w:rFonts w:eastAsia="Calibri"/>
          <w:i/>
          <w:iCs/>
          <w:sz w:val="20"/>
          <w:szCs w:val="20"/>
          <w:lang w:eastAsia="zh-CN" w:bidi="hi-IN"/>
        </w:rPr>
        <w:t>Corpo Depoimento: dramaturgias da cena.</w:t>
      </w:r>
    </w:p>
    <w:p w14:paraId="26B950C9" w14:textId="59175C09" w:rsidR="00E401C6" w:rsidRDefault="00000000">
      <w:pPr>
        <w:spacing w:after="283"/>
        <w:jc w:val="both"/>
        <w:rPr>
          <w:sz w:val="20"/>
          <w:szCs w:val="20"/>
        </w:rPr>
      </w:pPr>
      <w:r>
        <w:rPr>
          <w:b/>
          <w:bCs/>
          <w:sz w:val="20"/>
          <w:szCs w:val="20"/>
          <w:lang w:eastAsia="pt-BR"/>
        </w:rPr>
        <w:t>PALAVRAS-CHAVE:</w:t>
      </w:r>
      <w:r>
        <w:rPr>
          <w:sz w:val="20"/>
          <w:szCs w:val="20"/>
          <w:lang w:eastAsia="pt-BR"/>
        </w:rPr>
        <w:t xml:space="preserve"> </w:t>
      </w:r>
      <w:r w:rsidR="006C4122">
        <w:rPr>
          <w:sz w:val="20"/>
          <w:szCs w:val="20"/>
          <w:lang w:eastAsia="pt-BR"/>
        </w:rPr>
        <w:t>processo criativo, experimento cênico, fotografia.</w:t>
      </w:r>
    </w:p>
    <w:p w14:paraId="2E5D0291" w14:textId="679318B5" w:rsidR="00E401C6" w:rsidRDefault="00000000">
      <w:pPr>
        <w:jc w:val="both"/>
        <w:rPr>
          <w:sz w:val="20"/>
          <w:szCs w:val="20"/>
        </w:rPr>
      </w:pPr>
      <w:r>
        <w:rPr>
          <w:b/>
          <w:bCs/>
          <w:sz w:val="20"/>
          <w:szCs w:val="20"/>
          <w:lang w:eastAsia="pt-BR"/>
        </w:rPr>
        <w:t>AGRADECIMENTOS:</w:t>
      </w:r>
      <w:r>
        <w:rPr>
          <w:sz w:val="20"/>
          <w:szCs w:val="20"/>
          <w:lang w:eastAsia="pt-BR"/>
        </w:rPr>
        <w:t xml:space="preserve"> </w:t>
      </w:r>
      <w:r w:rsidR="006C4122">
        <w:rPr>
          <w:sz w:val="20"/>
          <w:szCs w:val="20"/>
          <w:lang w:eastAsia="pt-BR"/>
        </w:rPr>
        <w:t>à Universidade Estadual do Mato Grosso do Sul pelo apoio e financiamento de bolsa para a realização da pesquisa.</w:t>
      </w:r>
    </w:p>
    <w:p w14:paraId="41383C75" w14:textId="77777777" w:rsidR="00E401C6" w:rsidRDefault="00E401C6">
      <w:pPr>
        <w:jc w:val="both"/>
        <w:rPr>
          <w:sz w:val="20"/>
          <w:szCs w:val="20"/>
        </w:rPr>
      </w:pPr>
    </w:p>
    <w:p w14:paraId="25742ECB" w14:textId="77777777" w:rsidR="00E401C6" w:rsidRDefault="00E401C6">
      <w:pPr>
        <w:jc w:val="both"/>
        <w:rPr>
          <w:sz w:val="20"/>
          <w:szCs w:val="20"/>
        </w:rPr>
      </w:pPr>
    </w:p>
    <w:p w14:paraId="7533F6DD" w14:textId="77777777" w:rsidR="00E401C6" w:rsidRDefault="00E401C6">
      <w:pPr>
        <w:jc w:val="both"/>
        <w:rPr>
          <w:sz w:val="20"/>
          <w:szCs w:val="20"/>
        </w:rPr>
      </w:pPr>
    </w:p>
    <w:sectPr w:rsidR="00E401C6">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9D013" w14:textId="77777777" w:rsidR="004141F1" w:rsidRDefault="004141F1">
      <w:r>
        <w:separator/>
      </w:r>
    </w:p>
  </w:endnote>
  <w:endnote w:type="continuationSeparator" w:id="0">
    <w:p w14:paraId="4C272DEF" w14:textId="77777777" w:rsidR="004141F1" w:rsidRDefault="0041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F71E" w14:textId="77777777" w:rsidR="00E401C6" w:rsidRDefault="00E401C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1C7E9" w14:textId="77777777" w:rsidR="00E401C6" w:rsidRDefault="00E401C6">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644A8" w14:textId="77777777" w:rsidR="00E401C6" w:rsidRDefault="00E401C6">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06CA9" w14:textId="77777777" w:rsidR="004141F1" w:rsidRDefault="004141F1">
      <w:r>
        <w:separator/>
      </w:r>
    </w:p>
  </w:footnote>
  <w:footnote w:type="continuationSeparator" w:id="0">
    <w:p w14:paraId="2BA5AEFB" w14:textId="77777777" w:rsidR="004141F1" w:rsidRDefault="0041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EDBC5" w14:textId="77777777" w:rsidR="00E401C6" w:rsidRDefault="00E401C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AE6D3" w14:textId="77777777" w:rsidR="00E401C6" w:rsidRDefault="00000000">
    <w:pPr>
      <w:pStyle w:val="Cabealho"/>
    </w:pPr>
    <w:r>
      <w:rPr>
        <w:noProof/>
      </w:rPr>
      <w:drawing>
        <wp:anchor distT="0" distB="0" distL="114300" distR="114300" simplePos="0" relativeHeight="251654144" behindDoc="0" locked="0" layoutInCell="0" allowOverlap="1" wp14:anchorId="513EAEDB" wp14:editId="6CC6FB2C">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289EAB3D" wp14:editId="6A1C1E7F">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53CAD816" wp14:editId="27D097B0">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085810A9" wp14:editId="3583CF14">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2097B" w14:textId="77777777" w:rsidR="00E401C6" w:rsidRDefault="00000000">
    <w:pPr>
      <w:pStyle w:val="Cabealho"/>
    </w:pPr>
    <w:r>
      <w:rPr>
        <w:noProof/>
      </w:rPr>
      <w:drawing>
        <wp:anchor distT="0" distB="0" distL="114300" distR="114300" simplePos="0" relativeHeight="251655168" behindDoc="0" locked="0" layoutInCell="0" allowOverlap="1" wp14:anchorId="1CAC0823" wp14:editId="0EC0E057">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186B10DF" wp14:editId="5E72F561">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7B3C772E" wp14:editId="59B523F5">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15315EC6" wp14:editId="220D9392">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C6"/>
    <w:rsid w:val="00067C88"/>
    <w:rsid w:val="001311AD"/>
    <w:rsid w:val="002D6968"/>
    <w:rsid w:val="004141F1"/>
    <w:rsid w:val="00633060"/>
    <w:rsid w:val="00641015"/>
    <w:rsid w:val="006C4122"/>
    <w:rsid w:val="009D6280"/>
    <w:rsid w:val="00A95AB2"/>
    <w:rsid w:val="00D21838"/>
    <w:rsid w:val="00D325AA"/>
    <w:rsid w:val="00E401C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40DE"/>
  <w15:docId w15:val="{BE8266CA-9106-4C68-951F-61252240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6C4122"/>
    <w:rPr>
      <w:color w:val="0000FF" w:themeColor="hyperlink"/>
      <w:u w:val="single"/>
    </w:rPr>
  </w:style>
  <w:style w:type="paragraph" w:customStyle="1" w:styleId="LO-normal">
    <w:name w:val="LO-normal"/>
    <w:rsid w:val="006C4122"/>
    <w:pPr>
      <w:widowControl w:val="0"/>
      <w:autoSpaceDN w:val="0"/>
      <w:textAlignment w:val="baseline"/>
    </w:pPr>
    <w:rPr>
      <w:rFonts w:ascii="Calibri" w:eastAsia="Calibri" w:hAnsi="Calibri" w:cs="Calibri"/>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oradeandrade@uems.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liamansurcosta53@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639</Words>
  <Characters>3455</Characters>
  <Application>Microsoft Office Word</Application>
  <DocSecurity>0</DocSecurity>
  <Lines>28</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Júlia Mansur</cp:lastModifiedBy>
  <cp:revision>14</cp:revision>
  <cp:lastPrinted>2023-01-31T14:18:00Z</cp:lastPrinted>
  <dcterms:created xsi:type="dcterms:W3CDTF">2023-04-20T18:37:00Z</dcterms:created>
  <dcterms:modified xsi:type="dcterms:W3CDTF">2024-08-09T00:59:00Z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