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drawing>
          <wp:anchor behindDoc="0" distT="0" distB="0" distL="114300" distR="114300" simplePos="0" locked="0" layoutInCell="0" allowOverlap="1" relativeHeight="2">
            <wp:simplePos x="0" y="0"/>
            <wp:positionH relativeFrom="margin">
              <wp:posOffset>-937260</wp:posOffset>
            </wp:positionH>
            <wp:positionV relativeFrom="page">
              <wp:posOffset>152400</wp:posOffset>
            </wp:positionV>
            <wp:extent cx="7257415" cy="913765"/>
            <wp:effectExtent l="0" t="0" r="0" b="0"/>
            <wp:wrapSquare wrapText="bothSides"/>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7257415" cy="913765"/>
                    </a:xfrm>
                    <a:prstGeom prst="rect">
                      <a:avLst/>
                    </a:prstGeom>
                  </pic:spPr>
                </pic:pic>
              </a:graphicData>
            </a:graphic>
          </wp:anchor>
        </w:drawing>
      </w:r>
    </w:p>
    <w:p>
      <w:pPr>
        <w:pStyle w:val="Normal"/>
        <w:spacing w:lineRule="auto" w:line="240"/>
        <w:jc w:val="both"/>
        <w:rPr>
          <w:rFonts w:ascii="Times New Roman" w:hAnsi="Times New Roman" w:cs="Times New Roman"/>
          <w:b/>
          <w:b/>
          <w:sz w:val="20"/>
          <w:szCs w:val="20"/>
        </w:rPr>
      </w:pPr>
      <w:r>
        <w:rPr>
          <w:rFonts w:cs="Times New Roman" w:ascii="Times New Roman" w:hAnsi="Times New Roman"/>
          <w:b/>
          <w:sz w:val="20"/>
          <w:szCs w:val="20"/>
        </w:rPr>
        <w:t>TÍTULO: TOXODONTE E PREGUIÇA-GIGANTE-UMA REVISÃO BIBLIOGRÁFICA</w:t>
      </w:r>
    </w:p>
    <w:p>
      <w:pPr>
        <w:pStyle w:val="Normal"/>
        <w:spacing w:lineRule="auto" w:line="240"/>
        <w:jc w:val="both"/>
        <w:rPr>
          <w:rFonts w:ascii="Times New Roman" w:hAnsi="Times New Roman" w:cs="Times New Roman"/>
          <w:sz w:val="20"/>
          <w:szCs w:val="20"/>
        </w:rPr>
      </w:pPr>
      <w:r>
        <w:rPr>
          <w:rFonts w:cs="Times New Roman" w:ascii="Times New Roman" w:hAnsi="Times New Roman"/>
          <w:b/>
          <w:sz w:val="20"/>
          <w:szCs w:val="20"/>
        </w:rPr>
        <w:t xml:space="preserve">Instituição: </w:t>
      </w:r>
      <w:r>
        <w:rPr>
          <w:rFonts w:cs="Times New Roman" w:ascii="Times New Roman" w:hAnsi="Times New Roman"/>
          <w:sz w:val="20"/>
          <w:szCs w:val="20"/>
        </w:rPr>
        <w:t>Universidade Estadual do Mato Grosso do Sul (UEMS)</w:t>
      </w:r>
    </w:p>
    <w:p>
      <w:pPr>
        <w:pStyle w:val="Normal"/>
        <w:spacing w:lineRule="auto" w:line="240"/>
        <w:jc w:val="both"/>
        <w:rPr>
          <w:rFonts w:ascii="Times New Roman" w:hAnsi="Times New Roman" w:cs="Times New Roman"/>
          <w:sz w:val="20"/>
          <w:szCs w:val="20"/>
        </w:rPr>
      </w:pPr>
      <w:r>
        <w:rPr>
          <w:rFonts w:cs="Times New Roman" w:ascii="Times New Roman" w:hAnsi="Times New Roman"/>
          <w:b/>
          <w:sz w:val="20"/>
          <w:szCs w:val="20"/>
        </w:rPr>
        <w:t xml:space="preserve">Área temática: </w:t>
      </w:r>
      <w:r>
        <w:rPr>
          <w:rFonts w:cs="Times New Roman" w:ascii="Times New Roman" w:hAnsi="Times New Roman"/>
          <w:sz w:val="20"/>
          <w:szCs w:val="20"/>
        </w:rPr>
        <w:t>Ciências Biológicas: Zoologia</w:t>
      </w:r>
    </w:p>
    <w:p>
      <w:pPr>
        <w:pStyle w:val="Normal"/>
        <w:spacing w:lineRule="auto" w:line="240"/>
        <w:jc w:val="both"/>
        <w:rPr>
          <w:rFonts w:ascii="Times New Roman" w:hAnsi="Times New Roman" w:cs="Times New Roman"/>
          <w:sz w:val="20"/>
          <w:szCs w:val="20"/>
        </w:rPr>
      </w:pPr>
      <w:r>
        <w:rPr>
          <w:rFonts w:cs="Times New Roman" w:ascii="Times New Roman" w:hAnsi="Times New Roman"/>
          <w:b/>
          <w:sz w:val="20"/>
          <w:szCs w:val="20"/>
        </w:rPr>
        <w:t xml:space="preserve">DA SILVA, </w:t>
      </w:r>
      <w:r>
        <w:rPr>
          <w:rFonts w:cs="Times New Roman" w:ascii="Times New Roman" w:hAnsi="Times New Roman"/>
          <w:sz w:val="20"/>
          <w:szCs w:val="20"/>
        </w:rPr>
        <w:t>Guilherme Nogueira Magalhães¹ (</w:t>
      </w:r>
      <w:hyperlink r:id="rId3">
        <w:r>
          <w:rPr>
            <w:rStyle w:val="LinkdaInternet"/>
            <w:rFonts w:cs="Times New Roman" w:ascii="Times New Roman" w:hAnsi="Times New Roman"/>
            <w:sz w:val="20"/>
            <w:szCs w:val="20"/>
          </w:rPr>
          <w:t>guilhermemagalhaessilva2016@gmail.com</w:t>
        </w:r>
      </w:hyperlink>
      <w:r>
        <w:rPr>
          <w:rFonts w:cs="Times New Roman" w:ascii="Times New Roman" w:hAnsi="Times New Roman"/>
          <w:sz w:val="20"/>
          <w:szCs w:val="20"/>
        </w:rPr>
        <w:t xml:space="preserve">); </w:t>
      </w:r>
      <w:r>
        <w:rPr>
          <w:rFonts w:cs="Times New Roman" w:ascii="Times New Roman" w:hAnsi="Times New Roman"/>
          <w:b/>
          <w:sz w:val="20"/>
          <w:szCs w:val="20"/>
        </w:rPr>
        <w:t xml:space="preserve">LIMA-JUNIOR, </w:t>
      </w:r>
      <w:r>
        <w:rPr>
          <w:rFonts w:cs="Times New Roman" w:ascii="Times New Roman" w:hAnsi="Times New Roman"/>
          <w:sz w:val="20"/>
          <w:szCs w:val="20"/>
        </w:rPr>
        <w:t>Sidnei Eduardo² (</w:t>
      </w:r>
      <w:hyperlink r:id="rId4">
        <w:r>
          <w:rPr>
            <w:rStyle w:val="LinkdaInternet"/>
            <w:rFonts w:cs="Times New Roman" w:ascii="Times New Roman" w:hAnsi="Times New Roman"/>
            <w:sz w:val="20"/>
            <w:szCs w:val="20"/>
          </w:rPr>
          <w:t>sidnei@uems.br</w:t>
        </w:r>
      </w:hyperlink>
      <w:r>
        <w:rPr>
          <w:rFonts w:cs="Times New Roman" w:ascii="Times New Roman" w:hAnsi="Times New Roman"/>
          <w:sz w:val="20"/>
          <w:szCs w:val="20"/>
        </w:rPr>
        <w:t xml:space="preserve">). </w:t>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jc w:val="both"/>
        <w:rPr>
          <w:rFonts w:ascii="Times New Roman" w:hAnsi="Times New Roman" w:cs="Times New Roman"/>
          <w:sz w:val="20"/>
          <w:szCs w:val="20"/>
        </w:rPr>
      </w:pPr>
      <w:r>
        <w:rPr>
          <w:rFonts w:cs="Times New Roman" w:ascii="Times New Roman" w:hAnsi="Times New Roman"/>
          <w:b/>
          <w:sz w:val="20"/>
          <w:szCs w:val="20"/>
        </w:rPr>
        <w:t>1_</w:t>
      </w:r>
      <w:r>
        <w:rPr>
          <w:rFonts w:cs="Times New Roman" w:ascii="Times New Roman" w:hAnsi="Times New Roman"/>
          <w:sz w:val="20"/>
          <w:szCs w:val="20"/>
        </w:rPr>
        <w:t xml:space="preserve"> Discente do Curso de Ciências Biológicas;</w:t>
      </w:r>
    </w:p>
    <w:p>
      <w:pPr>
        <w:pStyle w:val="Normal"/>
        <w:spacing w:lineRule="auto" w:line="240"/>
        <w:jc w:val="both"/>
        <w:rPr>
          <w:rFonts w:ascii="Times New Roman" w:hAnsi="Times New Roman" w:cs="Times New Roman"/>
          <w:sz w:val="20"/>
          <w:szCs w:val="20"/>
        </w:rPr>
      </w:pPr>
      <w:r>
        <w:rPr>
          <w:rFonts w:cs="Times New Roman" w:ascii="Times New Roman" w:hAnsi="Times New Roman"/>
          <w:b/>
          <w:sz w:val="20"/>
          <w:szCs w:val="20"/>
        </w:rPr>
        <w:t xml:space="preserve">2_ </w:t>
      </w:r>
      <w:r>
        <w:rPr>
          <w:rFonts w:cs="Times New Roman" w:ascii="Times New Roman" w:hAnsi="Times New Roman"/>
          <w:sz w:val="20"/>
          <w:szCs w:val="20"/>
        </w:rPr>
        <w:t>Docente do Curso de Ciências Biológicas;</w:t>
      </w:r>
    </w:p>
    <w:p>
      <w:pPr>
        <w:pStyle w:val="Normal"/>
        <w:spacing w:lineRule="auto" w:line="240"/>
        <w:jc w:val="both"/>
        <w:rPr>
          <w:rFonts w:ascii="Times New Roman" w:hAnsi="Times New Roman" w:cs="Times New Roman"/>
          <w:bCs/>
          <w:sz w:val="20"/>
          <w:szCs w:val="20"/>
        </w:rPr>
      </w:pPr>
      <w:r>
        <w:rPr/>
      </w:r>
    </w:p>
    <w:p>
      <w:pPr>
        <w:pStyle w:val="Normal"/>
        <w:spacing w:lineRule="auto" w:line="240"/>
        <w:jc w:val="both"/>
        <w:rPr>
          <w:rFonts w:ascii="Times New Roman" w:hAnsi="Times New Roman" w:cs="Times New Roman"/>
          <w:bCs/>
          <w:sz w:val="20"/>
          <w:szCs w:val="20"/>
        </w:rPr>
      </w:pPr>
      <w:r>
        <w:rPr>
          <w:rFonts w:cs="Times New Roman" w:ascii="Times New Roman" w:hAnsi="Times New Roman"/>
          <w:bCs/>
          <w:sz w:val="20"/>
          <w:szCs w:val="20"/>
        </w:rPr>
        <w:t xml:space="preserve">Desde seu surgimento os mamíferos, assim como outros animais, passaram por uma série de processos evolutivos que permitiram a presença das espécies que existem atualmente como o ser humano, onde tal fator evolutivo teria ocorrido próximo aos limites dos períodos Triássico e Jurássico devido aos seus ancestrais. Com isso, diversos mamíferos antigos foram alvos de estudos e pesquisas que permitiram o alcance de grande conhecimento, sendo dois deles o foco deste projeto. O toxodon era um animal da subordem Toxodontia da ordem Notoungulata, marcadas por seres vivos endêmicos da América do Sul, os quais, os toxodons apresentavam nasais altos e curtos, dentes hipsodontes e hipselodontes e teriam vivido até o início do Holoceno. Já a Preguiça-gigante, ela também foi um destaque na América do Sul, estando ligada aos gêneros </w:t>
      </w:r>
      <w:r>
        <w:rPr>
          <w:rFonts w:cs="Times New Roman" w:ascii="Times New Roman" w:hAnsi="Times New Roman"/>
          <w:bCs/>
          <w:i/>
          <w:iCs/>
          <w:sz w:val="20"/>
          <w:szCs w:val="20"/>
        </w:rPr>
        <w:t>Megatherium</w:t>
      </w:r>
      <w:r>
        <w:rPr>
          <w:rFonts w:cs="Times New Roman" w:ascii="Times New Roman" w:hAnsi="Times New Roman"/>
          <w:bCs/>
          <w:sz w:val="20"/>
          <w:szCs w:val="20"/>
        </w:rPr>
        <w:t xml:space="preserve"> e </w:t>
      </w:r>
      <w:r>
        <w:rPr>
          <w:rFonts w:cs="Times New Roman" w:ascii="Times New Roman" w:hAnsi="Times New Roman"/>
          <w:bCs/>
          <w:i/>
          <w:iCs/>
          <w:sz w:val="20"/>
          <w:szCs w:val="20"/>
        </w:rPr>
        <w:t>Eremotherium</w:t>
      </w:r>
      <w:r>
        <w:rPr>
          <w:rFonts w:cs="Times New Roman" w:ascii="Times New Roman" w:hAnsi="Times New Roman"/>
          <w:bCs/>
          <w:sz w:val="20"/>
          <w:szCs w:val="20"/>
        </w:rPr>
        <w:t xml:space="preserve"> e apresentando um corpo grande com massa corporal equivalente a 4.000 kg, ademais a isto, teriam vivido até a transição do Pleistoceno para o Holoceno. Estes dois animais, após sua extinção, tiveram seus restos espalhados pela América os quais foram descobertos, estudados e tiveram todo seu conhecimento exposto em diversos trabalhos, os quais estas informações serão aprofundadas neste projeto. Este trabalho possui como objetivo geral a produção de uma revisão bibliográfica e publicação de material de cunho educativo, já com relação aos objetivos específicos, estes são o levantamento de informações sobre o Toxodon e a Preguiça-gigante, como sua morfologia e comportamento. Com relação a metodologia, foi realizada uma revisão e coleta bibliográfica sobre os dois animais a partir de sites e fontes científicas como o Google Acadêmico e o Scielo, onde no final, pretende-se publicar o material com todas as informações coletadas. Com relação aos resultados adquiridos primeiramente sobre o Toxodon, foram observadas informações sobre a ordem que pertencia, a qual seria a ordem Notoungulata, onde, foram citados fatores como sua história e presença no local além de características fisiológicas que poderiam ser comparadas com outros animais como seus dentes e formação do crânio, ademais a isto, também foram expostas as teorias de sua origem e depois uma das subordens que remetem aos toxodons que seria a Toxodontia, onde foram informadas as famílias e suas características além de seus representantes e por último alguns locais em que fósseis foram encontrados. Após isto, foram reunidas pesquisas em locais diferentes do Brasil que estudaram estes seres vivos, as quais foram apresentadas sua introdução, os métodos utilizados e então resultados como os tipos de fosseis encontrados, os danos presentes neles além de teorias sobre os mesmos. Com relação à preguiça-gigante as informações coletadas seguiram o mesmo parâmetro que a parte do Toxodon, onde, nas pesquisas reunidas os resultados adquiridos também se basearam em coleta e estudo de fósseis, sendo apenas uma delas com foco na preservação destes. Para melhor exposição do conteúdo, imagens também foram utilizadas. A partir dos dados coletados foi possível concluir como eram estes animais e seus hábitos, além de fatores como sua origem, fisiologia, alimentação, locais que estiveram presentes e as diversas pesquisas realizadas com eles.</w:t>
      </w:r>
    </w:p>
    <w:p>
      <w:pPr>
        <w:pStyle w:val="Normal"/>
        <w:spacing w:lineRule="auto" w:line="240"/>
        <w:jc w:val="both"/>
        <w:rPr>
          <w:rFonts w:ascii="Times New Roman" w:hAnsi="Times New Roman" w:cs="Times New Roman"/>
          <w:sz w:val="20"/>
          <w:szCs w:val="20"/>
        </w:rPr>
      </w:pPr>
      <w:r>
        <w:rPr>
          <w:rFonts w:cs="Times New Roman" w:ascii="Times New Roman" w:hAnsi="Times New Roman"/>
          <w:b/>
          <w:sz w:val="20"/>
          <w:szCs w:val="20"/>
        </w:rPr>
        <w:t xml:space="preserve">Palavras-chave: </w:t>
      </w:r>
      <w:r>
        <w:rPr>
          <w:rFonts w:cs="Times New Roman" w:ascii="Times New Roman" w:hAnsi="Times New Roman"/>
          <w:sz w:val="20"/>
          <w:szCs w:val="20"/>
        </w:rPr>
        <w:t>Megafauna, Fósseis, Coleta de Informações</w:t>
      </w:r>
    </w:p>
    <w:p>
      <w:pPr>
        <w:pStyle w:val="Normal"/>
        <w:spacing w:lineRule="auto" w:line="240"/>
        <w:jc w:val="both"/>
        <w:rPr>
          <w:rFonts w:ascii="Times New Roman" w:hAnsi="Times New Roman" w:cs="Times New Roman"/>
          <w:sz w:val="20"/>
          <w:szCs w:val="20"/>
        </w:rPr>
      </w:pPr>
      <w:r>
        <w:rPr>
          <w:rFonts w:cs="Times New Roman" w:ascii="Times New Roman" w:hAnsi="Times New Roman"/>
          <w:b/>
          <w:bCs/>
          <w:sz w:val="20"/>
          <w:szCs w:val="20"/>
        </w:rPr>
        <w:t xml:space="preserve">Agradecimentos: </w:t>
      </w:r>
      <w:r>
        <w:rPr>
          <w:rFonts w:cs="Times New Roman" w:ascii="Times New Roman" w:hAnsi="Times New Roman"/>
          <w:sz w:val="20"/>
          <w:szCs w:val="20"/>
        </w:rPr>
        <w:t>Agradeço a instituição UEMS pelo auxílio financeiro (bolsa) durante a realização do projeto e principalmente pela chance de permitir que pudesse realizar essa pesquisa.</w:t>
      </w:r>
    </w:p>
    <w:p>
      <w:pPr>
        <w:pStyle w:val="Normal"/>
        <w:spacing w:lineRule="auto" w:line="240" w:before="0" w:after="160"/>
        <w:jc w:val="both"/>
        <w:rPr>
          <w:rFonts w:ascii="Times New Roman" w:hAnsi="Times New Roman" w:cs="Times New Roman"/>
          <w:b/>
          <w:b/>
          <w:sz w:val="20"/>
          <w:szCs w:val="20"/>
        </w:rPr>
      </w:pPr>
      <w:r>
        <w:rPr/>
        <w:drawing>
          <wp:anchor behindDoc="0" distT="0" distB="0" distL="114300" distR="114300" simplePos="0" locked="0" layoutInCell="0" allowOverlap="1" relativeHeight="3">
            <wp:simplePos x="0" y="0"/>
            <wp:positionH relativeFrom="column">
              <wp:posOffset>5715</wp:posOffset>
            </wp:positionH>
            <wp:positionV relativeFrom="paragraph">
              <wp:posOffset>360680</wp:posOffset>
            </wp:positionV>
            <wp:extent cx="5400040" cy="561975"/>
            <wp:effectExtent l="0" t="0" r="0" b="0"/>
            <wp:wrapTopAndBottom/>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5"/>
                    <a:stretch>
                      <a:fillRect/>
                    </a:stretch>
                  </pic:blipFill>
                  <pic:spPr bwMode="auto">
                    <a:xfrm>
                      <a:off x="0" y="0"/>
                      <a:ext cx="5400040" cy="561975"/>
                    </a:xfrm>
                    <a:prstGeom prst="rect">
                      <a:avLst/>
                    </a:prstGeom>
                  </pic:spPr>
                </pic:pic>
              </a:graphicData>
            </a:graphic>
          </wp:anchor>
        </w:drawing>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2c508c"/>
    <w:rPr>
      <w:color w:val="0563C1"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ListParagraph">
    <w:name w:val="List Paragraph"/>
    <w:basedOn w:val="Normal"/>
    <w:uiPriority w:val="34"/>
    <w:qFormat/>
    <w:rsid w:val="002c508c"/>
    <w:pPr>
      <w:spacing w:before="0" w:after="16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guilhermemagalhaessilva2016@gmail.com" TargetMode="External"/><Relationship Id="rId4" Type="http://schemas.openxmlformats.org/officeDocument/2006/relationships/hyperlink" Target="mailto:sidnei@uems.br" TargetMode="External"/><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LibreOffice/7.3.5.2$Windows_X86_64 LibreOffice_project/184fe81b8c8c30d8b5082578aee2fed2ea847c01</Application>
  <AppVersion>15.0000</AppVersion>
  <Pages>1</Pages>
  <Words>576</Words>
  <Characters>3325</Characters>
  <CharactersWithSpaces>3891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2024-08-07T22:42:00Z</dcterms:created>
  <dc:creator>5567999150580</dc:creator>
  <dc:description/>
  <dc:language>pt-BR</dc:language>
  <cp:lastModifiedBy/>
  <dcterms:modified xsi:type="dcterms:W3CDTF">2024-08-08T12:28:17Z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