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 </w:t>
      </w:r>
      <w:r>
        <w:rPr>
          <w:b/>
          <w:bCs/>
          <w:color w:val="000000"/>
          <w:sz w:val="20"/>
          <w:szCs w:val="20"/>
        </w:rPr>
        <w:t>ESTUDO DE CASO NO MUNICÍPIO DE COXIM: UMA ALTERNATIVA QUE COMPREENDE A QUANTIA DE RESÍDU</w:t>
      </w:r>
      <w:r>
        <w:rPr>
          <w:b/>
          <w:bCs/>
          <w:color w:val="000000"/>
          <w:sz w:val="20"/>
          <w:szCs w:val="20"/>
        </w:rPr>
        <w:t xml:space="preserve">OS </w:t>
      </w:r>
      <w:r>
        <w:rPr>
          <w:b/>
          <w:bCs/>
          <w:color w:val="000000"/>
          <w:sz w:val="20"/>
          <w:szCs w:val="20"/>
        </w:rPr>
        <w:t>SÓLIDOS GERADOS COMO VARIÁVEL DE TARIFAÇÃO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bCs/>
          <w:sz w:val="20"/>
          <w:szCs w:val="20"/>
        </w:rPr>
        <w:t>Pesquisa /Pós – Graduação - UEMS</w:t>
      </w:r>
    </w:p>
    <w:p>
      <w:pPr>
        <w:pStyle w:val="Corpodotexto"/>
        <w:spacing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FLÔRES, </w:t>
      </w:r>
      <w:r>
        <w:rPr>
          <w:sz w:val="20"/>
          <w:szCs w:val="20"/>
        </w:rPr>
        <w:t>Larissa Cabral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(</w:t>
      </w:r>
      <w:r>
        <w:rPr>
          <w:rStyle w:val="LinkdaInternet"/>
          <w:color w:val="1F497D" w:themeColor="text2"/>
          <w:sz w:val="20"/>
          <w:szCs w:val="20"/>
        </w:rPr>
        <w:t>larissageodigital@gmail.com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OLIVEIRA, </w:t>
      </w:r>
      <w:r>
        <w:rPr>
          <w:rFonts w:eastAsia="Calibri"/>
          <w:sz w:val="20"/>
          <w:szCs w:val="20"/>
          <w:lang w:eastAsia="zh-CN"/>
        </w:rPr>
        <w:t>Evandro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2 </w:t>
      </w:r>
      <w:r>
        <w:rPr>
          <w:rFonts w:eastAsia="Calibri"/>
          <w:sz w:val="20"/>
          <w:szCs w:val="20"/>
          <w:lang w:eastAsia="zh-CN"/>
        </w:rPr>
        <w:t>(</w:t>
      </w:r>
      <w:hyperlink r:id="rId2">
        <w:r>
          <w:rPr>
            <w:rStyle w:val="LinkdaInternet"/>
            <w:color w:val="1F497D" w:themeColor="text2"/>
            <w:sz w:val="20"/>
            <w:szCs w:val="20"/>
            <w:shd w:fill="FFFFFF" w:val="clear"/>
          </w:rPr>
          <w:t>evandro11oliveira@gmail.com</w:t>
        </w:r>
      </w:hyperlink>
      <w:r>
        <w:rPr>
          <w:color w:val="222222"/>
          <w:sz w:val="20"/>
          <w:szCs w:val="20"/>
          <w:shd w:fill="FFFFFF" w:val="clear"/>
        </w:rPr>
        <w:t>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Programa de pós-graduação em Recursos Naturais UEMS - Dourados;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sz w:val="20"/>
          <w:szCs w:val="20"/>
        </w:rPr>
        <w:t>Docente do curso de Gestão Ambiental UEMS – Coxim</w:t>
      </w:r>
      <w:r>
        <w:rPr>
          <w:rFonts w:eastAsia="Calibri"/>
          <w:sz w:val="20"/>
          <w:szCs w:val="20"/>
          <w:lang w:eastAsia="zh-CN"/>
        </w:rPr>
        <w:t>;</w:t>
      </w:r>
    </w:p>
    <w:p>
      <w:pPr>
        <w:pStyle w:val="Corpodotexto"/>
        <w:spacing w:before="0" w:after="283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Autospacing="0" w:before="120" w:afterAutospacing="0" w:after="120"/>
        <w:ind w:firstLine="851"/>
        <w:jc w:val="both"/>
        <w:rPr>
          <w:color w:val="000000"/>
          <w:sz w:val="20"/>
          <w:szCs w:val="20"/>
        </w:rPr>
      </w:pPr>
      <w:bookmarkStart w:id="0" w:name="_GoBack"/>
      <w:r>
        <w:rPr>
          <w:color w:val="000000"/>
          <w:sz w:val="20"/>
          <w:szCs w:val="20"/>
        </w:rPr>
        <w:t>A geração de resíduos sólidos sempre foi uma problemática e tem se agravado cada vez mais com o crescimento populacional junto a expansão econômica e o processo de urbanização. Desta forma, é de grande importância a quantificação do montante para o dimensionamento de operações envolvidas na cadeia de gerenciamento residual. Compreendendo as legislações vigentes como a Política Nacional de Resíduos Sólidos e o caráter obrigatório da regulamentação por parte dos municípios, o presente trabalho se propôs a fazer o levantamento de dados de alguns municípios da região norte do estado de Mato grosso do Sul, bem como analisou as variáveis utilizadas para cobrança da tarifa de resíduos sólidos com o objetivo de propor uma nova variável que auxilie nesta gestão. A pesquisa tem natureza qualitativa e quantitativa, e sua metodologia foi desenvolvida através de pesquisas bibliográficas, documental e de coleta de dados em contato com as prefeituras conveniadas ao COINTA que corresponde respectivamente a Alcinópolis, Bandeirantes, Camapuã, Corguinho, Costa Rica, Coxim, Figueirão, Jaraguari, Paraíso das águas, Pedro Gomes, Rio Negro, Rio Verde de Mato Grosso, São Gabriel do Oeste e Sonora. Os dados obtidos foram agrupados em quatro categorias: consumo de água e energia, consumo com base em área construída, estimativa em geração de resíduos (que incluem outras variáveis), e não possui taxação. Com os resultados foi possível a elaboração de gráficos quantitativos dos municípios que possuem tarifa de resíduos sólidos em vigência e os que ainda não a possuem, pois não implementaram apropriadamente o gerenciamento de resíduos sólidos, já que não dispõem de uma tarifa de resíduos sólidos vigente. Aos municípios que detêm a tarifa foi observado que cada um propôs diferentes variáveis conforme suas necessidades locais, porém que alguns casos essas variáveis não são sustentáveis ou que propaguem a diminuição da quantia de resíduos sólidos, como no caso da tarifação por área construída. Apesar das informações obtidas e tratadas alcançarem os objetivos propostos, os resultados limitam se apenas ao cálculo empregado pelos municípios, não elucidando a eficácia que cada um possui dentro das suas limitações. No estudo de caso do município de Coxim a pesquisa pode observar que apesar da implementação da política há ainda a inadimplência dos cidadãos quanto ao valor da tarifa, esses valores arrecadados através de tributos são essenciais para a manutenção do Estado e permite a prestação de serviços à população. Conclui-se que os resultados obtidos demostram a insustentabilidade dos modelos de variáveis que mensuram a renda mensal, desta forma a variável proposta pelo estudo apresenta um modelo que possa quantificar os resíduos sólidos domiciliares gerados por setores de zoneamento municipal, com base na pesagem do material coletado isso quantificaria e dividiria o município em áreas com valores de tarifa de resíduos sólidos conforme o peso arrecadado mensalmente, o que pode influenciar na redução dos rejeitos finais pela população em busca de tarifas mais baratas, apesar de ser uma proposta desejável carece de estudos quantitativos e qualitativos que possam inferir sua viabilidade para implementação no gerenciamento de resíduos sólidos municipais.</w:t>
      </w:r>
      <w:bookmarkEnd w:id="0"/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>
        <w:rPr>
          <w:color w:val="000000"/>
          <w:sz w:val="20"/>
          <w:szCs w:val="20"/>
        </w:rPr>
        <w:t>Tarifa, Legislação, Pesagem</w:t>
      </w:r>
      <w:r>
        <w:rPr>
          <w:color w:val="000000"/>
        </w:rPr>
        <w:t>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À UEMS e a</w:t>
      </w:r>
      <w:r>
        <w:rPr>
          <w:color w:val="000000"/>
          <w:sz w:val="20"/>
          <w:szCs w:val="20"/>
        </w:rPr>
        <w:t>o Conselho Nacional de Desenvolvimento Científico e Tecnológico (CNPq) pela oferta de bolsa de iniciação cientifica para realização do trabalho e benefício para o primeiro autor.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7a2601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86797e"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vandro11oliveira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7FE46-24AD-4A47-8889-AFA13C3E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LibreOffice/7.3.5.2$Windows_X86_64 LibreOffice_project/184fe81b8c8c30d8b5082578aee2fed2ea847c01</Application>
  <AppVersion>15.0000</AppVersion>
  <Pages>1</Pages>
  <Words>594</Words>
  <Characters>3406</Characters>
  <CharactersWithSpaces>3996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  <dc:description/>
  <dc:language>pt-BR</dc:language>
  <cp:lastModifiedBy/>
  <cp:lastPrinted>2023-01-31T14:18:00Z</cp:lastPrinted>
  <dcterms:modified xsi:type="dcterms:W3CDTF">2024-01-09T08:38:55Z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