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before="30" w:after="0"/>
        <w:ind w:left="-283" w:hanging="0"/>
        <w:jc w:val="center"/>
        <w:rPr>
          <w:b/>
          <w:b/>
          <w:sz w:val="24"/>
          <w:szCs w:val="24"/>
        </w:rPr>
      </w:pPr>
      <w:r>
        <w:rPr>
          <w:b/>
          <w:sz w:val="24"/>
          <w:szCs w:val="24"/>
        </w:rPr>
        <w:t xml:space="preserve">  </w:t>
      </w:r>
      <w:r>
        <w:rPr>
          <w:b/>
          <w:sz w:val="24"/>
          <w:szCs w:val="24"/>
        </w:rPr>
        <w:t xml:space="preserve">QUALIDADE FÍSICO-QUÍMICA DE OVOS DE GALINHA SUBMETIDOS AO TRATAMENTO SUPERFICIAL DA CASCA COM </w:t>
      </w:r>
      <w:r>
        <w:rPr>
          <w:b/>
          <w:i/>
          <w:sz w:val="24"/>
          <w:szCs w:val="24"/>
        </w:rPr>
        <w:t>ALOE VERA</w:t>
      </w:r>
    </w:p>
    <w:p>
      <w:pPr>
        <w:pStyle w:val="Normal1"/>
        <w:spacing w:lineRule="auto" w:line="360"/>
        <w:ind w:left="-283" w:hanging="0"/>
        <w:jc w:val="center"/>
        <w:rPr>
          <w:sz w:val="24"/>
          <w:szCs w:val="24"/>
        </w:rPr>
      </w:pPr>
      <w:r>
        <w:rPr>
          <w:sz w:val="24"/>
          <w:szCs w:val="24"/>
        </w:rPr>
        <w:t>Universidade Estadual do Mato Grosso do Sul, Unidade de Aquidauana – MS</w:t>
      </w:r>
    </w:p>
    <w:p>
      <w:pPr>
        <w:pStyle w:val="Normal1"/>
        <w:spacing w:lineRule="auto" w:line="360"/>
        <w:ind w:left="-283" w:hanging="0"/>
        <w:jc w:val="center"/>
        <w:rPr>
          <w:sz w:val="24"/>
          <w:szCs w:val="24"/>
        </w:rPr>
      </w:pPr>
      <w:r>
        <w:rPr>
          <w:sz w:val="24"/>
          <w:szCs w:val="24"/>
        </w:rPr>
        <w:t>Ciências Agrárias</w:t>
      </w:r>
    </w:p>
    <w:p>
      <w:pPr>
        <w:pStyle w:val="Normal1"/>
        <w:ind w:left="-283" w:hanging="0"/>
        <w:jc w:val="both"/>
        <w:rPr>
          <w:sz w:val="20"/>
          <w:szCs w:val="20"/>
        </w:rPr>
      </w:pPr>
      <w:r>
        <w:rPr>
          <w:sz w:val="24"/>
          <w:szCs w:val="24"/>
        </w:rPr>
        <w:t xml:space="preserve"> </w:t>
      </w:r>
      <w:r>
        <w:rPr>
          <w:b/>
          <w:sz w:val="20"/>
          <w:szCs w:val="20"/>
        </w:rPr>
        <w:t>BARONI</w:t>
      </w:r>
      <w:r>
        <w:rPr>
          <w:sz w:val="20"/>
          <w:szCs w:val="20"/>
        </w:rPr>
        <w:t>, Thaís de Abreu Toledo¹ (</w:t>
      </w:r>
      <w:hyperlink r:id="rId2">
        <w:r>
          <w:rPr>
            <w:color w:val="1155CC"/>
            <w:sz w:val="20"/>
            <w:szCs w:val="20"/>
            <w:u w:val="single"/>
          </w:rPr>
          <w:t>thaisabreubaroni@gmail.com</w:t>
        </w:r>
      </w:hyperlink>
      <w:r>
        <w:rPr>
          <w:sz w:val="20"/>
          <w:szCs w:val="20"/>
        </w:rPr>
        <w:t xml:space="preserve">); </w:t>
      </w:r>
      <w:r>
        <w:rPr>
          <w:b/>
          <w:sz w:val="20"/>
          <w:szCs w:val="20"/>
        </w:rPr>
        <w:t>MARCELO</w:t>
      </w:r>
      <w:r>
        <w:rPr>
          <w:sz w:val="20"/>
          <w:szCs w:val="20"/>
        </w:rPr>
        <w:t>, Gislaine de Castro¹ (</w:t>
      </w:r>
      <w:hyperlink r:id="rId3">
        <w:r>
          <w:rPr>
            <w:color w:val="1155CC"/>
            <w:sz w:val="20"/>
            <w:szCs w:val="20"/>
            <w:u w:val="single"/>
          </w:rPr>
          <w:t>gislaine-castro@hotmail.com</w:t>
        </w:r>
      </w:hyperlink>
      <w:r>
        <w:rPr>
          <w:sz w:val="20"/>
          <w:szCs w:val="20"/>
        </w:rPr>
        <w:t xml:space="preserve">)   </w:t>
      </w:r>
      <w:r>
        <w:rPr>
          <w:b/>
          <w:sz w:val="20"/>
          <w:szCs w:val="20"/>
        </w:rPr>
        <w:t>SANTANA</w:t>
      </w:r>
      <w:r>
        <w:rPr>
          <w:sz w:val="20"/>
          <w:szCs w:val="20"/>
        </w:rPr>
        <w:t>, Patrícia Gomes² (</w:t>
      </w:r>
      <w:hyperlink r:id="rId4">
        <w:r>
          <w:rPr>
            <w:color w:val="1155CC"/>
            <w:sz w:val="20"/>
            <w:szCs w:val="20"/>
            <w:u w:val="single"/>
          </w:rPr>
          <w:t>patriciagsantanaa@gmail.com</w:t>
        </w:r>
      </w:hyperlink>
      <w:r>
        <w:rPr>
          <w:sz w:val="20"/>
          <w:szCs w:val="20"/>
        </w:rPr>
        <w:t xml:space="preserve">); </w:t>
      </w:r>
      <w:r>
        <w:rPr>
          <w:b/>
          <w:sz w:val="20"/>
          <w:szCs w:val="20"/>
        </w:rPr>
        <w:t>BAIRROS</w:t>
      </w:r>
      <w:r>
        <w:rPr>
          <w:sz w:val="20"/>
          <w:szCs w:val="20"/>
        </w:rPr>
        <w:t>, Eliane Corrêa³ (</w:t>
      </w:r>
      <w:hyperlink r:id="rId5">
        <w:r>
          <w:rPr>
            <w:color w:val="1155CC"/>
            <w:sz w:val="20"/>
            <w:szCs w:val="20"/>
            <w:u w:val="single"/>
          </w:rPr>
          <w:t>elianecbairros@gmail.com</w:t>
        </w:r>
      </w:hyperlink>
      <w:r>
        <w:rPr>
          <w:sz w:val="20"/>
          <w:szCs w:val="20"/>
        </w:rPr>
        <w:t xml:space="preserve">); </w:t>
      </w:r>
      <w:r>
        <w:rPr>
          <w:b/>
          <w:sz w:val="20"/>
          <w:szCs w:val="20"/>
        </w:rPr>
        <w:t>GARCIA</w:t>
      </w:r>
      <w:r>
        <w:rPr>
          <w:sz w:val="20"/>
          <w:szCs w:val="20"/>
        </w:rPr>
        <w:t>, Elis Regina de Moraes</w:t>
      </w:r>
      <w:r>
        <w:rPr>
          <w:sz w:val="20"/>
          <w:szCs w:val="20"/>
          <w:vertAlign w:val="superscript"/>
        </w:rPr>
        <w:t>4</w:t>
      </w:r>
      <w:r>
        <w:rPr>
          <w:sz w:val="20"/>
          <w:szCs w:val="20"/>
        </w:rPr>
        <w:t xml:space="preserve"> (</w:t>
      </w:r>
      <w:hyperlink r:id="rId6">
        <w:r>
          <w:rPr>
            <w:color w:val="1155CC"/>
            <w:sz w:val="20"/>
            <w:szCs w:val="20"/>
            <w:u w:val="single"/>
          </w:rPr>
          <w:t>ermgarcia@uems.br</w:t>
        </w:r>
      </w:hyperlink>
      <w:r>
        <w:rPr>
          <w:sz w:val="20"/>
          <w:szCs w:val="20"/>
        </w:rPr>
        <w:t xml:space="preserve"> ). </w:t>
      </w:r>
    </w:p>
    <w:p>
      <w:pPr>
        <w:pStyle w:val="Normal1"/>
        <w:ind w:left="-283" w:hanging="0"/>
        <w:jc w:val="both"/>
        <w:rPr>
          <w:sz w:val="20"/>
          <w:szCs w:val="20"/>
        </w:rPr>
      </w:pPr>
      <w:r>
        <w:rPr>
          <w:sz w:val="20"/>
          <w:szCs w:val="20"/>
        </w:rPr>
        <w:t>¹Discentes do curso de Zootecnia da UEMS - Aquidauana;</w:t>
      </w:r>
    </w:p>
    <w:p>
      <w:pPr>
        <w:pStyle w:val="Normal1"/>
        <w:ind w:left="-283" w:hanging="0"/>
        <w:jc w:val="both"/>
        <w:rPr>
          <w:sz w:val="20"/>
          <w:szCs w:val="20"/>
        </w:rPr>
      </w:pPr>
      <w:r>
        <w:rPr>
          <w:sz w:val="20"/>
          <w:szCs w:val="20"/>
        </w:rPr>
        <w:t>²Discente do Programa da Pós-Graduação em Ciência Animal da UFMS- Campo Grande;</w:t>
      </w:r>
    </w:p>
    <w:p>
      <w:pPr>
        <w:pStyle w:val="Normal1"/>
        <w:ind w:left="-283" w:hanging="0"/>
        <w:jc w:val="both"/>
        <w:rPr>
          <w:sz w:val="20"/>
          <w:szCs w:val="20"/>
        </w:rPr>
      </w:pPr>
      <w:r>
        <w:rPr>
          <w:sz w:val="20"/>
          <w:szCs w:val="20"/>
        </w:rPr>
        <w:t>³Discente do Programa de Pós-Graduação em Zootwcnia da UEMS – Aquidauana;</w:t>
      </w:r>
    </w:p>
    <w:p>
      <w:pPr>
        <w:pStyle w:val="Normal1"/>
        <w:ind w:left="-283" w:hanging="0"/>
        <w:jc w:val="both"/>
        <w:rPr>
          <w:sz w:val="20"/>
          <w:szCs w:val="20"/>
        </w:rPr>
      </w:pPr>
      <w:r>
        <w:rPr>
          <w:sz w:val="20"/>
          <w:szCs w:val="20"/>
          <w:vertAlign w:val="superscript"/>
        </w:rPr>
        <w:t>4</w:t>
      </w:r>
      <w:r>
        <w:rPr>
          <w:sz w:val="20"/>
          <w:szCs w:val="20"/>
        </w:rPr>
        <w:t>Docente do curso de Zootecnia e Programa de Pós-Graduação em Zootecnia da UEMS- Aquidauana.</w:t>
      </w:r>
    </w:p>
    <w:p>
      <w:pPr>
        <w:pStyle w:val="Normal1"/>
        <w:ind w:left="-283" w:hanging="0"/>
        <w:jc w:val="both"/>
        <w:rPr>
          <w:b/>
          <w:b/>
          <w:sz w:val="24"/>
          <w:szCs w:val="24"/>
        </w:rPr>
      </w:pPr>
      <w:r>
        <w:rPr>
          <w:b/>
          <w:sz w:val="24"/>
          <w:szCs w:val="24"/>
        </w:rPr>
      </w:r>
    </w:p>
    <w:p>
      <w:pPr>
        <w:pStyle w:val="Normal1"/>
        <w:ind w:hanging="2"/>
        <w:jc w:val="both"/>
        <w:rPr>
          <w:sz w:val="22"/>
          <w:szCs w:val="22"/>
        </w:rPr>
      </w:pPr>
      <w:r>
        <w:rPr>
          <w:sz w:val="22"/>
          <w:szCs w:val="22"/>
        </w:rPr>
        <w:t xml:space="preserve">A avicultura de postura ganhou destaque e nos últimos anos apresentou papel fundamental para a economia brasileira, devido às inovações e pesquisas voltadas para produção de ovos. Considerando que os ovos para consumo perdem a qualidade logo após a postura,  o revestimento da casca surge afim de reduzir a perda de água e as trocas gasosas pelos poros e aumentar a vida de prateleira. Portanto, objetivou-se com este estudo avaliar o efeito do revestimento superficial da casca com </w:t>
      </w:r>
      <w:r>
        <w:rPr>
          <w:i/>
          <w:sz w:val="22"/>
          <w:szCs w:val="22"/>
        </w:rPr>
        <w:t>Aloe vera</w:t>
      </w:r>
      <w:r>
        <w:rPr>
          <w:sz w:val="22"/>
          <w:szCs w:val="22"/>
        </w:rPr>
        <w:t xml:space="preserve"> sobre a qualidade de ovos armazenados em diferentes condições (temperatura ambiente e refrigeração) por até 28 dias.  Foram coletados 640 ovos de poedeiras da linhagem Novogen, criadas no Campo Demonstrativo de Produção Zootécnica em Avicultura da Universidade Estadual de Mato Grosso do Sul, Unidade Universitária de Aquidauana. Os ovos foram distribuídos em um delineamento inteiramente casualizado em esquema fatorial 4 x 4 (tratamentos da casca  x períodos de armazenamento). Os tratamentos da casca foram: - Ovos não lavados (ONL); - Ovos não lavados e revestidos com solução de Aloe vera (10%) (ONLR); - Ovos lavados (OL); - Ovos lavados e revestidos  com solução de Aloe vera (10%) (OLR). As variáveis analisadas foram: peso do ovo (PO), unidade Haugh (UH), índices de gema (IG), porcentagens e pH dos componentes (gema e albúmen), coloração da gema crua e gravidade específica (GE). Observou-se que com o aumento do período de armazenamento em temperatura ambiente houve aumento significativo da perda de peso dos ovos (g e %), independente do tratamento aplicado. Verificou-se  interação entre os fatores avaliados para o IG, ou seja, os ONL apresentaram melhores valores do que os OLR. Vale ressaltar que o índice de gama reduz significativamente no decorrer do período de armazenamento. Para UH observou-se efeito negativo do período de armazenamento, com menores valores a partir dos 14 dias. A respeito da variável cor, houve efeito significativo no período, em que a intensidade da coloração da gema reduziu com 7, 14 e 28 dias de armazenamento a temperatura ambiente, mas aos 21 dias os ovos apresentraram-se mais pigmentados. Para a GE constatou-se interação, de forma que a partir dos 21 dias, os ovos permaneceram com menor qualidade de casca, ou seja, foi retirado o muco protetor da casca a perda foi mais significativa para essa variável.  Para as porcentagens de albúmen e de gema verificou-se efeito negativo do período de armazenamento. Com a estocagem, o  pH do albúmen e da gema aumentaram. Não observou-se efeito significativo para a perda de peso  (g e %)  e a  GE dos ovos armazenados sob refrigeração. Para as variáveis de IG e UH, somente aos 28 dias verificou-se uma piora para os ONL e OL Em relação a cor da gema dos ovos armazenados sob refrigeração  verificou-se interação significativa quando estes estavam sob refrigeração. Conclui-se que o revestimento com a solução de </w:t>
      </w:r>
      <w:r>
        <w:rPr>
          <w:i/>
          <w:sz w:val="22"/>
          <w:szCs w:val="22"/>
        </w:rPr>
        <w:t>Aloe Vera</w:t>
      </w:r>
      <w:r>
        <w:rPr>
          <w:sz w:val="22"/>
          <w:szCs w:val="22"/>
        </w:rPr>
        <w:t xml:space="preserve"> (10%) não foi eficaz na manutenção da qualidade interna dos ovos para consumo armazenados por até 28 dias em temperatura ambiente e refrigerada. </w:t>
      </w:r>
    </w:p>
    <w:p>
      <w:pPr>
        <w:pStyle w:val="Normal1"/>
        <w:spacing w:lineRule="auto" w:line="276"/>
        <w:ind w:left="-283" w:hanging="0"/>
        <w:jc w:val="both"/>
        <w:rPr>
          <w:sz w:val="22"/>
          <w:szCs w:val="22"/>
        </w:rPr>
      </w:pPr>
      <w:r>
        <w:rPr>
          <w:sz w:val="22"/>
          <w:szCs w:val="22"/>
        </w:rPr>
      </w:r>
    </w:p>
    <w:p>
      <w:pPr>
        <w:pStyle w:val="Normal1"/>
        <w:spacing w:lineRule="auto" w:line="240"/>
        <w:ind w:left="-283" w:hanging="0"/>
        <w:jc w:val="both"/>
        <w:rPr>
          <w:sz w:val="22"/>
          <w:szCs w:val="22"/>
        </w:rPr>
      </w:pPr>
      <w:r>
        <w:rPr>
          <w:b/>
          <w:sz w:val="22"/>
          <w:szCs w:val="22"/>
        </w:rPr>
        <w:t>PALAVRAS-CHAVE:</w:t>
      </w:r>
      <w:r>
        <w:rPr>
          <w:sz w:val="22"/>
          <w:szCs w:val="22"/>
        </w:rPr>
        <w:t xml:space="preserve"> Índice de gema, gravidade específica, revestimento.</w:t>
      </w:r>
    </w:p>
    <w:p>
      <w:pPr>
        <w:pStyle w:val="Normal1"/>
        <w:spacing w:lineRule="auto" w:line="240"/>
        <w:ind w:left="-283" w:hanging="0"/>
        <w:jc w:val="both"/>
        <w:rPr>
          <w:sz w:val="22"/>
          <w:szCs w:val="22"/>
        </w:rPr>
      </w:pPr>
      <w:r>
        <w:rPr>
          <w:sz w:val="22"/>
          <w:szCs w:val="22"/>
        </w:rPr>
      </w:r>
    </w:p>
    <w:p>
      <w:pPr>
        <w:pStyle w:val="Normal1"/>
        <w:spacing w:lineRule="auto" w:line="240"/>
        <w:ind w:left="-283" w:hanging="0"/>
        <w:jc w:val="both"/>
        <w:rPr>
          <w:sz w:val="22"/>
          <w:szCs w:val="22"/>
        </w:rPr>
      </w:pPr>
      <w:r>
        <w:rPr>
          <w:b/>
          <w:sz w:val="22"/>
          <w:szCs w:val="22"/>
        </w:rPr>
        <w:t xml:space="preserve">AGRADECIMENTOS: </w:t>
      </w:r>
      <w:r>
        <w:rPr>
          <w:sz w:val="22"/>
          <w:szCs w:val="22"/>
        </w:rPr>
        <w:t>Agradecemos o Conselho Nacional de Desenvolvimento Científico e Tecnológico pela concessão da bolsa de estudos do primeiro autor. Ao Grupo de Estudos em Nutrição de Aves (GENAVE) pelo apoio na execução do projeto.</w:t>
      </w:r>
    </w:p>
    <w:p>
      <w:pPr>
        <w:pStyle w:val="Normal1"/>
        <w:spacing w:lineRule="auto" w:line="360"/>
        <w:ind w:left="-283" w:hanging="0"/>
        <w:jc w:val="both"/>
        <w:rPr/>
      </w:pPr>
      <w:r>
        <w:rPr/>
      </w:r>
    </w:p>
    <w:sectPr>
      <w:headerReference w:type="default" r:id="rId7"/>
      <w:footerReference w:type="default" r:id="rId8"/>
      <w:type w:val="nextPage"/>
      <w:pgSz w:w="11906" w:h="16838"/>
      <w:pgMar w:left="1134" w:right="1134" w:gutter="0" w:header="11" w:top="851" w:footer="0" w:bottom="851"/>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jc w:val="center"/>
      <w:rPr>
        <w:color w:val="000000"/>
      </w:rPr>
    </w:pPr>
    <w:r>
      <w:rPr/>
      <w:drawing>
        <wp:inline distT="0" distB="0" distL="0" distR="0">
          <wp:extent cx="4340225" cy="92202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252" w:leader="none"/>
        <w:tab w:val="right" w:pos="8504" w:leader="none"/>
      </w:tabs>
      <w:ind w:left="-1134" w:hanging="0"/>
      <w:rPr>
        <w:color w:val="000000"/>
      </w:rPr>
    </w:pPr>
    <w:r>
      <w:rPr>
        <w:color w:val="000000"/>
      </w:rPr>
      <w:drawing>
        <wp:anchor behindDoc="1" distT="0" distB="0" distL="114300" distR="114300" simplePos="0" locked="0" layoutInCell="0" allowOverlap="1" relativeHeight="2">
          <wp:simplePos x="0" y="0"/>
          <wp:positionH relativeFrom="column">
            <wp:posOffset>-720090</wp:posOffset>
          </wp:positionH>
          <wp:positionV relativeFrom="paragraph">
            <wp:posOffset>-442595</wp:posOffset>
          </wp:positionV>
          <wp:extent cx="7552690" cy="1077595"/>
          <wp:effectExtent l="0" t="0" r="0" b="0"/>
          <wp:wrapTopAndBottom/>
          <wp:docPr id="1" name="image2.png"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sz w:val="22"/>
        <w:szCs w:val="22"/>
        <w:lang w:val="pt-PT"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NSimSun" w:cs="Mangal"/>
      <w:color w:val="auto"/>
      <w:kern w:val="0"/>
      <w:sz w:val="22"/>
      <w:szCs w:val="22"/>
      <w:lang w:eastAsia="en-US" w:val="pt-PT" w:bidi="hi-IN"/>
    </w:rPr>
  </w:style>
  <w:style w:type="paragraph" w:styleId="Ttulo1">
    <w:name w:val="Heading 1"/>
    <w:basedOn w:val="Normal1"/>
    <w:next w:val="Normal1"/>
    <w:uiPriority w:val="9"/>
    <w:qFormat/>
    <w:pPr>
      <w:spacing w:before="134" w:after="0"/>
      <w:ind w:left="102" w:hanging="0"/>
      <w:outlineLvl w:val="0"/>
    </w:pPr>
    <w:rPr>
      <w:b/>
      <w:bCs/>
      <w:sz w:val="24"/>
      <w:szCs w:val="24"/>
    </w:rPr>
  </w:style>
  <w:style w:type="paragraph" w:styleId="Ttulo2">
    <w:name w:val="Heading 2"/>
    <w:basedOn w:val="Normal1"/>
    <w:next w:val="Normal1"/>
    <w:uiPriority w:val="9"/>
    <w:semiHidden/>
    <w:unhideWhenUsed/>
    <w:qFormat/>
    <w:pPr>
      <w:keepNext w:val="true"/>
      <w:keepLines/>
      <w:spacing w:before="360" w:after="80"/>
      <w:outlineLvl w:val="1"/>
    </w:pPr>
    <w:rPr>
      <w:b/>
      <w:sz w:val="36"/>
      <w:szCs w:val="36"/>
    </w:rPr>
  </w:style>
  <w:style w:type="paragraph" w:styleId="Ttulo3">
    <w:name w:val="Heading 3"/>
    <w:basedOn w:val="Normal1"/>
    <w:next w:val="Normal1"/>
    <w:uiPriority w:val="9"/>
    <w:semiHidden/>
    <w:unhideWhenUsed/>
    <w:qFormat/>
    <w:pPr>
      <w:keepNext w:val="true"/>
      <w:keepLines/>
      <w:spacing w:before="280" w:after="80"/>
      <w:outlineLvl w:val="2"/>
    </w:pPr>
    <w:rPr>
      <w:b/>
      <w:sz w:val="28"/>
      <w:szCs w:val="28"/>
    </w:rPr>
  </w:style>
  <w:style w:type="paragraph" w:styleId="Ttulo4">
    <w:name w:val="Heading 4"/>
    <w:basedOn w:val="Normal1"/>
    <w:next w:val="Normal1"/>
    <w:uiPriority w:val="9"/>
    <w:semiHidden/>
    <w:unhideWhenUsed/>
    <w:qFormat/>
    <w:pPr>
      <w:keepNext w:val="true"/>
      <w:keepLines/>
      <w:spacing w:before="240" w:after="40"/>
      <w:outlineLvl w:val="3"/>
    </w:pPr>
    <w:rPr>
      <w:b/>
      <w:sz w:val="24"/>
      <w:szCs w:val="24"/>
    </w:rPr>
  </w:style>
  <w:style w:type="paragraph" w:styleId="Ttulo5">
    <w:name w:val="Heading 5"/>
    <w:basedOn w:val="Normal1"/>
    <w:next w:val="Normal1"/>
    <w:uiPriority w:val="9"/>
    <w:semiHidden/>
    <w:unhideWhenUsed/>
    <w:qFormat/>
    <w:pPr>
      <w:keepNext w:val="true"/>
      <w:keepLines/>
      <w:spacing w:before="220" w:after="40"/>
      <w:outlineLvl w:val="4"/>
    </w:pPr>
    <w:rPr>
      <w:b/>
    </w:rPr>
  </w:style>
  <w:style w:type="paragraph" w:styleId="Ttulo6">
    <w:name w:val="Heading 6"/>
    <w:basedOn w:val="Normal1"/>
    <w:next w:val="Normal1"/>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character" w:styleId="Annotationreference">
    <w:name w:val="annotation reference"/>
    <w:basedOn w:val="DefaultParagraphFont"/>
    <w:uiPriority w:val="99"/>
    <w:semiHidden/>
    <w:unhideWhenUsed/>
    <w:qFormat/>
    <w:rsid w:val="006d7019"/>
    <w:rPr>
      <w:sz w:val="16"/>
      <w:szCs w:val="16"/>
    </w:rPr>
  </w:style>
  <w:style w:type="character" w:styleId="TextodecomentrioChar" w:customStyle="1">
    <w:name w:val="Texto de comentário Char"/>
    <w:basedOn w:val="DefaultParagraphFont"/>
    <w:link w:val="Annotationtext"/>
    <w:uiPriority w:val="99"/>
    <w:semiHidden/>
    <w:qFormat/>
    <w:rsid w:val="006d7019"/>
    <w:rPr>
      <w:sz w:val="20"/>
      <w:szCs w:val="20"/>
      <w:lang w:eastAsia="en-US"/>
    </w:rPr>
  </w:style>
  <w:style w:type="character" w:styleId="AssuntodocomentrioChar" w:customStyle="1">
    <w:name w:val="Assunto do comentário Char"/>
    <w:basedOn w:val="TextodecomentrioChar"/>
    <w:link w:val="Annotationsubject"/>
    <w:uiPriority w:val="99"/>
    <w:semiHidden/>
    <w:qFormat/>
    <w:rsid w:val="006d7019"/>
    <w:rPr>
      <w:b/>
      <w:bCs/>
      <w:sz w:val="20"/>
      <w:szCs w:val="20"/>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1"/>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1"/>
    <w:qFormat/>
    <w:pPr>
      <w:suppressLineNumbers/>
    </w:pPr>
    <w:rPr>
      <w:rFonts w:cs="Mangal"/>
    </w:rPr>
  </w:style>
  <w:style w:type="paragraph" w:styleId="Normal1" w:default="1">
    <w:name w:val="LO-normal"/>
    <w:qFormat/>
    <w:pPr>
      <w:widowControl w:val="false"/>
      <w:bidi w:val="0"/>
      <w:spacing w:before="0" w:after="0"/>
      <w:jc w:val="left"/>
    </w:pPr>
    <w:rPr>
      <w:rFonts w:ascii="Times New Roman" w:hAnsi="Times New Roman" w:eastAsia="NSimSun" w:cs="Mangal"/>
      <w:color w:val="auto"/>
      <w:kern w:val="0"/>
      <w:sz w:val="22"/>
      <w:szCs w:val="22"/>
      <w:lang w:val="pt-PT" w:eastAsia="zh-CN" w:bidi="hi-IN"/>
    </w:rPr>
  </w:style>
  <w:style w:type="paragraph" w:styleId="Ttulododocumento">
    <w:name w:val="Title"/>
    <w:basedOn w:val="Normal1"/>
    <w:next w:val="Corpodotexto"/>
    <w:uiPriority w:val="10"/>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1"/>
    <w:qFormat/>
    <w:pPr>
      <w:suppressLineNumbers/>
      <w:spacing w:before="120" w:after="120"/>
    </w:pPr>
    <w:rPr>
      <w:rFonts w:cs="Mangal"/>
      <w:i/>
      <w:iCs/>
      <w:sz w:val="24"/>
      <w:szCs w:val="24"/>
    </w:rPr>
  </w:style>
  <w:style w:type="paragraph" w:styleId="ListParagraph">
    <w:name w:val="List Paragraph"/>
    <w:basedOn w:val="Normal1"/>
    <w:uiPriority w:val="1"/>
    <w:qFormat/>
    <w:pPr/>
    <w:rPr/>
  </w:style>
  <w:style w:type="paragraph" w:styleId="TableParagraph" w:customStyle="1">
    <w:name w:val="Table Paragraph"/>
    <w:basedOn w:val="Normal1"/>
    <w:uiPriority w:val="1"/>
    <w:qFormat/>
    <w:pPr/>
    <w:rPr/>
  </w:style>
  <w:style w:type="paragraph" w:styleId="BalloonText">
    <w:name w:val="Balloon Text"/>
    <w:basedOn w:val="Normal1"/>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1"/>
    <w:qFormat/>
    <w:pPr/>
    <w:rPr/>
  </w:style>
  <w:style w:type="paragraph" w:styleId="Cabealho">
    <w:name w:val="Header"/>
    <w:basedOn w:val="Normal1"/>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1"/>
    <w:link w:val="RodapChar"/>
    <w:uiPriority w:val="99"/>
    <w:unhideWhenUsed/>
    <w:rsid w:val="00b67667"/>
    <w:pPr>
      <w:tabs>
        <w:tab w:val="clear" w:pos="720"/>
        <w:tab w:val="center" w:pos="4252" w:leader="none"/>
        <w:tab w:val="right" w:pos="8504" w:leader="none"/>
      </w:tabs>
    </w:pPr>
    <w:rPr/>
  </w:style>
  <w:style w:type="paragraph" w:styleId="Subttu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1"/>
    <w:link w:val="TextodecomentrioChar"/>
    <w:uiPriority w:val="99"/>
    <w:semiHidden/>
    <w:unhideWhenUsed/>
    <w:qFormat/>
    <w:rsid w:val="006d7019"/>
    <w:pPr/>
    <w:rPr>
      <w:sz w:val="20"/>
      <w:szCs w:val="20"/>
    </w:rPr>
  </w:style>
  <w:style w:type="paragraph" w:styleId="Annotationsubject">
    <w:name w:val="annotation subject"/>
    <w:basedOn w:val="Annotationtext"/>
    <w:next w:val="Annotationtext"/>
    <w:link w:val="AssuntodocomentrioChar"/>
    <w:uiPriority w:val="99"/>
    <w:semiHidden/>
    <w:unhideWhenUsed/>
    <w:qFormat/>
    <w:rsid w:val="006d7019"/>
    <w:pPr/>
    <w:rPr>
      <w:b/>
      <w:bCs/>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aisabreubaroni@gmail.com" TargetMode="External"/><Relationship Id="rId3" Type="http://schemas.openxmlformats.org/officeDocument/2006/relationships/hyperlink" Target="mailto:gislaine-castro@hotmail.com" TargetMode="External"/><Relationship Id="rId4" Type="http://schemas.openxmlformats.org/officeDocument/2006/relationships/hyperlink" Target="mailto:patriciagsantanaa@gmail.com" TargetMode="External"/><Relationship Id="rId5" Type="http://schemas.openxmlformats.org/officeDocument/2006/relationships/hyperlink" Target="mailto:elianecbairros@gmail.com" TargetMode="External"/><Relationship Id="rId6" Type="http://schemas.openxmlformats.org/officeDocument/2006/relationships/hyperlink" Target="mailto:ermgarcia@uems.b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l+6PIzOYAvydvl+W5WmIv9WKxjQ==">AMUW2mUnj35Om+1haNzt5PozPGUulWJn6xTGR2ayVsNk5BLeJo0bj5iUrO+kpVjoi5pL35bUuhlfvLV6O8Jhcfl2gY4aIJKfGk9G/eCSnNFNl82PGkf+R2M=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LibreOffice/7.3.1.3$Windows_X86_64 LibreOffice_project/a69ca51ded25f3eefd52d7bf9a5fad8c90b87951</Application>
  <AppVersion>15.0000</AppVersion>
  <Pages>1</Pages>
  <Words>640</Words>
  <Characters>3486</Characters>
  <CharactersWithSpaces>4128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2022-09-15T23:10:00Z</dcterms:created>
  <dc:creator>Usuário do Windows</dc:creator>
  <dc:description/>
  <dc:language>pt-BR</dc:language>
  <cp:lastModifiedBy/>
  <dcterms:modified xsi:type="dcterms:W3CDTF">2022-09-23T15:23:42Z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