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1E94" w:rsidRPr="004503C8" w:rsidRDefault="00E22045" w:rsidP="006A3BAC">
      <w:pPr>
        <w:spacing w:before="30" w:line="360" w:lineRule="auto"/>
        <w:jc w:val="center"/>
        <w:rPr>
          <w:sz w:val="24"/>
          <w:szCs w:val="24"/>
          <w:lang w:eastAsia="pt-BR"/>
        </w:rPr>
      </w:pPr>
      <w:bookmarkStart w:id="0" w:name="_GoBack"/>
      <w:bookmarkEnd w:id="0"/>
      <w:r w:rsidRPr="004503C8">
        <w:rPr>
          <w:rStyle w:val="Ttulo10"/>
          <w:rFonts w:ascii="Times New Roman" w:hAnsi="Times New Roman" w:cs="Times New Roman"/>
          <w:bCs w:val="0"/>
          <w:sz w:val="24"/>
          <w:szCs w:val="24"/>
          <w:lang w:eastAsia="pt-PT"/>
        </w:rPr>
        <w:t>SELETIVIDADE RACIAL E CRIMINOLOGIA CRÍTICA NO SISTEMA CARCERÁRIO</w:t>
      </w:r>
    </w:p>
    <w:p w:rsidR="00F62684" w:rsidRPr="004503C8" w:rsidRDefault="00F62684" w:rsidP="006A3BAC">
      <w:pPr>
        <w:spacing w:line="360" w:lineRule="auto"/>
        <w:jc w:val="both"/>
        <w:rPr>
          <w:b/>
          <w:bCs/>
        </w:rPr>
      </w:pPr>
      <w:r w:rsidRPr="004503C8">
        <w:rPr>
          <w:b/>
          <w:bCs/>
        </w:rPr>
        <w:t xml:space="preserve">Instituição: </w:t>
      </w:r>
      <w:r w:rsidR="00E22045" w:rsidRPr="004503C8">
        <w:rPr>
          <w:b/>
          <w:bCs/>
        </w:rPr>
        <w:t>UNIVERSIDADE ESTADUAL DE MATO GROSSO DO SUL UNIDADE PARANAÍBA- MS</w:t>
      </w:r>
    </w:p>
    <w:p w:rsidR="00F62684" w:rsidRPr="004503C8" w:rsidRDefault="00F62684" w:rsidP="006A3BAC">
      <w:pPr>
        <w:spacing w:line="360" w:lineRule="auto"/>
        <w:jc w:val="both"/>
        <w:rPr>
          <w:bCs/>
        </w:rPr>
      </w:pPr>
    </w:p>
    <w:p w:rsidR="004363CA" w:rsidRPr="004503C8" w:rsidRDefault="00F62684" w:rsidP="006A3BAC">
      <w:pPr>
        <w:spacing w:line="360" w:lineRule="auto"/>
        <w:jc w:val="both"/>
        <w:rPr>
          <w:b/>
          <w:bCs/>
        </w:rPr>
      </w:pPr>
      <w:r w:rsidRPr="004503C8">
        <w:rPr>
          <w:b/>
          <w:bCs/>
        </w:rPr>
        <w:t>Área temática:</w:t>
      </w:r>
      <w:r w:rsidR="00E22045" w:rsidRPr="004503C8">
        <w:rPr>
          <w:b/>
          <w:bCs/>
        </w:rPr>
        <w:t xml:space="preserve"> Ciências Humanas</w:t>
      </w:r>
    </w:p>
    <w:p w:rsidR="004363CA" w:rsidRPr="004503C8" w:rsidRDefault="004363CA" w:rsidP="006A3BAC">
      <w:pPr>
        <w:spacing w:line="360" w:lineRule="auto"/>
        <w:jc w:val="both"/>
        <w:rPr>
          <w:b/>
          <w:bCs/>
        </w:rPr>
      </w:pPr>
    </w:p>
    <w:p w:rsidR="009C4BED" w:rsidRPr="004503C8" w:rsidRDefault="0086460A" w:rsidP="00847B24">
      <w:pPr>
        <w:pStyle w:val="Corpodetexto"/>
        <w:jc w:val="both"/>
        <w:rPr>
          <w:sz w:val="20"/>
          <w:szCs w:val="20"/>
          <w:lang w:eastAsia="pt-BR"/>
        </w:rPr>
      </w:pPr>
      <w:r w:rsidRPr="004503C8">
        <w:rPr>
          <w:b/>
          <w:bCs/>
          <w:lang w:eastAsia="pt-BR"/>
        </w:rPr>
        <w:t>NOME DOS AUTORES:</w:t>
      </w:r>
      <w:r w:rsidRPr="004503C8">
        <w:rPr>
          <w:lang w:eastAsia="pt-BR"/>
        </w:rPr>
        <w:t xml:space="preserve"> </w:t>
      </w:r>
    </w:p>
    <w:p w:rsidR="009C4BED" w:rsidRPr="004503C8" w:rsidRDefault="00E22045" w:rsidP="00847B24">
      <w:pPr>
        <w:pStyle w:val="Corpodetexto"/>
        <w:jc w:val="both"/>
        <w:rPr>
          <w:rFonts w:eastAsia="Calibri"/>
          <w:b/>
          <w:sz w:val="20"/>
          <w:szCs w:val="20"/>
          <w:lang w:eastAsia="zh-CN"/>
        </w:rPr>
      </w:pPr>
      <w:r w:rsidRPr="004503C8">
        <w:rPr>
          <w:rFonts w:eastAsia="Calibri"/>
          <w:b/>
          <w:sz w:val="20"/>
          <w:szCs w:val="20"/>
          <w:lang w:eastAsia="zh-CN"/>
        </w:rPr>
        <w:t>PIMENTA</w:t>
      </w:r>
      <w:r w:rsidR="00EB067D" w:rsidRPr="004503C8">
        <w:rPr>
          <w:rFonts w:eastAsia="Calibri"/>
          <w:b/>
          <w:sz w:val="20"/>
          <w:szCs w:val="20"/>
          <w:lang w:eastAsia="zh-CN"/>
        </w:rPr>
        <w:t xml:space="preserve">, </w:t>
      </w:r>
      <w:r w:rsidRPr="004503C8">
        <w:rPr>
          <w:rFonts w:eastAsia="Calibri"/>
          <w:sz w:val="20"/>
          <w:szCs w:val="20"/>
          <w:lang w:eastAsia="zh-CN"/>
        </w:rPr>
        <w:t>Beatriz da Silva</w:t>
      </w:r>
      <w:r w:rsidR="00EB067D" w:rsidRPr="004503C8">
        <w:rPr>
          <w:rFonts w:eastAsia="Calibri"/>
          <w:sz w:val="20"/>
          <w:szCs w:val="20"/>
          <w:vertAlign w:val="superscript"/>
          <w:lang w:eastAsia="zh-CN"/>
        </w:rPr>
        <w:t>1</w:t>
      </w:r>
      <w:r w:rsidR="00EB067D" w:rsidRPr="004503C8">
        <w:rPr>
          <w:rFonts w:eastAsia="Calibri"/>
          <w:b/>
          <w:sz w:val="20"/>
          <w:szCs w:val="20"/>
          <w:lang w:eastAsia="zh-CN"/>
        </w:rPr>
        <w:t xml:space="preserve"> </w:t>
      </w:r>
      <w:r w:rsidR="00EB067D" w:rsidRPr="004503C8">
        <w:rPr>
          <w:rFonts w:eastAsia="Calibri"/>
          <w:sz w:val="20"/>
          <w:szCs w:val="20"/>
          <w:lang w:eastAsia="zh-CN"/>
        </w:rPr>
        <w:t>(</w:t>
      </w:r>
      <w:hyperlink r:id="rId8" w:history="1">
        <w:r w:rsidRPr="004503C8">
          <w:rPr>
            <w:rStyle w:val="Hyperlink"/>
            <w:rFonts w:eastAsia="Calibri"/>
            <w:sz w:val="20"/>
            <w:szCs w:val="20"/>
            <w:lang w:eastAsia="zh-CN"/>
          </w:rPr>
          <w:t>biasilvapimenta@gmail.com</w:t>
        </w:r>
      </w:hyperlink>
      <w:r w:rsidR="00EB067D" w:rsidRPr="004503C8">
        <w:rPr>
          <w:rFonts w:eastAsia="Calibri"/>
          <w:sz w:val="20"/>
          <w:szCs w:val="20"/>
          <w:lang w:eastAsia="zh-CN"/>
        </w:rPr>
        <w:t>);</w:t>
      </w:r>
      <w:r w:rsidR="00EB067D" w:rsidRPr="004503C8">
        <w:rPr>
          <w:rFonts w:eastAsia="Calibri"/>
          <w:b/>
          <w:sz w:val="20"/>
          <w:szCs w:val="20"/>
          <w:lang w:eastAsia="zh-CN"/>
        </w:rPr>
        <w:t xml:space="preserve"> </w:t>
      </w:r>
    </w:p>
    <w:p w:rsidR="0086460A" w:rsidRDefault="00E22045" w:rsidP="00847B24">
      <w:pPr>
        <w:pStyle w:val="Corpodetexto"/>
        <w:jc w:val="both"/>
        <w:rPr>
          <w:rFonts w:eastAsia="Calibri"/>
          <w:sz w:val="20"/>
          <w:szCs w:val="20"/>
          <w:lang w:eastAsia="zh-CN"/>
        </w:rPr>
      </w:pPr>
      <w:r w:rsidRPr="004503C8">
        <w:rPr>
          <w:rFonts w:eastAsia="Calibri"/>
          <w:b/>
          <w:sz w:val="20"/>
          <w:szCs w:val="20"/>
          <w:lang w:eastAsia="zh-CN"/>
        </w:rPr>
        <w:t>SANTANA</w:t>
      </w:r>
      <w:r w:rsidR="00EB067D" w:rsidRPr="004503C8">
        <w:rPr>
          <w:rFonts w:eastAsia="Calibri"/>
          <w:b/>
          <w:sz w:val="20"/>
          <w:szCs w:val="20"/>
          <w:lang w:eastAsia="zh-CN"/>
        </w:rPr>
        <w:t xml:space="preserve">, </w:t>
      </w:r>
      <w:r w:rsidRPr="004503C8">
        <w:rPr>
          <w:rFonts w:eastAsia="Calibri"/>
          <w:sz w:val="20"/>
          <w:szCs w:val="20"/>
          <w:lang w:eastAsia="zh-CN"/>
        </w:rPr>
        <w:t>Isael José</w:t>
      </w:r>
      <w:r w:rsidR="00DA18E0" w:rsidRPr="004503C8">
        <w:rPr>
          <w:rFonts w:eastAsia="Calibri"/>
          <w:sz w:val="20"/>
          <w:szCs w:val="20"/>
          <w:vertAlign w:val="superscript"/>
          <w:lang w:eastAsia="zh-CN"/>
        </w:rPr>
        <w:t>2</w:t>
      </w:r>
      <w:r w:rsidR="00847B24" w:rsidRPr="004503C8">
        <w:rPr>
          <w:rFonts w:eastAsia="Calibri"/>
          <w:sz w:val="20"/>
          <w:szCs w:val="20"/>
          <w:lang w:eastAsia="zh-CN"/>
        </w:rPr>
        <w:t xml:space="preserve"> </w:t>
      </w:r>
      <w:r w:rsidR="00EB067D" w:rsidRPr="004503C8">
        <w:rPr>
          <w:rFonts w:eastAsia="Calibri"/>
          <w:b/>
          <w:sz w:val="20"/>
          <w:szCs w:val="20"/>
          <w:lang w:eastAsia="zh-CN"/>
        </w:rPr>
        <w:t xml:space="preserve"> </w:t>
      </w:r>
      <w:r w:rsidR="00EB067D" w:rsidRPr="004503C8">
        <w:rPr>
          <w:rFonts w:eastAsia="Calibri"/>
          <w:sz w:val="20"/>
          <w:szCs w:val="20"/>
          <w:lang w:eastAsia="zh-CN"/>
        </w:rPr>
        <w:t>(</w:t>
      </w:r>
      <w:hyperlink r:id="rId9" w:history="1">
        <w:r w:rsidR="00D8481D" w:rsidRPr="004503C8">
          <w:rPr>
            <w:rStyle w:val="Hyperlink"/>
            <w:rFonts w:eastAsia="Calibri"/>
            <w:sz w:val="20"/>
            <w:szCs w:val="20"/>
            <w:lang w:eastAsia="zh-CN"/>
          </w:rPr>
          <w:t>leasijs@hotmail.com</w:t>
        </w:r>
      </w:hyperlink>
      <w:r w:rsidR="00EB067D" w:rsidRPr="004503C8">
        <w:rPr>
          <w:rFonts w:eastAsia="Calibri"/>
          <w:sz w:val="20"/>
          <w:szCs w:val="20"/>
          <w:lang w:eastAsia="zh-CN"/>
        </w:rPr>
        <w:t>)</w:t>
      </w:r>
      <w:r w:rsidR="009C4BED" w:rsidRPr="004503C8">
        <w:rPr>
          <w:rFonts w:eastAsia="Calibri"/>
          <w:sz w:val="20"/>
          <w:szCs w:val="20"/>
          <w:lang w:eastAsia="zh-CN"/>
        </w:rPr>
        <w:t>;</w:t>
      </w:r>
    </w:p>
    <w:p w:rsidR="00497DCF" w:rsidRDefault="00497DCF" w:rsidP="008366BB">
      <w:pPr>
        <w:pStyle w:val="Corpodetexto"/>
        <w:jc w:val="both"/>
        <w:rPr>
          <w:rFonts w:eastAsia="Calibri"/>
          <w:sz w:val="20"/>
          <w:szCs w:val="20"/>
          <w:lang w:eastAsia="zh-CN"/>
        </w:rPr>
      </w:pPr>
    </w:p>
    <w:p w:rsidR="008366BB" w:rsidRDefault="00497DCF" w:rsidP="008366BB">
      <w:pPr>
        <w:pStyle w:val="Corpodetexto"/>
        <w:jc w:val="both"/>
        <w:rPr>
          <w:rFonts w:eastAsia="Calibri"/>
          <w:sz w:val="20"/>
          <w:szCs w:val="20"/>
          <w:lang w:eastAsia="zh-CN"/>
        </w:rPr>
      </w:pPr>
      <w:r>
        <w:rPr>
          <w:rFonts w:eastAsia="Calibri"/>
          <w:sz w:val="20"/>
          <w:szCs w:val="20"/>
          <w:lang w:eastAsia="zh-CN"/>
        </w:rPr>
        <w:t>¹Discente do curso de Direito da UEMS- Paranaíba</w:t>
      </w:r>
    </w:p>
    <w:p w:rsidR="00497DCF" w:rsidRPr="004503C8" w:rsidRDefault="00C02B52" w:rsidP="008366BB">
      <w:pPr>
        <w:pStyle w:val="Corpodetexto"/>
        <w:jc w:val="both"/>
        <w:rPr>
          <w:rFonts w:eastAsia="Calibri"/>
          <w:sz w:val="20"/>
          <w:szCs w:val="20"/>
          <w:lang w:eastAsia="zh-CN"/>
        </w:rPr>
      </w:pPr>
      <w:r>
        <w:rPr>
          <w:rFonts w:eastAsia="Calibri"/>
          <w:sz w:val="20"/>
          <w:szCs w:val="20"/>
          <w:lang w:eastAsia="zh-CN"/>
        </w:rPr>
        <w:t>²Do</w:t>
      </w:r>
      <w:r w:rsidR="00497DCF">
        <w:rPr>
          <w:rFonts w:eastAsia="Calibri"/>
          <w:sz w:val="20"/>
          <w:szCs w:val="20"/>
          <w:lang w:eastAsia="zh-CN"/>
        </w:rPr>
        <w:t>cente do curso de Direito da UEMS- Paranaíba</w:t>
      </w:r>
    </w:p>
    <w:p w:rsidR="009D6BE2" w:rsidRPr="004503C8" w:rsidRDefault="009D6BE2" w:rsidP="006A3BAC">
      <w:pPr>
        <w:pStyle w:val="Corpodetexto"/>
        <w:spacing w:before="9" w:line="360" w:lineRule="auto"/>
        <w:rPr>
          <w:sz w:val="20"/>
          <w:szCs w:val="20"/>
        </w:rPr>
      </w:pPr>
    </w:p>
    <w:p w:rsidR="00927320" w:rsidRDefault="009C1923" w:rsidP="008366BB">
      <w:pPr>
        <w:jc w:val="both"/>
        <w:rPr>
          <w:sz w:val="24"/>
          <w:szCs w:val="24"/>
        </w:rPr>
      </w:pPr>
      <w:r w:rsidRPr="004503C8">
        <w:rPr>
          <w:sz w:val="24"/>
          <w:szCs w:val="24"/>
        </w:rPr>
        <w:t xml:space="preserve">No decorrer histórico o preconceito racial foi tomando ascensão diante à sociedade, uma vez que o país foi colonizado com origem da força produtiva da escravidão, por meio da discriminação racial, sendo esta, repassada de geração em geração, degenerando a efetivação de igualdade referente à raça negra. Nesse segmento, importante salientar a verificação de persistência de ideia envolvendo superioridade entre raças, referindo-se a um imaginário de que pessoas negras estão </w:t>
      </w:r>
      <w:r w:rsidR="008366BB">
        <w:rPr>
          <w:sz w:val="24"/>
          <w:szCs w:val="24"/>
        </w:rPr>
        <w:t>vinculadas ao crime</w:t>
      </w:r>
      <w:r w:rsidRPr="004503C8">
        <w:rPr>
          <w:sz w:val="24"/>
          <w:szCs w:val="24"/>
        </w:rPr>
        <w:t>, perpetuando-se, uma ideologia de práticas discri</w:t>
      </w:r>
      <w:r w:rsidR="00497DCF">
        <w:rPr>
          <w:sz w:val="24"/>
          <w:szCs w:val="24"/>
        </w:rPr>
        <w:t>minatórias no decorrer do tempo, a</w:t>
      </w:r>
      <w:r w:rsidRPr="004503C8">
        <w:rPr>
          <w:sz w:val="24"/>
          <w:szCs w:val="24"/>
        </w:rPr>
        <w:t xml:space="preserve"> qual reflete nos índices prisionais até os dias atuais. À vista disso, ante a intensificação da exclusão social o tema exposto, tem como escopo adentrar ao estudo de seletividade fazendo-se necessário analisar a criminologia, </w:t>
      </w:r>
      <w:r w:rsidR="00AD4135">
        <w:rPr>
          <w:sz w:val="24"/>
          <w:szCs w:val="24"/>
        </w:rPr>
        <w:t>abrangendo</w:t>
      </w:r>
      <w:r w:rsidRPr="004503C8">
        <w:rPr>
          <w:sz w:val="24"/>
          <w:szCs w:val="24"/>
        </w:rPr>
        <w:t xml:space="preserve"> a seletividade penal, </w:t>
      </w:r>
      <w:r w:rsidR="00AD4135">
        <w:rPr>
          <w:sz w:val="24"/>
          <w:szCs w:val="24"/>
        </w:rPr>
        <w:t>observando</w:t>
      </w:r>
      <w:r w:rsidRPr="004503C8">
        <w:rPr>
          <w:sz w:val="24"/>
          <w:szCs w:val="24"/>
        </w:rPr>
        <w:t xml:space="preserve"> </w:t>
      </w:r>
      <w:r w:rsidR="00AD4135" w:rsidRPr="004503C8">
        <w:rPr>
          <w:sz w:val="24"/>
          <w:szCs w:val="24"/>
        </w:rPr>
        <w:t>a</w:t>
      </w:r>
      <w:r w:rsidR="00AD4135">
        <w:rPr>
          <w:sz w:val="24"/>
          <w:szCs w:val="24"/>
        </w:rPr>
        <w:t>s</w:t>
      </w:r>
      <w:r w:rsidR="00AD4135" w:rsidRPr="004503C8">
        <w:rPr>
          <w:sz w:val="24"/>
          <w:szCs w:val="24"/>
        </w:rPr>
        <w:t xml:space="preserve"> circunstâncias</w:t>
      </w:r>
      <w:r w:rsidRPr="004503C8">
        <w:rPr>
          <w:sz w:val="24"/>
          <w:szCs w:val="24"/>
        </w:rPr>
        <w:t xml:space="preserve"> em que estão inseridos, ou seja, a rotulação do indivíduo criminoso, assim como, os direitos que não estão efetivados e também a prática delitiva. Assim sendo, a infração penal não careceria ser estudada como uma ín</w:t>
      </w:r>
      <w:r w:rsidR="008366BB">
        <w:rPr>
          <w:sz w:val="24"/>
          <w:szCs w:val="24"/>
        </w:rPr>
        <w:t>tegra violação ao direito penal,</w:t>
      </w:r>
      <w:r w:rsidRPr="004503C8">
        <w:rPr>
          <w:sz w:val="24"/>
          <w:szCs w:val="24"/>
        </w:rPr>
        <w:t xml:space="preserve"> mas, sim como uma agregação entre a conduta típica prevista em lei, </w:t>
      </w:r>
      <w:r w:rsidR="00AD4135">
        <w:rPr>
          <w:sz w:val="24"/>
          <w:szCs w:val="24"/>
        </w:rPr>
        <w:t>as particularidades da conduta</w:t>
      </w:r>
      <w:r w:rsidRPr="004503C8">
        <w:rPr>
          <w:sz w:val="24"/>
          <w:szCs w:val="24"/>
        </w:rPr>
        <w:t xml:space="preserve">, e também os fatores que propuseram o autor para o delito, </w:t>
      </w:r>
      <w:r w:rsidR="00497DCF">
        <w:rPr>
          <w:sz w:val="24"/>
          <w:szCs w:val="24"/>
        </w:rPr>
        <w:t>cuja</w:t>
      </w:r>
      <w:r w:rsidRPr="004503C8">
        <w:rPr>
          <w:sz w:val="24"/>
          <w:szCs w:val="24"/>
        </w:rPr>
        <w:t xml:space="preserve"> finalidade </w:t>
      </w:r>
      <w:r w:rsidR="00497DCF">
        <w:rPr>
          <w:sz w:val="24"/>
          <w:szCs w:val="24"/>
        </w:rPr>
        <w:t xml:space="preserve">é </w:t>
      </w:r>
      <w:r w:rsidRPr="004503C8">
        <w:rPr>
          <w:sz w:val="24"/>
          <w:szCs w:val="24"/>
        </w:rPr>
        <w:t>provocar diante a perspectiva da declaração dos direitos humanos que todos os seres humanos são iguais, independentemente de suas características físicas. O objetivo do trabalho é demonstrar as dificuldades encontradas pela população negra brasileira diante o próprio ordenamento jurídico, bem como na sociedade histórica até a hodierna, a fim de que novos estudos sejam efetuados com o intuito de propiciar os direitos humanos. A metodologia adotada é a histórico- cultural, fundamentando-se em pesquisas documentais, bibliográficas e artigos científicos, além da legislação corrente. Como resultado, observam-se os dados estatísticos apresentados no índice de encarceramento da população negra, em que o percentual é nitidamente elevado em relação à população não negra, uma vez que a seletividade abrange o controle social do cárcere, vinculado diretamente à discriminação racial. Por fim, consoante a problematização elencada, certifica-se comprovar a continuidade da seletividade racial presente desde o período escravocrata até o atual momento abrangendo o sistema carcerário, como também a divergência de autodeclaração existente no procedimento prisional brasileiro em razão de raça com os parâmetros fenótipos observado.</w:t>
      </w:r>
    </w:p>
    <w:p w:rsidR="008366BB" w:rsidRPr="004503C8" w:rsidRDefault="008366BB" w:rsidP="008366BB">
      <w:pPr>
        <w:jc w:val="both"/>
        <w:rPr>
          <w:sz w:val="24"/>
          <w:szCs w:val="24"/>
        </w:rPr>
      </w:pPr>
    </w:p>
    <w:p w:rsidR="00927320" w:rsidRPr="004503C8" w:rsidRDefault="00927320" w:rsidP="000C3B3F">
      <w:pPr>
        <w:spacing w:line="360" w:lineRule="auto"/>
        <w:jc w:val="both"/>
      </w:pPr>
      <w:r w:rsidRPr="004503C8">
        <w:rPr>
          <w:b/>
          <w:bCs/>
          <w:sz w:val="24"/>
          <w:szCs w:val="24"/>
          <w:lang w:eastAsia="pt-BR"/>
        </w:rPr>
        <w:t>PALAVRAS-CHAVE:</w:t>
      </w:r>
      <w:r w:rsidRPr="004503C8">
        <w:rPr>
          <w:sz w:val="24"/>
          <w:szCs w:val="24"/>
          <w:lang w:eastAsia="pt-BR"/>
        </w:rPr>
        <w:t xml:space="preserve"> </w:t>
      </w:r>
      <w:r w:rsidR="009C1923" w:rsidRPr="004503C8">
        <w:rPr>
          <w:sz w:val="24"/>
          <w:szCs w:val="24"/>
          <w:lang w:eastAsia="pt-BR"/>
        </w:rPr>
        <w:t>Preconceito; Raça; C</w:t>
      </w:r>
      <w:r w:rsidR="00D8481D" w:rsidRPr="004503C8">
        <w:rPr>
          <w:sz w:val="24"/>
          <w:szCs w:val="24"/>
          <w:lang w:eastAsia="pt-BR"/>
        </w:rPr>
        <w:t>árcere</w:t>
      </w:r>
      <w:r w:rsidR="009C1923" w:rsidRPr="004503C8">
        <w:rPr>
          <w:sz w:val="24"/>
          <w:szCs w:val="24"/>
          <w:lang w:eastAsia="pt-BR"/>
        </w:rPr>
        <w:t>.</w:t>
      </w:r>
    </w:p>
    <w:p w:rsidR="00AD4135" w:rsidRDefault="00AD4135" w:rsidP="00944000">
      <w:pPr>
        <w:pStyle w:val="Ttulo11"/>
        <w:keepNext/>
        <w:keepLines/>
        <w:shd w:val="clear" w:color="auto" w:fill="auto"/>
        <w:spacing w:after="0" w:line="360" w:lineRule="auto"/>
        <w:jc w:val="left"/>
        <w:rPr>
          <w:rFonts w:ascii="Times New Roman" w:hAnsi="Times New Roman" w:cs="Times New Roman"/>
          <w:sz w:val="24"/>
          <w:szCs w:val="24"/>
          <w:lang w:eastAsia="pt-BR"/>
        </w:rPr>
      </w:pPr>
    </w:p>
    <w:p w:rsidR="00944000" w:rsidRPr="004503C8" w:rsidRDefault="003871E5" w:rsidP="00944000">
      <w:pPr>
        <w:pStyle w:val="Ttulo11"/>
        <w:keepNext/>
        <w:keepLines/>
        <w:shd w:val="clear" w:color="auto" w:fill="auto"/>
        <w:spacing w:after="0" w:line="360" w:lineRule="auto"/>
        <w:jc w:val="left"/>
        <w:rPr>
          <w:rFonts w:ascii="Times New Roman" w:hAnsi="Times New Roman" w:cs="Times New Roman"/>
          <w:b w:val="0"/>
          <w:sz w:val="24"/>
          <w:szCs w:val="24"/>
        </w:rPr>
      </w:pPr>
      <w:r w:rsidRPr="004503C8">
        <w:rPr>
          <w:rFonts w:ascii="Times New Roman" w:hAnsi="Times New Roman" w:cs="Times New Roman"/>
          <w:sz w:val="24"/>
          <w:szCs w:val="24"/>
          <w:lang w:eastAsia="pt-BR"/>
        </w:rPr>
        <w:t xml:space="preserve">AGRADECIMENTOS: </w:t>
      </w:r>
      <w:r w:rsidR="00944000" w:rsidRPr="004503C8">
        <w:rPr>
          <w:rFonts w:ascii="Times New Roman" w:hAnsi="Times New Roman" w:cs="Times New Roman"/>
          <w:b w:val="0"/>
          <w:sz w:val="24"/>
          <w:szCs w:val="24"/>
        </w:rPr>
        <w:t>UEMS N. 01/2020 – PROPP/UEMS - PIBIC</w:t>
      </w:r>
    </w:p>
    <w:p w:rsidR="00091B8E" w:rsidRPr="004503C8" w:rsidRDefault="00091B8E" w:rsidP="004363CA">
      <w:pPr>
        <w:jc w:val="both"/>
        <w:rPr>
          <w:sz w:val="24"/>
          <w:szCs w:val="24"/>
          <w:lang w:eastAsia="pt-BR"/>
        </w:rPr>
      </w:pPr>
    </w:p>
    <w:p w:rsidR="00F774F4" w:rsidRPr="004503C8" w:rsidRDefault="00F774F4" w:rsidP="00931E70">
      <w:pPr>
        <w:widowControl/>
        <w:suppressAutoHyphens/>
        <w:autoSpaceDE/>
        <w:autoSpaceDN/>
        <w:ind w:right="3"/>
        <w:jc w:val="both"/>
        <w:rPr>
          <w:sz w:val="24"/>
          <w:szCs w:val="24"/>
          <w:lang w:eastAsia="pt-BR"/>
        </w:rPr>
      </w:pPr>
    </w:p>
    <w:sectPr w:rsidR="00F774F4" w:rsidRPr="004503C8" w:rsidSect="00FB1CF3">
      <w:headerReference w:type="default" r:id="rId10"/>
      <w:footerReference w:type="default" r:id="rId11"/>
      <w:type w:val="continuous"/>
      <w:pgSz w:w="11910" w:h="16840"/>
      <w:pgMar w:top="851" w:right="1134" w:bottom="851" w:left="1134" w:header="1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751D" w:rsidRDefault="0037751D" w:rsidP="00B67667">
      <w:r>
        <w:separator/>
      </w:r>
    </w:p>
  </w:endnote>
  <w:endnote w:type="continuationSeparator" w:id="0">
    <w:p w:rsidR="0037751D" w:rsidRDefault="0037751D" w:rsidP="00B676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OpenSymbol">
    <w:panose1 w:val="05010000000000000000"/>
    <w:charset w:val="02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74F4" w:rsidRPr="00F774F4" w:rsidRDefault="00F774F4" w:rsidP="00F774F4">
    <w:pPr>
      <w:pStyle w:val="Rodap"/>
      <w:jc w:val="center"/>
    </w:pPr>
    <w:r>
      <w:rPr>
        <w:noProof/>
        <w:lang w:val="pt-BR" w:eastAsia="pt-BR"/>
      </w:rPr>
      <w:drawing>
        <wp:inline distT="0" distB="0" distL="0" distR="0" wp14:anchorId="5CA1C010" wp14:editId="4452141B">
          <wp:extent cx="4340070" cy="922351"/>
          <wp:effectExtent l="0" t="0" r="381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41500" cy="922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751D" w:rsidRDefault="0037751D" w:rsidP="00B67667">
      <w:r>
        <w:separator/>
      </w:r>
    </w:p>
  </w:footnote>
  <w:footnote w:type="continuationSeparator" w:id="0">
    <w:p w:rsidR="0037751D" w:rsidRDefault="0037751D" w:rsidP="00B676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7667" w:rsidRDefault="00B67667" w:rsidP="00B67667">
    <w:pPr>
      <w:pStyle w:val="Cabealho"/>
      <w:ind w:left="-1134"/>
    </w:pPr>
    <w:r>
      <w:rPr>
        <w:noProof/>
        <w:lang w:val="pt-BR" w:eastAsia="pt-BR"/>
      </w:rPr>
      <w:drawing>
        <wp:inline distT="0" distB="0" distL="0" distR="0" wp14:anchorId="2B7DF35D" wp14:editId="19EE0E27">
          <wp:extent cx="7816132" cy="985909"/>
          <wp:effectExtent l="0" t="0" r="0" b="5080"/>
          <wp:docPr id="2" name="Imagem 2" descr="C:\Users\Candida\Desktop\VII-ENEPEX\PLATAFORMA ENEPEX UEMS\ARQUIVO LOGO  EVENTO 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andida\Desktop\VII-ENEPEX\PLATAFORMA ENEPEX UEMS\ARQUIVO LOGO  EVENTO 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39512" cy="10014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BE2"/>
    <w:rsid w:val="00091B8E"/>
    <w:rsid w:val="000C3B3F"/>
    <w:rsid w:val="001855A0"/>
    <w:rsid w:val="001F65B7"/>
    <w:rsid w:val="00204B46"/>
    <w:rsid w:val="00252329"/>
    <w:rsid w:val="0028417D"/>
    <w:rsid w:val="002C1826"/>
    <w:rsid w:val="002F719E"/>
    <w:rsid w:val="00336405"/>
    <w:rsid w:val="0037751D"/>
    <w:rsid w:val="003871E5"/>
    <w:rsid w:val="003977CE"/>
    <w:rsid w:val="004363CA"/>
    <w:rsid w:val="004503C8"/>
    <w:rsid w:val="00460CC7"/>
    <w:rsid w:val="00497DCF"/>
    <w:rsid w:val="004C1737"/>
    <w:rsid w:val="004F597D"/>
    <w:rsid w:val="005F0791"/>
    <w:rsid w:val="00623719"/>
    <w:rsid w:val="00624105"/>
    <w:rsid w:val="006A3BAC"/>
    <w:rsid w:val="006C22B2"/>
    <w:rsid w:val="0076064E"/>
    <w:rsid w:val="007629AE"/>
    <w:rsid w:val="00766741"/>
    <w:rsid w:val="00796CED"/>
    <w:rsid w:val="007972CB"/>
    <w:rsid w:val="00813D30"/>
    <w:rsid w:val="008366BB"/>
    <w:rsid w:val="00847B24"/>
    <w:rsid w:val="0086460A"/>
    <w:rsid w:val="008F6CF9"/>
    <w:rsid w:val="00927320"/>
    <w:rsid w:val="00931E70"/>
    <w:rsid w:val="00944000"/>
    <w:rsid w:val="009C1923"/>
    <w:rsid w:val="009C4BED"/>
    <w:rsid w:val="009D6BE2"/>
    <w:rsid w:val="00AB39C5"/>
    <w:rsid w:val="00AD4135"/>
    <w:rsid w:val="00B65A9C"/>
    <w:rsid w:val="00B67667"/>
    <w:rsid w:val="00B8139A"/>
    <w:rsid w:val="00C02B52"/>
    <w:rsid w:val="00CB3464"/>
    <w:rsid w:val="00CF1E94"/>
    <w:rsid w:val="00D41017"/>
    <w:rsid w:val="00D4523B"/>
    <w:rsid w:val="00D8481D"/>
    <w:rsid w:val="00DA18E0"/>
    <w:rsid w:val="00DD5B38"/>
    <w:rsid w:val="00E22045"/>
    <w:rsid w:val="00E504EE"/>
    <w:rsid w:val="00EB067D"/>
    <w:rsid w:val="00EE49FA"/>
    <w:rsid w:val="00F3719B"/>
    <w:rsid w:val="00F62684"/>
    <w:rsid w:val="00F64EAB"/>
    <w:rsid w:val="00F774F4"/>
    <w:rsid w:val="00FB1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901B643-B445-41A3-BE77-99BA88C16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134"/>
      <w:ind w:left="10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19"/>
      <w:ind w:left="411" w:right="429"/>
      <w:jc w:val="center"/>
    </w:pPr>
    <w:rPr>
      <w:rFonts w:ascii="Calibri" w:eastAsia="Calibri" w:hAnsi="Calibri" w:cs="Calibri"/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DD5B3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5B38"/>
    <w:rPr>
      <w:rFonts w:ascii="Tahoma" w:eastAsia="Times New Roman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B6766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67667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B6766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67667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9C4BED"/>
    <w:rPr>
      <w:color w:val="0000FF" w:themeColor="hyperlink"/>
      <w:u w:val="single"/>
    </w:rPr>
  </w:style>
  <w:style w:type="character" w:customStyle="1" w:styleId="Ttulo10">
    <w:name w:val="Título #1_"/>
    <w:rsid w:val="00E22045"/>
    <w:rPr>
      <w:rFonts w:ascii="Arial" w:hAnsi="Arial" w:cs="Arial"/>
      <w:b/>
      <w:bCs/>
      <w:sz w:val="55"/>
      <w:szCs w:val="55"/>
      <w:u w:val="none"/>
    </w:rPr>
  </w:style>
  <w:style w:type="paragraph" w:customStyle="1" w:styleId="Ttulo11">
    <w:name w:val="Título #1"/>
    <w:basedOn w:val="Normal"/>
    <w:rsid w:val="00944000"/>
    <w:pPr>
      <w:shd w:val="clear" w:color="auto" w:fill="FFFFFF"/>
      <w:suppressAutoHyphens/>
      <w:autoSpaceDE/>
      <w:autoSpaceDN/>
      <w:spacing w:after="360" w:line="569" w:lineRule="exact"/>
      <w:jc w:val="both"/>
    </w:pPr>
    <w:rPr>
      <w:rFonts w:ascii="Arial" w:hAnsi="Arial" w:cs="Arial"/>
      <w:b/>
      <w:bCs/>
      <w:sz w:val="55"/>
      <w:szCs w:val="55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asilvapimenta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leasijs@hotmail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EBC18C-994F-467F-A5EE-3231C47B4F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486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User</cp:lastModifiedBy>
  <cp:revision>2</cp:revision>
  <dcterms:created xsi:type="dcterms:W3CDTF">2021-09-27T15:02:00Z</dcterms:created>
  <dcterms:modified xsi:type="dcterms:W3CDTF">2021-09-27T15:02:00Z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2021-08-12T00:00:00Z</vt:filetime>
  </property>
</Properties>
</file>