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94" w:rsidRDefault="00F62684" w:rsidP="00DF00A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 xml:space="preserve"> </w:t>
      </w:r>
      <w:r w:rsidR="00DC26CC">
        <w:rPr>
          <w:b/>
          <w:sz w:val="24"/>
          <w:szCs w:val="24"/>
          <w:lang w:eastAsia="pt-BR"/>
        </w:rPr>
        <w:t>AVALIAÇÃO TECNOLÓGICA DE QUATROS ESPÉCIES DE PINUS</w:t>
      </w:r>
    </w:p>
    <w:p w:rsidR="00DC26CC" w:rsidRDefault="00DC26CC" w:rsidP="00DF00A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PLANTADOS EM AQUIDAUANA-MS</w:t>
      </w:r>
    </w:p>
    <w:p w:rsidR="00DF00A6" w:rsidRDefault="00DF00A6" w:rsidP="00DF00A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DF00A6" w:rsidRDefault="00DF00A6" w:rsidP="00DF00A6">
      <w:pPr>
        <w:spacing w:before="30" w:line="360" w:lineRule="auto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Ciências Agrárias</w:t>
      </w:r>
    </w:p>
    <w:p w:rsidR="00DF00A6" w:rsidRPr="00F774F4" w:rsidRDefault="00DF00A6" w:rsidP="00DF00A6">
      <w:pPr>
        <w:spacing w:before="30" w:line="360" w:lineRule="auto"/>
        <w:rPr>
          <w:b/>
          <w:sz w:val="24"/>
          <w:szCs w:val="24"/>
          <w:lang w:eastAsia="pt-BR"/>
        </w:rPr>
      </w:pPr>
      <w:bookmarkStart w:id="0" w:name="_GoBack"/>
      <w:bookmarkEnd w:id="0"/>
    </w:p>
    <w:p w:rsidR="00AF21D1" w:rsidRPr="00AF21D1" w:rsidRDefault="00AF21D1" w:rsidP="00DF00A6">
      <w:pPr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AF21D1">
        <w:rPr>
          <w:b/>
          <w:bCs/>
          <w:sz w:val="20"/>
          <w:szCs w:val="20"/>
        </w:rPr>
        <w:t>RIBEIRO</w:t>
      </w:r>
      <w:r w:rsidRPr="00AF21D1">
        <w:rPr>
          <w:bCs/>
          <w:sz w:val="20"/>
          <w:szCs w:val="20"/>
        </w:rPr>
        <w:t xml:space="preserve">, Alves </w:t>
      </w:r>
      <w:r w:rsidRPr="00AF21D1">
        <w:rPr>
          <w:rFonts w:eastAsia="Calibri"/>
          <w:sz w:val="20"/>
          <w:szCs w:val="20"/>
          <w:lang w:eastAsia="zh-CN"/>
        </w:rPr>
        <w:t>Odair</w:t>
      </w:r>
      <w:r w:rsidRPr="00AF21D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F21D1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AF21D1">
          <w:rPr>
            <w:rStyle w:val="Hyperlink"/>
            <w:rFonts w:eastAsia="Calibri"/>
            <w:sz w:val="20"/>
            <w:szCs w:val="20"/>
            <w:lang w:eastAsia="zh-CN"/>
          </w:rPr>
          <w:t>odairalvesribeiro35@gmail.com</w:t>
        </w:r>
      </w:hyperlink>
      <w:r w:rsidRPr="00AF21D1">
        <w:rPr>
          <w:rFonts w:eastAsia="Calibri"/>
          <w:sz w:val="20"/>
          <w:szCs w:val="20"/>
          <w:lang w:eastAsia="zh-CN"/>
        </w:rPr>
        <w:t xml:space="preserve">); </w:t>
      </w:r>
      <w:r w:rsidRPr="00AF21D1">
        <w:rPr>
          <w:rFonts w:eastAsia="Calibri"/>
          <w:b/>
          <w:sz w:val="20"/>
          <w:szCs w:val="20"/>
          <w:lang w:eastAsia="zh-CN"/>
        </w:rPr>
        <w:t>GOUVEÂ</w:t>
      </w:r>
      <w:r w:rsidRPr="00AF21D1">
        <w:rPr>
          <w:rFonts w:eastAsia="Calibri"/>
          <w:sz w:val="20"/>
          <w:szCs w:val="20"/>
          <w:lang w:eastAsia="zh-CN"/>
        </w:rPr>
        <w:t>, Adriana de Fátima Gomes</w:t>
      </w:r>
      <w:r w:rsidRPr="00AF21D1">
        <w:rPr>
          <w:rFonts w:eastAsia="Calibri"/>
          <w:sz w:val="20"/>
          <w:szCs w:val="20"/>
          <w:vertAlign w:val="superscript"/>
          <w:lang w:eastAsia="zh-CN"/>
        </w:rPr>
        <w:t>2</w:t>
      </w:r>
    </w:p>
    <w:p w:rsidR="00F62684" w:rsidRPr="00AF21D1" w:rsidRDefault="00AF21D1" w:rsidP="00DF00A6">
      <w:pPr>
        <w:jc w:val="both"/>
        <w:rPr>
          <w:bCs/>
          <w:sz w:val="20"/>
          <w:szCs w:val="20"/>
        </w:rPr>
      </w:pPr>
      <w:r w:rsidRPr="00AF21D1">
        <w:rPr>
          <w:rFonts w:eastAsia="Calibri"/>
          <w:sz w:val="20"/>
          <w:szCs w:val="20"/>
          <w:lang w:eastAsia="zh-CN"/>
        </w:rPr>
        <w:t>(</w:t>
      </w:r>
      <w:hyperlink r:id="rId9" w:history="1">
        <w:r w:rsidRPr="00AF21D1">
          <w:rPr>
            <w:rStyle w:val="Hyperlink"/>
            <w:rFonts w:eastAsia="Calibri"/>
            <w:sz w:val="20"/>
            <w:szCs w:val="20"/>
            <w:lang w:eastAsia="zh-CN"/>
          </w:rPr>
          <w:t>agouvea@uems.br</w:t>
        </w:r>
      </w:hyperlink>
      <w:r w:rsidRPr="00AF21D1">
        <w:rPr>
          <w:rFonts w:eastAsia="Calibri"/>
          <w:sz w:val="20"/>
          <w:szCs w:val="20"/>
          <w:lang w:eastAsia="zh-CN"/>
        </w:rPr>
        <w:t xml:space="preserve">) </w:t>
      </w:r>
    </w:p>
    <w:p w:rsidR="001444AB" w:rsidRPr="00AF21D1" w:rsidRDefault="001444AB" w:rsidP="00DF00A6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AF21D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F21D1">
        <w:rPr>
          <w:rFonts w:eastAsia="Calibri"/>
          <w:sz w:val="20"/>
          <w:szCs w:val="20"/>
          <w:lang w:eastAsia="zh-CN"/>
        </w:rPr>
        <w:t xml:space="preserve"> </w:t>
      </w:r>
      <w:r w:rsidR="00801ADA" w:rsidRPr="00AF21D1">
        <w:rPr>
          <w:rFonts w:eastAsia="Calibri"/>
          <w:sz w:val="20"/>
          <w:szCs w:val="20"/>
          <w:lang w:eastAsia="zh-CN"/>
        </w:rPr>
        <w:t xml:space="preserve">Discente </w:t>
      </w:r>
      <w:r w:rsidR="00E42970">
        <w:rPr>
          <w:rFonts w:eastAsia="Calibri"/>
          <w:sz w:val="20"/>
          <w:szCs w:val="20"/>
          <w:lang w:eastAsia="zh-CN"/>
        </w:rPr>
        <w:t>Odair Alves Ribeiro</w:t>
      </w:r>
    </w:p>
    <w:p w:rsidR="001444AB" w:rsidRPr="00E42970" w:rsidRDefault="001444AB" w:rsidP="00DF00A6">
      <w:pPr>
        <w:pStyle w:val="Corpodetexto"/>
        <w:jc w:val="both"/>
        <w:rPr>
          <w:sz w:val="20"/>
          <w:szCs w:val="20"/>
        </w:rPr>
      </w:pPr>
      <w:r w:rsidRPr="00AF21D1"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 w:rsidR="00801ADA" w:rsidRPr="00AF21D1">
        <w:rPr>
          <w:rFonts w:eastAsia="Calibri"/>
          <w:sz w:val="20"/>
          <w:szCs w:val="20"/>
          <w:lang w:eastAsia="zh-CN"/>
        </w:rPr>
        <w:t>Porfessora</w:t>
      </w:r>
      <w:r w:rsidR="00801ADA" w:rsidRPr="00AF21D1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E42970">
        <w:rPr>
          <w:rFonts w:eastAsia="Calibri"/>
          <w:sz w:val="20"/>
          <w:szCs w:val="20"/>
          <w:lang w:eastAsia="zh-CN"/>
        </w:rPr>
        <w:t>Adriana de Fátima Gomes Gouveâ</w:t>
      </w:r>
    </w:p>
    <w:p w:rsidR="001444AB" w:rsidRDefault="001444AB" w:rsidP="00DF00A6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</w:p>
    <w:p w:rsidR="004C0768" w:rsidRDefault="00091B8E" w:rsidP="00DF00A6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</w:p>
    <w:p w:rsidR="004C0768" w:rsidRDefault="004C0768" w:rsidP="00DF00A6">
      <w:pPr>
        <w:pStyle w:val="Corpodetexto"/>
        <w:spacing w:before="1" w:line="360" w:lineRule="auto"/>
        <w:ind w:left="1134" w:right="1134"/>
        <w:jc w:val="both"/>
        <w:rPr>
          <w:rFonts w:ascii="Arial"/>
          <w:b/>
          <w:sz w:val="23"/>
        </w:rPr>
      </w:pPr>
    </w:p>
    <w:p w:rsidR="00D57492" w:rsidRPr="00D57492" w:rsidRDefault="00D57492" w:rsidP="00DF00A6">
      <w:pPr>
        <w:pStyle w:val="Legendadatabela2"/>
        <w:shd w:val="clear" w:color="auto" w:fill="auto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492">
        <w:rPr>
          <w:rFonts w:ascii="Times New Roman" w:hAnsi="Times New Roman" w:cs="Times New Roman"/>
          <w:b w:val="0"/>
          <w:sz w:val="24"/>
          <w:szCs w:val="24"/>
        </w:rPr>
        <w:t>O setor florestal brasileiro tem grande importância para a economia brasileira, através da geração de produtos florestais. Estudar as espécies de pinus e conhecer o comportamento da mesma em cada região do Brasil é o foco de várias pesquisas. O objetivo do trabalho foi avaliar a propriedade física e morfologica das fibras de quatro espécies de pinus. O trabalho foi conduzido em área experimental de p</w:t>
      </w:r>
      <w:r>
        <w:rPr>
          <w:rFonts w:ascii="Times New Roman" w:hAnsi="Times New Roman" w:cs="Times New Roman"/>
          <w:b w:val="0"/>
          <w:sz w:val="24"/>
          <w:szCs w:val="24"/>
        </w:rPr>
        <w:t>inus da Unidade de Aquidauana-MS</w:t>
      </w:r>
      <w:r w:rsidRPr="00D57492">
        <w:rPr>
          <w:rFonts w:ascii="Times New Roman" w:hAnsi="Times New Roman" w:cs="Times New Roman"/>
          <w:b w:val="0"/>
          <w:sz w:val="24"/>
          <w:szCs w:val="24"/>
        </w:rPr>
        <w:t xml:space="preserve">. Foram avaliadas quatro diferentes espécies de pinus, sendo derrubadas 3 árvores por espécies, totalizando 12 árvores. De cada árvore foram retirados três discos de aproximadamente 5 cm provenientes da base, 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 meio e ápice da altura comercial. Os materiais foram levados para o Laboratório de Propriedades e Identificação da Madeira- LAPIM e retirados lascas para a análise de morfologia das fibras e cubos para a análise de densidade básica. A análise de morfologia de fibra foi realizada de acordo com o </w:t>
      </w:r>
      <w:r w:rsidRPr="00D57492">
        <w:rPr>
          <w:rFonts w:ascii="Times New Roman" w:hAnsi="Times New Roman" w:cs="Times New Roman"/>
          <w:b w:val="0"/>
          <w:sz w:val="24"/>
          <w:szCs w:val="24"/>
        </w:rPr>
        <w:t>método de Nicholls e Dadswell</w:t>
      </w:r>
      <w:r w:rsidRPr="00D57492">
        <w:rPr>
          <w:rFonts w:ascii="Times New Roman" w:hAnsi="Times New Roman" w:cs="Times New Roman"/>
          <w:sz w:val="24"/>
          <w:szCs w:val="24"/>
        </w:rPr>
        <w:t xml:space="preserve"> </w:t>
      </w:r>
      <w:r w:rsidRPr="00D57492">
        <w:rPr>
          <w:rFonts w:ascii="Times New Roman" w:hAnsi="Times New Roman" w:cs="Times New Roman"/>
          <w:b w:val="0"/>
          <w:sz w:val="24"/>
          <w:szCs w:val="24"/>
        </w:rPr>
        <w:t xml:space="preserve">e 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a análise de densidade básica foi realizada conforme NBR 11941 (2003). Os valores dos dados de morfologia de fibra variaram de 2,58 (µm) a 2,82(µm) para comprimento, de 5,90(µm) a 6,97(µm) para espessura de parede, de 38,40(µm) a 44,29 (µm) para diâmetro do lume e de 50,38 (µm) </w:t>
      </w:r>
      <w:r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a 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>56,09 (µm) para largura da fibra. A densidade básica variou de 0,332</w:t>
      </w:r>
      <w:r w:rsidRPr="00D57492">
        <w:rPr>
          <w:rFonts w:ascii="Times New Roman" w:hAnsi="Times New Roman" w:cs="Times New Roman"/>
          <w:sz w:val="24"/>
          <w:szCs w:val="24"/>
        </w:rPr>
        <w:t xml:space="preserve"> (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>g.cm</w:t>
      </w:r>
      <w:r w:rsidRPr="00D57492">
        <w:rPr>
          <w:rFonts w:ascii="Times New Roman" w:hAnsi="Times New Roman" w:cs="Times New Roman"/>
          <w:b w:val="0"/>
          <w:sz w:val="24"/>
          <w:szCs w:val="24"/>
          <w:vertAlign w:val="superscript"/>
          <w:lang w:val="pt-BR" w:eastAsia="pt-BR"/>
        </w:rPr>
        <w:t>-3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) a 0,438 </w:t>
      </w:r>
      <w:r w:rsidRPr="00D57492">
        <w:rPr>
          <w:rFonts w:ascii="Times New Roman" w:hAnsi="Times New Roman" w:cs="Times New Roman"/>
          <w:b w:val="0"/>
          <w:sz w:val="24"/>
          <w:szCs w:val="24"/>
        </w:rPr>
        <w:t>(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>g.cm</w:t>
      </w:r>
      <w:r w:rsidRPr="00D57492">
        <w:rPr>
          <w:rFonts w:ascii="Times New Roman" w:hAnsi="Times New Roman" w:cs="Times New Roman"/>
          <w:b w:val="0"/>
          <w:sz w:val="24"/>
          <w:szCs w:val="24"/>
          <w:vertAlign w:val="superscript"/>
          <w:lang w:val="pt-BR" w:eastAsia="pt-BR"/>
        </w:rPr>
        <w:t>-3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>) para as espécies avaliadas. Conclui-se que as espécies até aqui</w:t>
      </w:r>
      <w:r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 avaliadas apresentaram variações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 tecnológica, o que pode contribuir para a</w:t>
      </w:r>
      <w:r w:rsidR="00801ADA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 seleção de espécies para um novo plantio comercial com finalidades específicas. </w:t>
      </w:r>
      <w:r w:rsidRPr="00D57492">
        <w:rPr>
          <w:rFonts w:ascii="Times New Roman" w:hAnsi="Times New Roman" w:cs="Times New Roman"/>
          <w:b w:val="0"/>
          <w:sz w:val="24"/>
          <w:szCs w:val="24"/>
          <w:lang w:val="pt-BR" w:eastAsia="pt-BR"/>
        </w:rPr>
        <w:t xml:space="preserve"> </w:t>
      </w:r>
    </w:p>
    <w:p w:rsidR="001444AB" w:rsidRPr="00D57492" w:rsidRDefault="001444AB" w:rsidP="00DF00A6">
      <w:pPr>
        <w:pStyle w:val="Corpodetexto"/>
        <w:spacing w:line="360" w:lineRule="auto"/>
        <w:ind w:right="3" w:firstLine="851"/>
        <w:jc w:val="both"/>
      </w:pPr>
    </w:p>
    <w:p w:rsidR="00927320" w:rsidRDefault="00927320" w:rsidP="00DF00A6">
      <w:pPr>
        <w:ind w:right="1134"/>
        <w:rPr>
          <w:b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9526B4" w:rsidRPr="00DF00A6">
        <w:t>M</w:t>
      </w:r>
      <w:r w:rsidR="004C0768" w:rsidRPr="00DF00A6">
        <w:t xml:space="preserve">adeira, </w:t>
      </w:r>
      <w:r w:rsidR="009526B4" w:rsidRPr="00DF00A6">
        <w:t>A</w:t>
      </w:r>
      <w:r w:rsidR="004C0768" w:rsidRPr="00DF00A6">
        <w:t>nato</w:t>
      </w:r>
      <w:r w:rsidR="009526B4" w:rsidRPr="00DF00A6">
        <w:t>mia, Química da M</w:t>
      </w:r>
      <w:r w:rsidR="004C0768" w:rsidRPr="00DF00A6">
        <w:t>adeira.</w:t>
      </w:r>
    </w:p>
    <w:p w:rsidR="00DF00A6" w:rsidRPr="009526B4" w:rsidRDefault="00DF00A6" w:rsidP="00DF00A6">
      <w:pPr>
        <w:spacing w:line="360" w:lineRule="auto"/>
        <w:ind w:right="1134"/>
        <w:rPr>
          <w:b/>
        </w:rPr>
      </w:pPr>
    </w:p>
    <w:p w:rsidR="00B8139A" w:rsidRPr="00DF00A6" w:rsidRDefault="003871E5" w:rsidP="00DF00A6">
      <w:pPr>
        <w:ind w:right="1134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DC26CC" w:rsidRPr="00DF00A6">
        <w:rPr>
          <w:sz w:val="24"/>
          <w:szCs w:val="24"/>
          <w:lang w:eastAsia="pt-BR"/>
        </w:rPr>
        <w:t>UEMS, LAPIM.</w:t>
      </w:r>
    </w:p>
    <w:p w:rsidR="00D57492" w:rsidRDefault="00D57492" w:rsidP="00DF00A6">
      <w:pPr>
        <w:ind w:right="1134"/>
        <w:rPr>
          <w:b/>
          <w:sz w:val="24"/>
          <w:szCs w:val="24"/>
          <w:lang w:eastAsia="pt-BR"/>
        </w:rPr>
      </w:pPr>
    </w:p>
    <w:p w:rsidR="00D57492" w:rsidRDefault="00D57492" w:rsidP="00DF00A6">
      <w:pPr>
        <w:ind w:right="1134"/>
        <w:rPr>
          <w:b/>
          <w:sz w:val="24"/>
          <w:szCs w:val="24"/>
          <w:lang w:eastAsia="pt-BR"/>
        </w:rPr>
      </w:pPr>
    </w:p>
    <w:p w:rsidR="00D57492" w:rsidRDefault="00D57492" w:rsidP="00DF00A6">
      <w:pPr>
        <w:ind w:right="1134"/>
        <w:rPr>
          <w:b/>
          <w:sz w:val="24"/>
          <w:szCs w:val="24"/>
          <w:lang w:eastAsia="pt-BR"/>
        </w:rPr>
      </w:pPr>
    </w:p>
    <w:p w:rsidR="00D57492" w:rsidRDefault="00D57492" w:rsidP="00DF00A6">
      <w:pPr>
        <w:ind w:right="1134"/>
        <w:rPr>
          <w:b/>
          <w:bCs/>
          <w:sz w:val="24"/>
          <w:szCs w:val="24"/>
          <w:lang w:eastAsia="pt-BR"/>
        </w:rPr>
      </w:pPr>
    </w:p>
    <w:sectPr w:rsidR="00D57492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20" w:rsidRDefault="00AF6320" w:rsidP="00B67667">
      <w:r>
        <w:separator/>
      </w:r>
    </w:p>
  </w:endnote>
  <w:endnote w:type="continuationSeparator" w:id="0">
    <w:p w:rsidR="00AF6320" w:rsidRDefault="00AF6320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7DD65CF" wp14:editId="0397B4D5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20" w:rsidRDefault="00AF6320" w:rsidP="00B67667">
      <w:r>
        <w:separator/>
      </w:r>
    </w:p>
  </w:footnote>
  <w:footnote w:type="continuationSeparator" w:id="0">
    <w:p w:rsidR="00AF6320" w:rsidRDefault="00AF6320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1AA7D554" wp14:editId="33AFBC73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107D07"/>
    <w:rsid w:val="001444AB"/>
    <w:rsid w:val="001855A0"/>
    <w:rsid w:val="001F65B7"/>
    <w:rsid w:val="00252329"/>
    <w:rsid w:val="00254A1A"/>
    <w:rsid w:val="002969B6"/>
    <w:rsid w:val="002C1826"/>
    <w:rsid w:val="002F719E"/>
    <w:rsid w:val="003871E5"/>
    <w:rsid w:val="003977CE"/>
    <w:rsid w:val="004363CA"/>
    <w:rsid w:val="00460CC7"/>
    <w:rsid w:val="004C0768"/>
    <w:rsid w:val="004C3F2E"/>
    <w:rsid w:val="005F0791"/>
    <w:rsid w:val="00623719"/>
    <w:rsid w:val="00624105"/>
    <w:rsid w:val="00685EDA"/>
    <w:rsid w:val="006A3BAC"/>
    <w:rsid w:val="006C22B2"/>
    <w:rsid w:val="0076064E"/>
    <w:rsid w:val="00762796"/>
    <w:rsid w:val="00766741"/>
    <w:rsid w:val="00796CED"/>
    <w:rsid w:val="007C30D9"/>
    <w:rsid w:val="00801ADA"/>
    <w:rsid w:val="00813D30"/>
    <w:rsid w:val="00847B24"/>
    <w:rsid w:val="0086460A"/>
    <w:rsid w:val="008F6CF9"/>
    <w:rsid w:val="00927320"/>
    <w:rsid w:val="00931E70"/>
    <w:rsid w:val="009526B4"/>
    <w:rsid w:val="009C4BED"/>
    <w:rsid w:val="009D6BE2"/>
    <w:rsid w:val="00A86684"/>
    <w:rsid w:val="00AB39C5"/>
    <w:rsid w:val="00AF21D1"/>
    <w:rsid w:val="00AF6320"/>
    <w:rsid w:val="00B65A9C"/>
    <w:rsid w:val="00B67667"/>
    <w:rsid w:val="00B76695"/>
    <w:rsid w:val="00B8139A"/>
    <w:rsid w:val="00CB3464"/>
    <w:rsid w:val="00CF1E94"/>
    <w:rsid w:val="00D41017"/>
    <w:rsid w:val="00D57492"/>
    <w:rsid w:val="00DA18E0"/>
    <w:rsid w:val="00DA6296"/>
    <w:rsid w:val="00DC26CC"/>
    <w:rsid w:val="00DD5B38"/>
    <w:rsid w:val="00DF00A6"/>
    <w:rsid w:val="00E42970"/>
    <w:rsid w:val="00E504EE"/>
    <w:rsid w:val="00EB067D"/>
    <w:rsid w:val="00EE49FA"/>
    <w:rsid w:val="00F0646C"/>
    <w:rsid w:val="00F14806"/>
    <w:rsid w:val="00F3719B"/>
    <w:rsid w:val="00F62684"/>
    <w:rsid w:val="00F64EAB"/>
    <w:rsid w:val="00F774F4"/>
    <w:rsid w:val="00FB1CF3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833E0"/>
  <w15:docId w15:val="{5C5332F8-66FA-4FB3-83ED-F5CB35F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Legendadatabela2">
    <w:name w:val="Legenda da tabela (2)"/>
    <w:basedOn w:val="Normal"/>
    <w:rsid w:val="00D57492"/>
    <w:pPr>
      <w:shd w:val="clear" w:color="auto" w:fill="FFFFFF"/>
      <w:suppressAutoHyphens/>
      <w:autoSpaceDE/>
      <w:autoSpaceDN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airalvesribeiro3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ouvea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E71E-AAFF-45CA-A7F2-A2832A35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2021-10-18T13:52:00Z</dcterms:created>
  <dcterms:modified xsi:type="dcterms:W3CDTF">2021-10-18T13:52:00Z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