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media/image1.png" ContentType="image/pn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before="0" w:after="0"/>
        <w:jc w:val="center"/>
        <w:rPr>
          <w:rFonts w:ascii="Times New Roman" w:hAnsi="Times New Roman" w:cs="Times New Roman"/>
          <w:b/>
          <w:b/>
          <w:bCs/>
          <w:color w:val="000000"/>
          <w:sz w:val="24"/>
          <w:szCs w:val="24"/>
        </w:rPr>
      </w:pPr>
      <w:r>
        <w:rPr>
          <w:rFonts w:cs="Times New Roman" w:ascii="Times New Roman" w:hAnsi="Times New Roman"/>
          <w:b/>
          <w:bCs/>
          <w:color w:val="000000"/>
          <w:sz w:val="24"/>
          <w:szCs w:val="24"/>
        </w:rPr>
      </w:r>
    </w:p>
    <w:p>
      <w:pPr>
        <w:pStyle w:val="Normal"/>
        <w:spacing w:lineRule="auto" w:line="240" w:before="0" w:after="0"/>
        <w:jc w:val="center"/>
        <w:rPr/>
      </w:pPr>
      <w:r>
        <w:rPr>
          <w:rFonts w:cs="Times New Roman" w:ascii="Times New Roman" w:hAnsi="Times New Roman"/>
          <w:b/>
          <w:sz w:val="24"/>
          <w:szCs w:val="24"/>
        </w:rPr>
        <w:t xml:space="preserve">LÍQUENS FRUTICOSOS PRESENTES NA UEMS, UNIDADE DE DOURADOS/MS </w:t>
      </w:r>
    </w:p>
    <w:p>
      <w:pPr>
        <w:pStyle w:val="Normal"/>
        <w:spacing w:lineRule="auto" w:line="240" w:before="0" w:after="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240" w:before="0" w:after="0"/>
        <w:jc w:val="both"/>
        <w:rPr/>
      </w:pPr>
      <w:r>
        <w:rPr>
          <w:rFonts w:cs="Times New Roman" w:ascii="Times New Roman" w:hAnsi="Times New Roman"/>
          <w:b/>
          <w:sz w:val="24"/>
          <w:szCs w:val="24"/>
        </w:rPr>
        <w:t>FIGUEIREDO, Vanessa Basílio</w:t>
      </w:r>
      <w:r>
        <w:rPr>
          <w:rFonts w:cs="Times New Roman" w:ascii="Times New Roman" w:hAnsi="Times New Roman"/>
          <w:b/>
          <w:sz w:val="24"/>
          <w:szCs w:val="24"/>
          <w:vertAlign w:val="superscript"/>
        </w:rPr>
        <w:t>1</w:t>
      </w:r>
      <w:r>
        <w:rPr>
          <w:rFonts w:cs="Times New Roman" w:ascii="Times New Roman" w:hAnsi="Times New Roman"/>
          <w:sz w:val="24"/>
          <w:szCs w:val="24"/>
        </w:rPr>
        <w:t xml:space="preserve"> </w:t>
      </w:r>
      <w:r>
        <w:rPr>
          <w:rFonts w:cs="Times New Roman" w:ascii="Times New Roman" w:hAnsi="Times New Roman"/>
          <w:color w:val="000000" w:themeColor="text1"/>
          <w:sz w:val="24"/>
          <w:szCs w:val="24"/>
        </w:rPr>
        <w:t>(</w:t>
      </w:r>
      <w:hyperlink r:id="rId2">
        <w:r>
          <w:rPr>
            <w:rStyle w:val="LinkdaInternet"/>
            <w:rFonts w:cs="Times New Roman" w:ascii="Times New Roman" w:hAnsi="Times New Roman"/>
            <w:color w:val="000000" w:themeColor="text1"/>
            <w:sz w:val="24"/>
            <w:szCs w:val="24"/>
          </w:rPr>
          <w:t>vanessafigueiredobasi@hotmail.com</w:t>
        </w:r>
      </w:hyperlink>
      <w:r>
        <w:rPr>
          <w:rFonts w:cs="Times New Roman" w:ascii="Times New Roman" w:hAnsi="Times New Roman"/>
          <w:color w:val="000000" w:themeColor="text1"/>
          <w:sz w:val="24"/>
          <w:szCs w:val="24"/>
        </w:rPr>
        <w:t xml:space="preserve">); </w:t>
      </w:r>
      <w:r>
        <w:rPr>
          <w:rFonts w:cs="Times New Roman" w:ascii="Times New Roman" w:hAnsi="Times New Roman"/>
          <w:b/>
          <w:color w:val="000000" w:themeColor="text1"/>
          <w:sz w:val="24"/>
          <w:szCs w:val="24"/>
        </w:rPr>
        <w:t>AZEVEDO, Luciana Gonçalves</w:t>
      </w:r>
      <w:r>
        <w:rPr>
          <w:rFonts w:cs="Times New Roman" w:ascii="Times New Roman" w:hAnsi="Times New Roman"/>
          <w:b/>
          <w:color w:val="000000" w:themeColor="text1"/>
          <w:sz w:val="24"/>
          <w:szCs w:val="24"/>
          <w:vertAlign w:val="superscript"/>
        </w:rPr>
        <w:t>2</w:t>
      </w:r>
      <w:r>
        <w:rPr>
          <w:rFonts w:cs="Times New Roman" w:ascii="Times New Roman" w:hAnsi="Times New Roman"/>
          <w:color w:val="000000" w:themeColor="text1"/>
          <w:sz w:val="24"/>
          <w:szCs w:val="24"/>
        </w:rPr>
        <w:t xml:space="preserve"> (</w:t>
      </w:r>
      <w:hyperlink r:id="rId3">
        <w:r>
          <w:rPr>
            <w:rStyle w:val="LinkdaInternet"/>
            <w:rFonts w:cs="Times New Roman" w:ascii="Times New Roman" w:hAnsi="Times New Roman"/>
            <w:color w:val="000000" w:themeColor="text1"/>
            <w:sz w:val="24"/>
            <w:szCs w:val="24"/>
          </w:rPr>
          <w:t>lucianaazevedo@uems.br</w:t>
        </w:r>
      </w:hyperlink>
      <w:r>
        <w:rPr>
          <w:rFonts w:cs="Times New Roman" w:ascii="Times New Roman" w:hAnsi="Times New Roman"/>
          <w:color w:val="000000" w:themeColor="text1"/>
          <w:sz w:val="24"/>
          <w:szCs w:val="24"/>
        </w:rPr>
        <w:t xml:space="preserve">); </w:t>
      </w:r>
      <w:r>
        <w:rPr>
          <w:rFonts w:cs="Times New Roman" w:ascii="Times New Roman" w:hAnsi="Times New Roman"/>
          <w:b/>
          <w:color w:val="000000" w:themeColor="text1"/>
          <w:sz w:val="24"/>
          <w:szCs w:val="24"/>
        </w:rPr>
        <w:t>SILVA, Emília Maria</w:t>
      </w:r>
      <w:r>
        <w:rPr>
          <w:rFonts w:cs="Times New Roman" w:ascii="Times New Roman" w:hAnsi="Times New Roman"/>
          <w:b/>
          <w:color w:val="000000" w:themeColor="text1"/>
          <w:sz w:val="24"/>
          <w:szCs w:val="24"/>
          <w:vertAlign w:val="superscript"/>
        </w:rPr>
        <w:t>3</w:t>
      </w:r>
      <w:r>
        <w:rPr>
          <w:rFonts w:cs="Times New Roman" w:ascii="Times New Roman" w:hAnsi="Times New Roman"/>
          <w:color w:val="000000" w:themeColor="text1"/>
          <w:sz w:val="24"/>
          <w:szCs w:val="24"/>
        </w:rPr>
        <w:t xml:space="preserve"> (</w:t>
      </w:r>
      <w:hyperlink r:id="rId4">
        <w:r>
          <w:rPr>
            <w:rStyle w:val="LinkdaInternet"/>
            <w:rFonts w:cs="Times New Roman" w:ascii="Times New Roman" w:hAnsi="Times New Roman"/>
            <w:color w:val="000000" w:themeColor="text1"/>
            <w:sz w:val="24"/>
            <w:szCs w:val="24"/>
          </w:rPr>
          <w:t>emilia@uems.br</w:t>
        </w:r>
      </w:hyperlink>
      <w:r>
        <w:rPr>
          <w:rFonts w:cs="Times New Roman" w:ascii="Times New Roman" w:hAnsi="Times New Roman"/>
          <w:color w:val="000000" w:themeColor="text1"/>
          <w:sz w:val="24"/>
          <w:szCs w:val="24"/>
        </w:rPr>
        <w:t>)</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rPr/>
      </w:pPr>
      <w:r>
        <w:rPr>
          <w:rFonts w:cs="Times New Roman" w:ascii="Times New Roman" w:hAnsi="Times New Roman"/>
          <w:sz w:val="20"/>
          <w:szCs w:val="20"/>
          <w:vertAlign w:val="superscript"/>
        </w:rPr>
        <w:t>1</w:t>
      </w:r>
      <w:r>
        <w:rPr>
          <w:rFonts w:cs="Times New Roman" w:ascii="Times New Roman" w:hAnsi="Times New Roman"/>
          <w:sz w:val="20"/>
          <w:szCs w:val="20"/>
        </w:rPr>
        <w:t>Discente do curso de Ciências Biológicas da UEMS – Dourados;</w:t>
      </w:r>
    </w:p>
    <w:p>
      <w:pPr>
        <w:pStyle w:val="Normal"/>
        <w:spacing w:lineRule="auto" w:line="240" w:before="0" w:after="0"/>
        <w:rPr/>
      </w:pPr>
      <w:r>
        <w:rPr>
          <w:rFonts w:cs="Times New Roman" w:ascii="Times New Roman" w:hAnsi="Times New Roman"/>
          <w:sz w:val="20"/>
          <w:szCs w:val="20"/>
          <w:vertAlign w:val="superscript"/>
        </w:rPr>
        <w:t>2</w:t>
      </w:r>
      <w:r>
        <w:rPr>
          <w:rFonts w:cs="Times New Roman" w:ascii="Times New Roman" w:hAnsi="Times New Roman"/>
          <w:sz w:val="20"/>
          <w:szCs w:val="20"/>
        </w:rPr>
        <w:t>Técnica de laboratório do curso de Ciências Biológicas da UEMS – Dourados;</w:t>
      </w:r>
    </w:p>
    <w:p>
      <w:pPr>
        <w:pStyle w:val="Normal"/>
        <w:spacing w:lineRule="auto" w:line="240" w:before="0" w:after="0"/>
        <w:jc w:val="both"/>
        <w:rPr>
          <w:rFonts w:ascii="Times New Roman" w:hAnsi="Times New Roman" w:cs="Times New Roman"/>
          <w:b/>
          <w:b/>
          <w:sz w:val="24"/>
          <w:szCs w:val="24"/>
        </w:rPr>
      </w:pPr>
      <w:r>
        <w:rPr>
          <w:rFonts w:cs="Times New Roman" w:ascii="Times New Roman" w:hAnsi="Times New Roman"/>
          <w:b/>
          <w:sz w:val="20"/>
          <w:szCs w:val="20"/>
          <w:vertAlign w:val="superscript"/>
        </w:rPr>
        <w:t>3</w:t>
      </w:r>
      <w:r>
        <w:rPr>
          <w:rFonts w:cs="Times New Roman" w:ascii="Times New Roman" w:hAnsi="Times New Roman"/>
          <w:b/>
          <w:sz w:val="20"/>
          <w:szCs w:val="20"/>
        </w:rPr>
        <w:t>Docente do curso de Ciências Biológicas da UEMS – Dourados.</w:t>
      </w:r>
    </w:p>
    <w:p>
      <w:pPr>
        <w:pStyle w:val="Normal"/>
        <w:spacing w:lineRule="auto" w:line="240" w:before="0" w:after="0"/>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xml:space="preserve">Liquens ou fungos liquenizados são associações simbióticas entre fungos filamentosos septados e microalgas verdes ou cianobactérias, respectivamente, micobionte e fotobionte. Formam uma estrutura autônoma, o talo, que se desenvolve sobre casca de árvore, rocha, solo, folha, junto com musgo e sobre outros substratos como telhado e parede. Têm importância ecológica por serem pioneiros na colonização de solos e rochas desnudos e de, na maioria das espécies, indicarem boa qualidade do ar. Têm importância econômica, pois há espécies que produzem antibióticos e outros medicamentos, produtoras de corantes e usadas como alimento. Os tipos principais de talo são filamentoso, crostoso, folioso, fruticoso, gelatinoso, esquamuloso e dimórfico. O objetivo foi estudar liquens fruticosos corticícolas encontrados na Unidade da UEMS em Dourados. Amostras de fungos liquenizados fruticosos foram removidos cuidadosamente do córtex de coqueiros, com uso de faca comum. Foi feito estudo morfológico e anatômico das amostras sob microscópio estereoscópico e em microscópio óptico, neste por meio de cortes finos feitos à mão livre usando lâmina de barbear, e montados entre lâmina e lamínula. Em seguida se fez testes de coloração do talo, usando para o </w:t>
      </w:r>
      <w:r>
        <w:rPr>
          <w:rFonts w:cs="Times New Roman" w:ascii="Times New Roman" w:hAnsi="Times New Roman"/>
          <w:sz w:val="23"/>
          <w:szCs w:val="23"/>
        </w:rPr>
        <w:t xml:space="preserve">teste </w:t>
      </w:r>
      <w:r>
        <w:rPr>
          <w:rFonts w:cs="Times New Roman" w:ascii="Times New Roman" w:hAnsi="Times New Roman"/>
          <w:bCs/>
          <w:sz w:val="23"/>
          <w:szCs w:val="23"/>
        </w:rPr>
        <w:t xml:space="preserve">K </w:t>
      </w:r>
      <w:r>
        <w:rPr>
          <w:rFonts w:cs="Times New Roman" w:ascii="Times New Roman" w:hAnsi="Times New Roman"/>
          <w:sz w:val="23"/>
          <w:szCs w:val="23"/>
        </w:rPr>
        <w:t xml:space="preserve">uma solução aquosa saturada de hidróxido de potássio, para o </w:t>
      </w:r>
      <w:r>
        <w:rPr>
          <w:rFonts w:cs="Times New Roman" w:ascii="Times New Roman" w:hAnsi="Times New Roman"/>
          <w:sz w:val="24"/>
          <w:szCs w:val="24"/>
        </w:rPr>
        <w:t xml:space="preserve">teste </w:t>
      </w:r>
      <w:r>
        <w:rPr>
          <w:rFonts w:cs="Times New Roman" w:ascii="Times New Roman" w:hAnsi="Times New Roman"/>
          <w:bCs/>
          <w:sz w:val="23"/>
          <w:szCs w:val="23"/>
        </w:rPr>
        <w:t xml:space="preserve">C </w:t>
      </w:r>
      <w:r>
        <w:rPr>
          <w:rFonts w:cs="Times New Roman" w:ascii="Times New Roman" w:hAnsi="Times New Roman"/>
          <w:sz w:val="23"/>
          <w:szCs w:val="23"/>
        </w:rPr>
        <w:t xml:space="preserve">o reagente hipoclorito de sódio (comercial), e para o teste </w:t>
      </w:r>
      <w:r>
        <w:rPr>
          <w:rFonts w:cs="Times New Roman" w:ascii="Times New Roman" w:hAnsi="Times New Roman"/>
          <w:bCs/>
          <w:sz w:val="23"/>
          <w:szCs w:val="23"/>
        </w:rPr>
        <w:t>KC</w:t>
      </w:r>
      <w:r>
        <w:rPr>
          <w:rFonts w:cs="Times New Roman" w:ascii="Times New Roman" w:hAnsi="Times New Roman"/>
          <w:b/>
          <w:bCs/>
          <w:sz w:val="23"/>
          <w:szCs w:val="23"/>
        </w:rPr>
        <w:t xml:space="preserve"> </w:t>
      </w:r>
      <w:r>
        <w:rPr>
          <w:rFonts w:cs="Times New Roman" w:ascii="Times New Roman" w:hAnsi="Times New Roman"/>
          <w:sz w:val="23"/>
          <w:szCs w:val="23"/>
        </w:rPr>
        <w:t xml:space="preserve">a aplicação de hidróxido de potássio seguida do hipoclorito de sódio (comercial). Os dados morfoanatômicos e de coloração serviram para identificação dos gêneros conforme metodologia tradicional, dados da literatura e uso de chave de identificação. </w:t>
      </w:r>
      <w:r>
        <w:rPr>
          <w:rFonts w:cs="Times New Roman" w:ascii="Times New Roman" w:hAnsi="Times New Roman"/>
          <w:sz w:val="24"/>
          <w:szCs w:val="24"/>
        </w:rPr>
        <w:t xml:space="preserve">Os dois tipos morfológicos estudados eram ambos corticícolas, com talos fruticosos e forma arbustiva ereta ou pendente, sem máculas, presos ao córtex por meio de um apressório e heterômeros. O líquen tipo 1 tinha talo verde claro, ramos cilíndricos, apotécios lecanorinos com fibrilas, ascósporos simples, teste K+ amarelo. O líquen tipo 2 tinha cor verde acinzentado, ramos achatados, apotécios lecanorinos sem fibrilas ou cílios, ascósporos com divisão, teste K+ amarelo. O conjunto das características obtidas permitiu colocar os liquens tipos 1 e 2, respectivamente, nos gêneros </w:t>
      </w:r>
      <w:r>
        <w:rPr>
          <w:rFonts w:cs="Times New Roman" w:ascii="Times New Roman" w:hAnsi="Times New Roman"/>
          <w:sz w:val="24"/>
          <w:szCs w:val="24"/>
          <w:u w:val="single"/>
        </w:rPr>
        <w:t>Usnea</w:t>
      </w:r>
      <w:r>
        <w:rPr>
          <w:rFonts w:cs="Times New Roman" w:ascii="Times New Roman" w:hAnsi="Times New Roman"/>
          <w:sz w:val="24"/>
          <w:szCs w:val="24"/>
        </w:rPr>
        <w:t xml:space="preserve"> sp e </w:t>
      </w:r>
      <w:r>
        <w:rPr>
          <w:rFonts w:cs="Times New Roman" w:ascii="Times New Roman" w:hAnsi="Times New Roman"/>
          <w:sz w:val="24"/>
          <w:szCs w:val="24"/>
          <w:u w:val="single"/>
        </w:rPr>
        <w:t>Ramalina</w:t>
      </w:r>
      <w:r>
        <w:rPr>
          <w:rFonts w:cs="Times New Roman" w:ascii="Times New Roman" w:hAnsi="Times New Roman"/>
          <w:sz w:val="24"/>
          <w:szCs w:val="24"/>
        </w:rPr>
        <w:t xml:space="preserve"> sp.  </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b/>
          <w:sz w:val="24"/>
          <w:szCs w:val="24"/>
        </w:rPr>
        <w:t>Palavras-chave</w:t>
      </w:r>
      <w:r>
        <w:rPr>
          <w:rFonts w:cs="Times New Roman" w:ascii="Times New Roman" w:hAnsi="Times New Roman"/>
          <w:sz w:val="24"/>
          <w:szCs w:val="24"/>
        </w:rPr>
        <w:t xml:space="preserve">: líquen corticícola, </w:t>
      </w:r>
      <w:r>
        <w:rPr>
          <w:rFonts w:cs="Times New Roman" w:ascii="Times New Roman" w:hAnsi="Times New Roman"/>
          <w:sz w:val="24"/>
          <w:szCs w:val="24"/>
          <w:u w:val="single"/>
        </w:rPr>
        <w:t>Usnea</w:t>
      </w:r>
      <w:r>
        <w:rPr>
          <w:rFonts w:cs="Times New Roman" w:ascii="Times New Roman" w:hAnsi="Times New Roman"/>
          <w:sz w:val="24"/>
          <w:szCs w:val="24"/>
        </w:rPr>
        <w:t xml:space="preserve"> sp, </w:t>
      </w:r>
      <w:r>
        <w:rPr>
          <w:rFonts w:cs="Times New Roman" w:ascii="Times New Roman" w:hAnsi="Times New Roman"/>
          <w:sz w:val="24"/>
          <w:szCs w:val="24"/>
          <w:u w:val="single"/>
        </w:rPr>
        <w:t>Ramalina</w:t>
      </w:r>
      <w:r>
        <w:rPr>
          <w:rFonts w:cs="Times New Roman" w:ascii="Times New Roman" w:hAnsi="Times New Roman"/>
          <w:sz w:val="24"/>
          <w:szCs w:val="24"/>
        </w:rPr>
        <w:t xml:space="preserve"> sp.</w:t>
      </w:r>
    </w:p>
    <w:p>
      <w:pPr>
        <w:pStyle w:val="Normal"/>
        <w:spacing w:lineRule="auto" w:line="240" w:before="0" w:after="0"/>
        <w:jc w:val="both"/>
        <w:rPr/>
      </w:pPr>
      <w:r>
        <w:rPr/>
      </w:r>
    </w:p>
    <w:p>
      <w:pPr>
        <w:pStyle w:val="Normal"/>
        <w:spacing w:lineRule="auto" w:line="240" w:before="0" w:after="0"/>
        <w:jc w:val="both"/>
        <w:rPr>
          <w:rFonts w:ascii="Times New Roman" w:hAnsi="Times New Roman" w:cs="Times New Roman"/>
          <w:sz w:val="24"/>
          <w:szCs w:val="24"/>
        </w:rPr>
      </w:pPr>
      <w:r>
        <w:rPr>
          <w:rFonts w:eastAsia="Times New Roman" w:cs="Times New Roman" w:ascii="Times New Roman" w:hAnsi="Times New Roman"/>
          <w:b/>
          <w:color w:val="000000"/>
          <w:sz w:val="24"/>
          <w:szCs w:val="24"/>
          <w:lang w:eastAsia="pt-BR"/>
        </w:rPr>
        <w:t>Agradecimento</w:t>
      </w:r>
      <w:r>
        <w:rPr>
          <w:rFonts w:eastAsia="Times New Roman" w:cs="Times New Roman" w:ascii="Times New Roman" w:hAnsi="Times New Roman"/>
          <w:color w:val="000000"/>
          <w:sz w:val="24"/>
          <w:szCs w:val="24"/>
          <w:lang w:eastAsia="pt-BR"/>
        </w:rPr>
        <w:t>: À UEMS.</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0" w:after="0"/>
        <w:jc w:val="center"/>
        <w:rPr/>
      </w:pPr>
      <w:r>
        <w:rPr/>
      </w:r>
    </w:p>
    <w:sectPr>
      <w:headerReference w:type="default" r:id="rId5"/>
      <w:type w:val="nextPage"/>
      <w:pgSz w:w="11906" w:h="16838"/>
      <w:pgMar w:left="1134" w:right="1134" w:header="0" w:top="851" w:footer="0" w:bottom="851"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Arial">
    <w:charset w:val="00"/>
    <w:family w:val="roman"/>
    <w:pitch w:val="variable"/>
  </w:font>
  <w:font w:name="Liberation Sans">
    <w:altName w:val="Arial"/>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ind w:left="-1134" w:hanging="0"/>
      <w:jc w:val="both"/>
      <w:rPr/>
    </w:pPr>
    <w:r>
      <w:rPr/>
      <w:drawing>
        <wp:inline distT="0" distB="0" distL="0" distR="0">
          <wp:extent cx="7563485" cy="1477010"/>
          <wp:effectExtent l="0" t="0" r="0" b="0"/>
          <wp:docPr id="1"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descr=""/>
                  <pic:cNvPicPr>
                    <a:picLocks noChangeAspect="1" noChangeArrowheads="1"/>
                  </pic:cNvPicPr>
                </pic:nvPicPr>
                <pic:blipFill>
                  <a:blip r:embed="rId1"/>
                  <a:stretch>
                    <a:fillRect/>
                  </a:stretch>
                </pic:blipFill>
                <pic:spPr bwMode="auto">
                  <a:xfrm>
                    <a:off x="0" y="0"/>
                    <a:ext cx="7563485" cy="1477010"/>
                  </a:xfrm>
                  <a:prstGeom prst="rect">
                    <a:avLst/>
                  </a:prstGeom>
                </pic:spPr>
              </pic:pic>
            </a:graphicData>
          </a:graphic>
        </wp:inline>
      </w:drawing>
    </w:r>
  </w:p>
</w:hdr>
</file>

<file path=word/settings.xml><?xml version="1.0" encoding="utf-8"?>
<w:settings xmlns:w="http://schemas.openxmlformats.org/wordprocessingml/2006/main">
  <w:zoom w:percent="100"/>
  <w:embedSystemFonts/>
  <w:defaultTabStop w:val="708"/>
  <w:autoHyphenation w:val="false"/>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semiHidden="0" w:unhideWhenUsed="0" w:qFormat="1"/>
    <w:lsdException w:name="Title" w:uiPriority="10" w:semiHidden="0" w:unhideWhenUsed="0" w:qFormat="1"/>
    <w:lsdException w:name="Default Paragraph Font" w:uiPriority="1"/>
    <w:lsdException w:name="Subtitle" w:uiPriority="11" w:semiHidden="0" w:unhideWhenUsed="0" w:qFormat="1"/>
    <w:lsdException w:name="Hyperlink" w:uiPriority="0"/>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9735e4"/>
    <w:pPr>
      <w:widowControl/>
      <w:suppressAutoHyphens w:val="true"/>
      <w:bidi w:val="0"/>
      <w:spacing w:lineRule="auto" w:line="276" w:before="0" w:after="200"/>
      <w:jc w:val="left"/>
    </w:pPr>
    <w:rPr>
      <w:rFonts w:ascii="Calibri" w:hAnsi="Calibri" w:eastAsia="Calibri" w:cs="Calibri"/>
      <w:color w:val="00000A"/>
      <w:sz w:val="22"/>
      <w:szCs w:val="22"/>
      <w:lang w:val="pt-BR" w:eastAsia="zh-CN" w:bidi="ar-SA"/>
    </w:rPr>
  </w:style>
  <w:style w:type="character" w:styleId="DefaultParagraphFont" w:default="1">
    <w:name w:val="Default Paragraph Font"/>
    <w:uiPriority w:val="1"/>
    <w:semiHidden/>
    <w:unhideWhenUsed/>
    <w:qFormat/>
    <w:rPr/>
  </w:style>
  <w:style w:type="character" w:styleId="Fontepargpadro4" w:customStyle="1">
    <w:name w:val="Fonte parág. padrão4"/>
    <w:qFormat/>
    <w:rsid w:val="009735e4"/>
    <w:rPr/>
  </w:style>
  <w:style w:type="character" w:styleId="Fontepargpadro3" w:customStyle="1">
    <w:name w:val="Fonte parág. padrão3"/>
    <w:qFormat/>
    <w:rsid w:val="009735e4"/>
    <w:rPr/>
  </w:style>
  <w:style w:type="character" w:styleId="WW8Num1z0" w:customStyle="1">
    <w:name w:val="WW8Num1z0"/>
    <w:qFormat/>
    <w:rsid w:val="009735e4"/>
    <w:rPr/>
  </w:style>
  <w:style w:type="character" w:styleId="WW8Num1z1" w:customStyle="1">
    <w:name w:val="WW8Num1z1"/>
    <w:qFormat/>
    <w:rsid w:val="009735e4"/>
    <w:rPr/>
  </w:style>
  <w:style w:type="character" w:styleId="WW8Num1z2" w:customStyle="1">
    <w:name w:val="WW8Num1z2"/>
    <w:qFormat/>
    <w:rsid w:val="009735e4"/>
    <w:rPr/>
  </w:style>
  <w:style w:type="character" w:styleId="WW8Num1z3" w:customStyle="1">
    <w:name w:val="WW8Num1z3"/>
    <w:qFormat/>
    <w:rsid w:val="009735e4"/>
    <w:rPr/>
  </w:style>
  <w:style w:type="character" w:styleId="WW8Num1z4" w:customStyle="1">
    <w:name w:val="WW8Num1z4"/>
    <w:qFormat/>
    <w:rsid w:val="009735e4"/>
    <w:rPr/>
  </w:style>
  <w:style w:type="character" w:styleId="WW8Num1z5" w:customStyle="1">
    <w:name w:val="WW8Num1z5"/>
    <w:qFormat/>
    <w:rsid w:val="009735e4"/>
    <w:rPr/>
  </w:style>
  <w:style w:type="character" w:styleId="WW8Num1z6" w:customStyle="1">
    <w:name w:val="WW8Num1z6"/>
    <w:qFormat/>
    <w:rsid w:val="009735e4"/>
    <w:rPr/>
  </w:style>
  <w:style w:type="character" w:styleId="WW8Num1z7" w:customStyle="1">
    <w:name w:val="WW8Num1z7"/>
    <w:qFormat/>
    <w:rsid w:val="009735e4"/>
    <w:rPr/>
  </w:style>
  <w:style w:type="character" w:styleId="WW8Num1z8" w:customStyle="1">
    <w:name w:val="WW8Num1z8"/>
    <w:qFormat/>
    <w:rsid w:val="009735e4"/>
    <w:rPr/>
  </w:style>
  <w:style w:type="character" w:styleId="WW8Num2z0" w:customStyle="1">
    <w:name w:val="WW8Num2z0"/>
    <w:qFormat/>
    <w:rsid w:val="009735e4"/>
    <w:rPr/>
  </w:style>
  <w:style w:type="character" w:styleId="WW8Num2z1" w:customStyle="1">
    <w:name w:val="WW8Num2z1"/>
    <w:qFormat/>
    <w:rsid w:val="009735e4"/>
    <w:rPr/>
  </w:style>
  <w:style w:type="character" w:styleId="WW8Num2z2" w:customStyle="1">
    <w:name w:val="WW8Num2z2"/>
    <w:qFormat/>
    <w:rsid w:val="009735e4"/>
    <w:rPr/>
  </w:style>
  <w:style w:type="character" w:styleId="WW8Num2z3" w:customStyle="1">
    <w:name w:val="WW8Num2z3"/>
    <w:qFormat/>
    <w:rsid w:val="009735e4"/>
    <w:rPr/>
  </w:style>
  <w:style w:type="character" w:styleId="WW8Num2z4" w:customStyle="1">
    <w:name w:val="WW8Num2z4"/>
    <w:qFormat/>
    <w:rsid w:val="009735e4"/>
    <w:rPr/>
  </w:style>
  <w:style w:type="character" w:styleId="WW8Num2z5" w:customStyle="1">
    <w:name w:val="WW8Num2z5"/>
    <w:qFormat/>
    <w:rsid w:val="009735e4"/>
    <w:rPr/>
  </w:style>
  <w:style w:type="character" w:styleId="WW8Num2z6" w:customStyle="1">
    <w:name w:val="WW8Num2z6"/>
    <w:qFormat/>
    <w:rsid w:val="009735e4"/>
    <w:rPr/>
  </w:style>
  <w:style w:type="character" w:styleId="WW8Num2z7" w:customStyle="1">
    <w:name w:val="WW8Num2z7"/>
    <w:qFormat/>
    <w:rsid w:val="009735e4"/>
    <w:rPr/>
  </w:style>
  <w:style w:type="character" w:styleId="WW8Num2z8" w:customStyle="1">
    <w:name w:val="WW8Num2z8"/>
    <w:qFormat/>
    <w:rsid w:val="009735e4"/>
    <w:rPr/>
  </w:style>
  <w:style w:type="character" w:styleId="Fontepargpadro2" w:customStyle="1">
    <w:name w:val="Fonte parág. padrão2"/>
    <w:qFormat/>
    <w:rsid w:val="009735e4"/>
    <w:rPr/>
  </w:style>
  <w:style w:type="character" w:styleId="Fontepargpadro1" w:customStyle="1">
    <w:name w:val="Fonte parág. padrão1"/>
    <w:qFormat/>
    <w:rsid w:val="009735e4"/>
    <w:rPr/>
  </w:style>
  <w:style w:type="character" w:styleId="Fontepargpadro5" w:customStyle="1">
    <w:name w:val="Fonte parág. padrão5"/>
    <w:qFormat/>
    <w:rsid w:val="009735e4"/>
    <w:rPr/>
  </w:style>
  <w:style w:type="character" w:styleId="BalloonTextChar" w:customStyle="1">
    <w:name w:val="Balloon Text Char"/>
    <w:qFormat/>
    <w:rsid w:val="009735e4"/>
    <w:rPr>
      <w:rFonts w:ascii="Tahoma" w:hAnsi="Tahoma" w:cs="Tahoma"/>
      <w:sz w:val="16"/>
      <w:szCs w:val="16"/>
    </w:rPr>
  </w:style>
  <w:style w:type="character" w:styleId="HeaderChar" w:customStyle="1">
    <w:name w:val="Header Char"/>
    <w:basedOn w:val="Fontepargpadro5"/>
    <w:qFormat/>
    <w:rsid w:val="009735e4"/>
    <w:rPr/>
  </w:style>
  <w:style w:type="character" w:styleId="FooterChar" w:customStyle="1">
    <w:name w:val="Footer Char"/>
    <w:basedOn w:val="Fontepargpadro5"/>
    <w:qFormat/>
    <w:rsid w:val="009735e4"/>
    <w:rPr/>
  </w:style>
  <w:style w:type="character" w:styleId="Strong">
    <w:name w:val="Strong"/>
    <w:qFormat/>
    <w:rsid w:val="009735e4"/>
    <w:rPr>
      <w:b/>
      <w:bCs/>
    </w:rPr>
  </w:style>
  <w:style w:type="character" w:styleId="Legendadatabela2" w:customStyle="1">
    <w:name w:val="Legenda da tabela (2)_"/>
    <w:qFormat/>
    <w:rsid w:val="009735e4"/>
    <w:rPr>
      <w:rFonts w:ascii="Arial" w:hAnsi="Arial" w:cs="Arial"/>
      <w:sz w:val="23"/>
      <w:szCs w:val="23"/>
      <w:shd w:fill="FFFFFF" w:val="clear"/>
    </w:rPr>
  </w:style>
  <w:style w:type="character" w:styleId="LinkdaInternet">
    <w:name w:val="Link da Internet"/>
    <w:rsid w:val="009735e4"/>
    <w:rPr>
      <w:color w:val="0000FF"/>
      <w:u w:val="single"/>
    </w:rPr>
  </w:style>
  <w:style w:type="character" w:styleId="Smbolosdenumerao" w:customStyle="1">
    <w:name w:val="Símbolos de numeração"/>
    <w:qFormat/>
    <w:rsid w:val="009735e4"/>
    <w:rPr/>
  </w:style>
  <w:style w:type="paragraph" w:styleId="Ttulo">
    <w:name w:val="Título"/>
    <w:basedOn w:val="Normal"/>
    <w:next w:val="Corpodetexto"/>
    <w:qFormat/>
    <w:pPr>
      <w:keepNext/>
      <w:spacing w:before="240" w:after="120"/>
    </w:pPr>
    <w:rPr>
      <w:rFonts w:ascii="Liberation Sans" w:hAnsi="Liberation Sans" w:eastAsia="Microsoft YaHei" w:cs="Mangal"/>
      <w:sz w:val="28"/>
      <w:szCs w:val="28"/>
    </w:rPr>
  </w:style>
  <w:style w:type="paragraph" w:styleId="Corpodetexto">
    <w:name w:val="Body Text"/>
    <w:basedOn w:val="Normal"/>
    <w:rsid w:val="009735e4"/>
    <w:pPr>
      <w:spacing w:lineRule="auto" w:line="288" w:before="0" w:after="140"/>
    </w:pPr>
    <w:rPr/>
  </w:style>
  <w:style w:type="paragraph" w:styleId="Lista">
    <w:name w:val="List"/>
    <w:basedOn w:val="Corpodetexto"/>
    <w:rsid w:val="009735e4"/>
    <w:pPr/>
    <w:rPr>
      <w:rFonts w:cs="Mangal"/>
    </w:rPr>
  </w:style>
  <w:style w:type="paragraph" w:styleId="Legenda">
    <w:name w:val="Caption"/>
    <w:basedOn w:val="Normal"/>
    <w:qFormat/>
    <w:pPr>
      <w:suppressLineNumbers/>
      <w:spacing w:before="120" w:after="120"/>
    </w:pPr>
    <w:rPr>
      <w:rFonts w:cs="Mangal"/>
      <w:i/>
      <w:iCs/>
      <w:sz w:val="24"/>
      <w:szCs w:val="24"/>
    </w:rPr>
  </w:style>
  <w:style w:type="paragraph" w:styleId="Ndice" w:customStyle="1">
    <w:name w:val="Índice"/>
    <w:basedOn w:val="Normal"/>
    <w:qFormat/>
    <w:rsid w:val="009735e4"/>
    <w:pPr>
      <w:suppressLineNumbers/>
    </w:pPr>
    <w:rPr>
      <w:rFonts w:cs="Mangal"/>
    </w:rPr>
  </w:style>
  <w:style w:type="paragraph" w:styleId="Ttulo5" w:customStyle="1">
    <w:name w:val="Título5"/>
    <w:basedOn w:val="Normal"/>
    <w:qFormat/>
    <w:rsid w:val="009735e4"/>
    <w:pPr>
      <w:keepNext/>
      <w:spacing w:before="240" w:after="120"/>
    </w:pPr>
    <w:rPr>
      <w:rFonts w:ascii="Liberation Sans" w:hAnsi="Liberation Sans" w:eastAsia="Microsoft YaHei" w:cs="Mangal"/>
      <w:sz w:val="28"/>
      <w:szCs w:val="28"/>
    </w:rPr>
  </w:style>
  <w:style w:type="paragraph" w:styleId="Caption">
    <w:name w:val="caption"/>
    <w:basedOn w:val="Normal"/>
    <w:qFormat/>
    <w:rsid w:val="009735e4"/>
    <w:pPr>
      <w:suppressLineNumbers/>
      <w:spacing w:before="120" w:after="120"/>
    </w:pPr>
    <w:rPr>
      <w:rFonts w:cs="Mangal"/>
      <w:i/>
      <w:iCs/>
      <w:sz w:val="24"/>
      <w:szCs w:val="24"/>
    </w:rPr>
  </w:style>
  <w:style w:type="paragraph" w:styleId="Ttulo4" w:customStyle="1">
    <w:name w:val="Título4"/>
    <w:basedOn w:val="Normal"/>
    <w:qFormat/>
    <w:rsid w:val="009735e4"/>
    <w:pPr>
      <w:keepNext/>
      <w:spacing w:before="240" w:after="120"/>
    </w:pPr>
    <w:rPr>
      <w:rFonts w:ascii="Liberation Sans" w:hAnsi="Liberation Sans" w:eastAsia="Microsoft YaHei" w:cs="Mangal"/>
      <w:sz w:val="28"/>
      <w:szCs w:val="28"/>
    </w:rPr>
  </w:style>
  <w:style w:type="paragraph" w:styleId="Ttulo3" w:customStyle="1">
    <w:name w:val="Título3"/>
    <w:basedOn w:val="Normal"/>
    <w:qFormat/>
    <w:rsid w:val="009735e4"/>
    <w:pPr>
      <w:keepNext/>
      <w:spacing w:before="240" w:after="120"/>
    </w:pPr>
    <w:rPr>
      <w:rFonts w:ascii="Liberation Sans" w:hAnsi="Liberation Sans" w:eastAsia="Microsoft YaHei" w:cs="Mangal"/>
      <w:sz w:val="28"/>
      <w:szCs w:val="28"/>
    </w:rPr>
  </w:style>
  <w:style w:type="paragraph" w:styleId="Ttulo2" w:customStyle="1">
    <w:name w:val="Título2"/>
    <w:basedOn w:val="Normal"/>
    <w:qFormat/>
    <w:rsid w:val="009735e4"/>
    <w:pPr>
      <w:keepNext/>
      <w:spacing w:before="240" w:after="120"/>
    </w:pPr>
    <w:rPr>
      <w:rFonts w:ascii="Liberation Sans" w:hAnsi="Liberation Sans" w:eastAsia="Microsoft YaHei" w:cs="Mangal"/>
      <w:sz w:val="28"/>
      <w:szCs w:val="28"/>
    </w:rPr>
  </w:style>
  <w:style w:type="paragraph" w:styleId="Ttulo1" w:customStyle="1">
    <w:name w:val="Título1"/>
    <w:basedOn w:val="Normal"/>
    <w:qFormat/>
    <w:rsid w:val="009735e4"/>
    <w:pPr>
      <w:keepNext/>
      <w:spacing w:before="240" w:after="120"/>
    </w:pPr>
    <w:rPr>
      <w:rFonts w:ascii="Liberation Sans" w:hAnsi="Liberation Sans" w:eastAsia="Microsoft YaHei" w:cs="Mangal"/>
      <w:sz w:val="28"/>
      <w:szCs w:val="28"/>
    </w:rPr>
  </w:style>
  <w:style w:type="paragraph" w:styleId="Textodebalo1" w:customStyle="1">
    <w:name w:val="Texto de balão1"/>
    <w:basedOn w:val="Normal"/>
    <w:qFormat/>
    <w:rsid w:val="009735e4"/>
    <w:pPr>
      <w:spacing w:lineRule="auto" w:line="240" w:before="0" w:after="0"/>
    </w:pPr>
    <w:rPr>
      <w:rFonts w:ascii="Tahoma" w:hAnsi="Tahoma" w:cs="Tahoma"/>
      <w:sz w:val="16"/>
      <w:szCs w:val="16"/>
    </w:rPr>
  </w:style>
  <w:style w:type="paragraph" w:styleId="Cabealho">
    <w:name w:val="Header"/>
    <w:basedOn w:val="Normal"/>
    <w:rsid w:val="009735e4"/>
    <w:pPr>
      <w:tabs>
        <w:tab w:val="center" w:pos="4252" w:leader="none"/>
        <w:tab w:val="right" w:pos="8504" w:leader="none"/>
      </w:tabs>
      <w:spacing w:lineRule="auto" w:line="240" w:before="0" w:after="0"/>
    </w:pPr>
    <w:rPr/>
  </w:style>
  <w:style w:type="paragraph" w:styleId="Rodap">
    <w:name w:val="Footer"/>
    <w:basedOn w:val="Normal"/>
    <w:rsid w:val="009735e4"/>
    <w:pPr>
      <w:tabs>
        <w:tab w:val="center" w:pos="4252" w:leader="none"/>
        <w:tab w:val="right" w:pos="8504" w:leader="none"/>
      </w:tabs>
      <w:spacing w:lineRule="auto" w:line="240" w:before="0" w:after="0"/>
    </w:pPr>
    <w:rPr/>
  </w:style>
  <w:style w:type="numbering" w:styleId="NoList" w:default="1">
    <w:name w:val="No List"/>
    <w:uiPriority w:val="99"/>
    <w:semiHidden/>
    <w:unhideWhenUsed/>
    <w:qFormat/>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vanessafigueiredobasi@hotmail.com" TargetMode="External"/><Relationship Id="rId3" Type="http://schemas.openxmlformats.org/officeDocument/2006/relationships/hyperlink" Target="mailto:lucianaazevedo@uems.br" TargetMode="External"/><Relationship Id="rId4" Type="http://schemas.openxmlformats.org/officeDocument/2006/relationships/hyperlink" Target="mailto:emilia@uems.br" TargetMode="External"/><Relationship Id="rId5" Type="http://schemas.openxmlformats.org/officeDocument/2006/relationships/header" Target="header1.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Application>LibreOffice/5.1.5.2$Windows_X86_64 LibreOffice_project/7a864d8825610a8c07cfc3bc01dd4fce6a9447e5</Application>
  <Pages>1</Pages>
  <Words>392</Words>
  <CharactersWithSpaces>2346</CharactersWithSpaces>
  <Paragraphs>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2019-07-14T04:14:00Z</dcterms:created>
  <dc:creator>Leticia Horbach Gonçalves</dc:creator>
  <dc:description/>
  <dc:language>pt-BR</dc:language>
  <cp:lastModifiedBy/>
  <cp:lastPrinted>2017-07-04T13:14:00Z</cp:lastPrinted>
  <dcterms:modified xsi:type="dcterms:W3CDTF">2019-07-15T15:28:36Z</dcterms:modified>
  <cp:revision>11</cp:revision>
  <dc:subject/>
  <dc:title>A QUÍMICA DOS AROMAS</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