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42513" w:rsidRDefault="00C42513" w:rsidP="005F2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3198F" w:rsidRPr="00F8497B" w:rsidRDefault="0073198F" w:rsidP="005F21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497B">
        <w:rPr>
          <w:rFonts w:ascii="Times New Roman" w:hAnsi="Times New Roman" w:cs="Times New Roman"/>
          <w:b/>
          <w:bCs/>
          <w:sz w:val="24"/>
          <w:szCs w:val="24"/>
        </w:rPr>
        <w:t xml:space="preserve">Dieta e Hábito </w:t>
      </w:r>
      <w:r w:rsidR="00033346" w:rsidRPr="00F8497B">
        <w:rPr>
          <w:rFonts w:ascii="Times New Roman" w:hAnsi="Times New Roman" w:cs="Times New Roman"/>
          <w:b/>
          <w:bCs/>
          <w:sz w:val="24"/>
          <w:szCs w:val="24"/>
        </w:rPr>
        <w:t xml:space="preserve">Alimentar </w:t>
      </w:r>
      <w:r w:rsidRPr="00F8497B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6A198D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F8497B">
        <w:rPr>
          <w:rFonts w:ascii="Times New Roman" w:hAnsi="Times New Roman" w:cs="Times New Roman"/>
          <w:b/>
          <w:bCs/>
          <w:sz w:val="24"/>
          <w:szCs w:val="24"/>
        </w:rPr>
        <w:t xml:space="preserve"> espécies de </w:t>
      </w:r>
      <w:r w:rsidR="006A198D">
        <w:rPr>
          <w:rFonts w:ascii="Times New Roman" w:hAnsi="Times New Roman" w:cs="Times New Roman"/>
          <w:b/>
          <w:bCs/>
          <w:sz w:val="24"/>
          <w:szCs w:val="24"/>
        </w:rPr>
        <w:t xml:space="preserve">peixes </w:t>
      </w:r>
      <w:r w:rsidRPr="00F8497B">
        <w:rPr>
          <w:rFonts w:ascii="Times New Roman" w:hAnsi="Times New Roman" w:cs="Times New Roman"/>
          <w:b/>
          <w:bCs/>
          <w:sz w:val="24"/>
          <w:szCs w:val="24"/>
        </w:rPr>
        <w:t>Perciformes</w:t>
      </w:r>
      <w:r w:rsidR="006A198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A198D" w:rsidRPr="006A198D">
        <w:rPr>
          <w:rFonts w:ascii="Times New Roman" w:hAnsi="Times New Roman" w:cs="Times New Roman"/>
          <w:b/>
        </w:rPr>
        <w:t>Cyprinodontiformes</w:t>
      </w:r>
      <w:r w:rsidRPr="00F8497B">
        <w:rPr>
          <w:rFonts w:ascii="Times New Roman" w:hAnsi="Times New Roman" w:cs="Times New Roman"/>
          <w:b/>
          <w:bCs/>
          <w:sz w:val="24"/>
          <w:szCs w:val="24"/>
        </w:rPr>
        <w:t xml:space="preserve"> e Gymnotiformes em dois corixões localizados em áreas próximos às nascentes no Pantanal da Nhecolândia (</w:t>
      </w:r>
      <w:r w:rsidR="006A198D" w:rsidRPr="00F8497B">
        <w:rPr>
          <w:rFonts w:ascii="Times New Roman" w:hAnsi="Times New Roman" w:cs="Times New Roman"/>
          <w:b/>
          <w:bCs/>
          <w:sz w:val="24"/>
          <w:szCs w:val="24"/>
        </w:rPr>
        <w:t xml:space="preserve">Bacia </w:t>
      </w:r>
      <w:r w:rsidRPr="00F8497B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6A198D" w:rsidRPr="00F8497B">
        <w:rPr>
          <w:rFonts w:ascii="Times New Roman" w:hAnsi="Times New Roman" w:cs="Times New Roman"/>
          <w:b/>
          <w:bCs/>
          <w:sz w:val="24"/>
          <w:szCs w:val="24"/>
        </w:rPr>
        <w:t xml:space="preserve">Rio </w:t>
      </w:r>
      <w:r w:rsidRPr="00F8497B">
        <w:rPr>
          <w:rFonts w:ascii="Times New Roman" w:hAnsi="Times New Roman" w:cs="Times New Roman"/>
          <w:b/>
          <w:bCs/>
          <w:sz w:val="24"/>
          <w:szCs w:val="24"/>
        </w:rPr>
        <w:t>Correntes, MS)</w:t>
      </w:r>
    </w:p>
    <w:p w:rsidR="00735C9C" w:rsidRDefault="00735C9C" w:rsidP="005F2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C9C" w:rsidRPr="00E84D70" w:rsidRDefault="00735C9C" w:rsidP="005F21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4D70">
        <w:rPr>
          <w:rFonts w:ascii="Times New Roman" w:hAnsi="Times New Roman" w:cs="Times New Roman"/>
          <w:b/>
          <w:sz w:val="24"/>
          <w:szCs w:val="24"/>
        </w:rPr>
        <w:t>BELLINI, Alana Jaqueline</w:t>
      </w:r>
      <w:r w:rsidR="006A19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4D70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6A198D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Pr="00E84D70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="00F8497B" w:rsidRPr="00F8497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alanabellini12345@hotmail.com</w:t>
        </w:r>
      </w:hyperlink>
      <w:r w:rsidRPr="00E84D70">
        <w:rPr>
          <w:rFonts w:ascii="Times New Roman" w:hAnsi="Times New Roman" w:cs="Times New Roman"/>
          <w:sz w:val="24"/>
          <w:szCs w:val="24"/>
        </w:rPr>
        <w:t>);</w:t>
      </w:r>
      <w:r w:rsidR="006A198D">
        <w:rPr>
          <w:rFonts w:ascii="Times New Roman" w:hAnsi="Times New Roman" w:cs="Times New Roman"/>
          <w:sz w:val="24"/>
          <w:szCs w:val="24"/>
        </w:rPr>
        <w:t xml:space="preserve"> </w:t>
      </w:r>
      <w:r w:rsidR="00F8497B">
        <w:rPr>
          <w:rFonts w:ascii="Times New Roman" w:hAnsi="Times New Roman" w:cs="Times New Roman"/>
          <w:b/>
          <w:color w:val="000000"/>
          <w:sz w:val="24"/>
          <w:szCs w:val="24"/>
        </w:rPr>
        <w:t>FUJIHARA, César Yuji</w:t>
      </w:r>
      <w:r w:rsidR="006A198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84D70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2</w:t>
      </w:r>
      <w:r w:rsidR="006A198D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 xml:space="preserve"> </w:t>
      </w:r>
      <w:r w:rsidRPr="00E84D70">
        <w:rPr>
          <w:rFonts w:ascii="Times New Roman" w:hAnsi="Times New Roman" w:cs="Times New Roman"/>
          <w:color w:val="000000"/>
          <w:sz w:val="24"/>
          <w:szCs w:val="24"/>
        </w:rPr>
        <w:t>(</w:t>
      </w:r>
      <w:hyperlink r:id="rId7" w:history="1">
        <w:r w:rsidRPr="00E84D70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cy_fujihara@uems.br</w:t>
        </w:r>
      </w:hyperlink>
      <w:r w:rsidRPr="00E84D70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735C9C" w:rsidRDefault="00735C9C" w:rsidP="005F2129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735C9C" w:rsidRDefault="00735C9C" w:rsidP="005F2129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84D70">
        <w:rPr>
          <w:rFonts w:ascii="Arial" w:hAnsi="Arial" w:cs="Arial"/>
          <w:color w:val="000000"/>
          <w:sz w:val="18"/>
          <w:szCs w:val="18"/>
          <w:vertAlign w:val="superscript"/>
        </w:rPr>
        <w:t>1</w:t>
      </w:r>
      <w:r w:rsidR="006A198D">
        <w:rPr>
          <w:rFonts w:ascii="Arial" w:hAnsi="Arial" w:cs="Arial"/>
          <w:color w:val="000000"/>
          <w:sz w:val="18"/>
          <w:szCs w:val="18"/>
          <w:vertAlign w:val="superscript"/>
        </w:rPr>
        <w:t xml:space="preserve">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Discente do curso de Ciências Biológicas da UEMS </w:t>
      </w:r>
      <w:r w:rsidR="006A198D">
        <w:rPr>
          <w:rFonts w:ascii="Times New Roman" w:eastAsiaTheme="minorHAnsi" w:hAnsi="Times New Roman" w:cs="Times New Roman"/>
          <w:sz w:val="20"/>
          <w:szCs w:val="20"/>
          <w:lang w:eastAsia="en-US"/>
        </w:rPr>
        <w:t>-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Coxim; PIBIC/UEMS;</w:t>
      </w:r>
    </w:p>
    <w:p w:rsidR="00735C9C" w:rsidRDefault="00735C9C" w:rsidP="005F2129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84D70">
        <w:rPr>
          <w:rFonts w:ascii="Times New Roman" w:eastAsiaTheme="minorHAnsi" w:hAnsi="Times New Roman" w:cs="Times New Roman"/>
          <w:sz w:val="20"/>
          <w:szCs w:val="20"/>
          <w:vertAlign w:val="superscript"/>
          <w:lang w:eastAsia="en-US"/>
        </w:rPr>
        <w:t>2</w:t>
      </w:r>
      <w:r w:rsidR="006A198D">
        <w:rPr>
          <w:rFonts w:ascii="Times New Roman" w:eastAsiaTheme="minorHAnsi" w:hAnsi="Times New Roman" w:cs="Times New Roman"/>
          <w:sz w:val="20"/>
          <w:szCs w:val="20"/>
          <w:vertAlign w:val="superscript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Docente do curso de </w:t>
      </w:r>
      <w:r w:rsidR="006A19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Gestão Ambiental e Ciências Biológicas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da UEMS </w:t>
      </w:r>
      <w:r w:rsidR="006A198D">
        <w:rPr>
          <w:rFonts w:ascii="Times New Roman" w:eastAsiaTheme="minorHAnsi" w:hAnsi="Times New Roman" w:cs="Times New Roman"/>
          <w:sz w:val="20"/>
          <w:szCs w:val="20"/>
          <w:lang w:eastAsia="en-US"/>
        </w:rPr>
        <w:t>-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Coxim;</w:t>
      </w:r>
    </w:p>
    <w:p w:rsidR="00735C9C" w:rsidRPr="005872CE" w:rsidRDefault="00735C9C" w:rsidP="005F2129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35C9C" w:rsidRPr="006A198D" w:rsidRDefault="00735C9C" w:rsidP="005F2129">
      <w:pPr>
        <w:pStyle w:val="Legendadatabela20"/>
        <w:spacing w:after="0" w:line="24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5872CE">
        <w:rPr>
          <w:rFonts w:ascii="Times New Roman" w:hAnsi="Times New Roman" w:cs="Times New Roman"/>
          <w:b w:val="0"/>
          <w:iCs/>
          <w:sz w:val="24"/>
          <w:szCs w:val="24"/>
        </w:rPr>
        <w:t xml:space="preserve">Os ambientes aquáticos </w:t>
      </w:r>
      <w:r w:rsidR="0016073F">
        <w:rPr>
          <w:rFonts w:ascii="Times New Roman" w:hAnsi="Times New Roman" w:cs="Times New Roman"/>
          <w:b w:val="0"/>
          <w:iCs/>
          <w:sz w:val="24"/>
          <w:szCs w:val="24"/>
        </w:rPr>
        <w:t xml:space="preserve">neotropicais </w:t>
      </w:r>
      <w:r w:rsidRPr="005872CE">
        <w:rPr>
          <w:rFonts w:ascii="Times New Roman" w:hAnsi="Times New Roman" w:cs="Times New Roman"/>
          <w:b w:val="0"/>
          <w:iCs/>
          <w:sz w:val="24"/>
          <w:szCs w:val="24"/>
        </w:rPr>
        <w:t xml:space="preserve">apresentam uma alta diversidade de habitats, propriciando uma ampla diversidade de recursos alimentares. </w:t>
      </w:r>
      <w:r w:rsidR="0016073F" w:rsidRPr="0016073F">
        <w:rPr>
          <w:rFonts w:ascii="Times New Roman" w:hAnsi="Times New Roman" w:cs="Times New Roman"/>
          <w:b w:val="0"/>
          <w:iCs/>
          <w:sz w:val="24"/>
          <w:szCs w:val="24"/>
        </w:rPr>
        <w:t xml:space="preserve">As características variáveis dos ambientes aquáticos fazem com que a disponibilidade de alimentos não seja contínua, fazendo </w:t>
      </w:r>
      <w:r w:rsidR="00033346">
        <w:rPr>
          <w:rFonts w:ascii="Times New Roman" w:hAnsi="Times New Roman" w:cs="Times New Roman"/>
          <w:b w:val="0"/>
          <w:iCs/>
          <w:sz w:val="24"/>
          <w:szCs w:val="24"/>
        </w:rPr>
        <w:t xml:space="preserve">com </w:t>
      </w:r>
      <w:r w:rsidR="0016073F" w:rsidRPr="0016073F">
        <w:rPr>
          <w:rFonts w:ascii="Times New Roman" w:hAnsi="Times New Roman" w:cs="Times New Roman"/>
          <w:b w:val="0"/>
          <w:iCs/>
          <w:sz w:val="24"/>
          <w:szCs w:val="24"/>
        </w:rPr>
        <w:t xml:space="preserve">que muitas espécies </w:t>
      </w:r>
      <w:r w:rsidR="00033346">
        <w:rPr>
          <w:rFonts w:ascii="Times New Roman" w:hAnsi="Times New Roman" w:cs="Times New Roman"/>
          <w:b w:val="0"/>
          <w:iCs/>
          <w:sz w:val="24"/>
          <w:szCs w:val="24"/>
        </w:rPr>
        <w:t xml:space="preserve">de peixes </w:t>
      </w:r>
      <w:r w:rsidR="0016073F" w:rsidRPr="0016073F">
        <w:rPr>
          <w:rFonts w:ascii="Times New Roman" w:hAnsi="Times New Roman" w:cs="Times New Roman"/>
          <w:b w:val="0"/>
          <w:iCs/>
          <w:sz w:val="24"/>
          <w:szCs w:val="24"/>
        </w:rPr>
        <w:t xml:space="preserve">utilizem diversos itens alimentares, caracterizando-lhes assim o oportunismo no uso dos recursos alimentares. </w:t>
      </w:r>
      <w:r w:rsidRPr="005872CE">
        <w:rPr>
          <w:rFonts w:ascii="Times New Roman" w:hAnsi="Times New Roman" w:cs="Times New Roman"/>
          <w:b w:val="0"/>
          <w:iCs/>
          <w:sz w:val="24"/>
          <w:szCs w:val="24"/>
        </w:rPr>
        <w:t>O presente projeto te</w:t>
      </w:r>
      <w:r w:rsidR="006A198D">
        <w:rPr>
          <w:rFonts w:ascii="Times New Roman" w:hAnsi="Times New Roman" w:cs="Times New Roman"/>
          <w:b w:val="0"/>
          <w:iCs/>
          <w:sz w:val="24"/>
          <w:szCs w:val="24"/>
        </w:rPr>
        <w:t>ve</w:t>
      </w:r>
      <w:r w:rsidRPr="005872CE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  <w:r w:rsidR="006A198D">
        <w:rPr>
          <w:rFonts w:ascii="Times New Roman" w:hAnsi="Times New Roman" w:cs="Times New Roman"/>
          <w:b w:val="0"/>
          <w:iCs/>
          <w:sz w:val="24"/>
          <w:szCs w:val="24"/>
        </w:rPr>
        <w:t xml:space="preserve">como </w:t>
      </w:r>
      <w:r w:rsidRPr="005872CE">
        <w:rPr>
          <w:rFonts w:ascii="Times New Roman" w:hAnsi="Times New Roman" w:cs="Times New Roman"/>
          <w:b w:val="0"/>
          <w:iCs/>
          <w:sz w:val="24"/>
          <w:szCs w:val="24"/>
        </w:rPr>
        <w:t>objetivo estudar a dieta e o hábito das espécies de peixes Perciformes</w:t>
      </w:r>
      <w:r w:rsidR="006A198D">
        <w:rPr>
          <w:rFonts w:ascii="Times New Roman" w:hAnsi="Times New Roman" w:cs="Times New Roman"/>
          <w:b w:val="0"/>
          <w:iCs/>
          <w:sz w:val="24"/>
          <w:szCs w:val="24"/>
        </w:rPr>
        <w:t xml:space="preserve">, </w:t>
      </w:r>
      <w:r w:rsidR="006A198D" w:rsidRPr="0073198F">
        <w:rPr>
          <w:rFonts w:ascii="Times New Roman" w:hAnsi="Times New Roman" w:cs="Times New Roman"/>
          <w:b w:val="0"/>
        </w:rPr>
        <w:t xml:space="preserve">Cyprinodontiformes </w:t>
      </w:r>
      <w:r w:rsidRPr="005872CE">
        <w:rPr>
          <w:rFonts w:ascii="Times New Roman" w:hAnsi="Times New Roman" w:cs="Times New Roman"/>
          <w:b w:val="0"/>
          <w:iCs/>
          <w:sz w:val="24"/>
          <w:szCs w:val="24"/>
        </w:rPr>
        <w:t xml:space="preserve">e Gymnotiformes em dois ambientes aquáticos localizados </w:t>
      </w:r>
      <w:r w:rsidR="0016073F">
        <w:rPr>
          <w:rFonts w:ascii="Times New Roman" w:hAnsi="Times New Roman" w:cs="Times New Roman"/>
          <w:b w:val="0"/>
          <w:iCs/>
          <w:sz w:val="24"/>
          <w:szCs w:val="24"/>
        </w:rPr>
        <w:t xml:space="preserve">em áreas de complexos formados por </w:t>
      </w:r>
      <w:r w:rsidR="00DD5C7E">
        <w:rPr>
          <w:rFonts w:ascii="Times New Roman" w:hAnsi="Times New Roman" w:cs="Times New Roman"/>
          <w:b w:val="0"/>
          <w:iCs/>
          <w:sz w:val="24"/>
          <w:szCs w:val="24"/>
        </w:rPr>
        <w:t xml:space="preserve">veredas, buritizais e matas ciliares com grande abundância do buriti, situados </w:t>
      </w:r>
      <w:r w:rsidRPr="005872CE">
        <w:rPr>
          <w:rFonts w:ascii="Times New Roman" w:hAnsi="Times New Roman" w:cs="Times New Roman"/>
          <w:b w:val="0"/>
          <w:iCs/>
          <w:sz w:val="24"/>
          <w:szCs w:val="24"/>
        </w:rPr>
        <w:t>próximos a regi</w:t>
      </w:r>
      <w:r w:rsidR="00DD5C7E">
        <w:rPr>
          <w:rFonts w:ascii="Times New Roman" w:hAnsi="Times New Roman" w:cs="Times New Roman"/>
          <w:b w:val="0"/>
          <w:iCs/>
          <w:sz w:val="24"/>
          <w:szCs w:val="24"/>
        </w:rPr>
        <w:t xml:space="preserve">ões </w:t>
      </w:r>
      <w:r w:rsidRPr="005872CE">
        <w:rPr>
          <w:rFonts w:ascii="Times New Roman" w:hAnsi="Times New Roman" w:cs="Times New Roman"/>
          <w:b w:val="0"/>
          <w:iCs/>
          <w:sz w:val="24"/>
          <w:szCs w:val="24"/>
        </w:rPr>
        <w:t>de cabeceiras do Pantanal da Nhecolândia (rio Correntes, bacia do alto Paraguai), durante períodos de seca</w:t>
      </w:r>
      <w:r w:rsidR="00033346">
        <w:rPr>
          <w:rFonts w:ascii="Times New Roman" w:hAnsi="Times New Roman" w:cs="Times New Roman"/>
          <w:b w:val="0"/>
          <w:iCs/>
          <w:sz w:val="24"/>
          <w:szCs w:val="24"/>
        </w:rPr>
        <w:t xml:space="preserve"> (junho e setembro)</w:t>
      </w:r>
      <w:r w:rsidRPr="005872CE">
        <w:rPr>
          <w:rFonts w:ascii="Times New Roman" w:hAnsi="Times New Roman" w:cs="Times New Roman"/>
          <w:b w:val="0"/>
          <w:iCs/>
          <w:sz w:val="24"/>
          <w:szCs w:val="24"/>
        </w:rPr>
        <w:t xml:space="preserve"> e chuva</w:t>
      </w:r>
      <w:r w:rsidR="00033346">
        <w:rPr>
          <w:rFonts w:ascii="Times New Roman" w:hAnsi="Times New Roman" w:cs="Times New Roman"/>
          <w:b w:val="0"/>
          <w:iCs/>
          <w:sz w:val="24"/>
          <w:szCs w:val="24"/>
        </w:rPr>
        <w:t xml:space="preserve"> (dezembro e fevereiro)</w:t>
      </w:r>
      <w:r w:rsidRPr="005872CE">
        <w:rPr>
          <w:rFonts w:ascii="Times New Roman" w:hAnsi="Times New Roman" w:cs="Times New Roman"/>
          <w:b w:val="0"/>
          <w:iCs/>
          <w:sz w:val="24"/>
          <w:szCs w:val="24"/>
        </w:rPr>
        <w:t xml:space="preserve">. Para determinar o hábito alimentar das espécies </w:t>
      </w:r>
      <w:r w:rsidR="00DD5C7E">
        <w:rPr>
          <w:rFonts w:ascii="Times New Roman" w:hAnsi="Times New Roman" w:cs="Times New Roman"/>
          <w:b w:val="0"/>
          <w:iCs/>
          <w:sz w:val="24"/>
          <w:szCs w:val="24"/>
        </w:rPr>
        <w:t xml:space="preserve">foi </w:t>
      </w:r>
      <w:r w:rsidRPr="005872CE">
        <w:rPr>
          <w:rFonts w:ascii="Times New Roman" w:hAnsi="Times New Roman" w:cs="Times New Roman"/>
          <w:b w:val="0"/>
          <w:iCs/>
          <w:sz w:val="24"/>
          <w:szCs w:val="24"/>
        </w:rPr>
        <w:t xml:space="preserve">utilizado o cálculo do Índice </w:t>
      </w:r>
      <w:r w:rsidR="006A198D" w:rsidRPr="005872CE">
        <w:rPr>
          <w:rFonts w:ascii="Times New Roman" w:hAnsi="Times New Roman" w:cs="Times New Roman"/>
          <w:b w:val="0"/>
          <w:iCs/>
          <w:sz w:val="24"/>
          <w:szCs w:val="24"/>
        </w:rPr>
        <w:t>Alimentar</w:t>
      </w:r>
      <w:r w:rsidR="00DD5C7E">
        <w:rPr>
          <w:rFonts w:ascii="Times New Roman" w:hAnsi="Times New Roman" w:cs="Times New Roman"/>
          <w:b w:val="0"/>
          <w:iCs/>
          <w:sz w:val="24"/>
          <w:szCs w:val="24"/>
        </w:rPr>
        <w:t xml:space="preserve"> para as coletas, períodos e total de dados nos diferentes locais de coletas</w:t>
      </w:r>
      <w:r w:rsidR="00033346">
        <w:rPr>
          <w:rFonts w:ascii="Times New Roman" w:hAnsi="Times New Roman" w:cs="Times New Roman"/>
          <w:b w:val="0"/>
          <w:iCs/>
          <w:sz w:val="24"/>
          <w:szCs w:val="24"/>
        </w:rPr>
        <w:t xml:space="preserve"> (Fazenda Retiro Velho e Fazenda Nova Esperança)</w:t>
      </w:r>
      <w:r w:rsidRPr="005872CE">
        <w:rPr>
          <w:rFonts w:ascii="Times New Roman" w:hAnsi="Times New Roman" w:cs="Times New Roman"/>
          <w:b w:val="0"/>
          <w:iCs/>
          <w:sz w:val="24"/>
          <w:szCs w:val="24"/>
        </w:rPr>
        <w:t>.</w:t>
      </w:r>
      <w:r w:rsidR="006A198D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  <w:r w:rsidR="0073198F">
        <w:rPr>
          <w:rFonts w:ascii="Times New Roman" w:hAnsi="Times New Roman" w:cs="Times New Roman"/>
          <w:b w:val="0"/>
        </w:rPr>
        <w:t>N</w:t>
      </w:r>
      <w:r w:rsidR="0073198F" w:rsidRPr="0073198F">
        <w:rPr>
          <w:rFonts w:ascii="Times New Roman" w:hAnsi="Times New Roman" w:cs="Times New Roman"/>
          <w:b w:val="0"/>
        </w:rPr>
        <w:t>este trabalho foram analisados 191 indivíduos pertencentes a 4 espécies de Perciformes (149 indivíduos), 3 de Cyprinodontiformes (22 indivíduos)</w:t>
      </w:r>
      <w:r w:rsidR="006A198D">
        <w:rPr>
          <w:rFonts w:ascii="Times New Roman" w:hAnsi="Times New Roman" w:cs="Times New Roman"/>
          <w:b w:val="0"/>
        </w:rPr>
        <w:t xml:space="preserve"> </w:t>
      </w:r>
      <w:r w:rsidR="0073198F" w:rsidRPr="0073198F">
        <w:rPr>
          <w:rFonts w:ascii="Times New Roman" w:hAnsi="Times New Roman" w:cs="Times New Roman"/>
          <w:b w:val="0"/>
        </w:rPr>
        <w:t>e 1 de Gymnotiformes (20 indivíduos)</w:t>
      </w:r>
      <w:r w:rsidR="0073198F">
        <w:rPr>
          <w:rFonts w:ascii="Times New Roman" w:hAnsi="Times New Roman" w:cs="Times New Roman"/>
          <w:b w:val="0"/>
        </w:rPr>
        <w:t>.</w:t>
      </w:r>
      <w:r w:rsidR="006A198D">
        <w:rPr>
          <w:rFonts w:ascii="Times New Roman" w:hAnsi="Times New Roman" w:cs="Times New Roman"/>
          <w:b w:val="0"/>
        </w:rPr>
        <w:t xml:space="preserve"> </w:t>
      </w:r>
      <w:r w:rsidR="006A198D" w:rsidRPr="006A198D">
        <w:rPr>
          <w:rFonts w:ascii="Times New Roman" w:hAnsi="Times New Roman" w:cs="Times New Roman"/>
          <w:b w:val="0"/>
        </w:rPr>
        <w:t>No total foram identificados 41 itens alimentares distribuídos em 11 categorias gerais</w:t>
      </w:r>
      <w:r w:rsidR="006A198D">
        <w:rPr>
          <w:rFonts w:ascii="Times New Roman" w:hAnsi="Times New Roman" w:cs="Times New Roman"/>
          <w:b w:val="0"/>
        </w:rPr>
        <w:t xml:space="preserve">. </w:t>
      </w:r>
      <w:r w:rsidR="006A198D" w:rsidRPr="006A198D">
        <w:rPr>
          <w:rFonts w:ascii="Times New Roman" w:hAnsi="Times New Roman" w:cs="Times New Roman"/>
          <w:b w:val="0"/>
        </w:rPr>
        <w:t>O único item identificado em todas as espécies foi fragmento de exoesqueleto de insetos aquáticos</w:t>
      </w:r>
      <w:r w:rsidR="006A198D">
        <w:rPr>
          <w:rFonts w:ascii="Times New Roman" w:hAnsi="Times New Roman" w:cs="Times New Roman"/>
          <w:b w:val="0"/>
        </w:rPr>
        <w:t>.</w:t>
      </w:r>
      <w:r w:rsidR="00A1440A">
        <w:rPr>
          <w:rFonts w:ascii="Times New Roman" w:hAnsi="Times New Roman" w:cs="Times New Roman"/>
          <w:b w:val="0"/>
        </w:rPr>
        <w:t xml:space="preserve"> Os itens que ocorreram em maior frequência entre as espécies foram insetos aquáticos, fragmentos de insetos aquáticos, material vegetal, matéria orgânica e microcrustáceos. </w:t>
      </w:r>
      <w:r w:rsidR="006A19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As </w:t>
      </w:r>
      <w:r w:rsidR="0073198F" w:rsidRPr="006A19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espécies </w:t>
      </w:r>
      <w:r w:rsidR="006A19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da ordem Perciformes </w:t>
      </w:r>
      <w:r w:rsidRPr="006A19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foram</w:t>
      </w:r>
      <w:r w:rsidR="0073198F" w:rsidRPr="006A19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consideradas carnívoras ou </w:t>
      </w:r>
      <w:r w:rsidRPr="006A19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onívoras</w:t>
      </w:r>
      <w:r w:rsidR="006A19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, ingerindo principalmente, insetos aquáticos, microcrustáceos, material vegetal ou matéria orgânica</w:t>
      </w:r>
      <w:r w:rsidRPr="006A19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  <w:r w:rsidR="006A19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5564B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A ampla variação na dieta </w:t>
      </w:r>
      <w:r w:rsidR="0003334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entre as</w:t>
      </w:r>
      <w:r w:rsidR="005564B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espécies deste grupo provavelmente refletem a riqueza e abundância de recursos nos ambientes estudados. </w:t>
      </w:r>
      <w:r w:rsidR="00A1440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Diferentemente dos riachos, a</w:t>
      </w:r>
      <w:r w:rsidR="0016073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riqueza e abundância de recursos pode ter sido a causa da baixa variação espacial e temporal na alimentação das espécies. </w:t>
      </w:r>
      <w:r w:rsidRPr="006A19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Entre os Cyprinodontiformes, houve uma espécie onívora</w:t>
      </w:r>
      <w:r w:rsidR="0016073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de pequeno porte, que se alimentou de algas e matéria orgânica,</w:t>
      </w:r>
      <w:r w:rsidRPr="006A19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e duas insetívoras, não havendo </w:t>
      </w:r>
      <w:r w:rsidR="0016073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também </w:t>
      </w:r>
      <w:r w:rsidRPr="006A19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variação espacial ou temporal na dieta. Quanto à espécie de Gymnotiformes, ela foi classificada como insetívora, </w:t>
      </w:r>
      <w:r w:rsidR="005564B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sendo </w:t>
      </w:r>
      <w:r w:rsidRPr="006A19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observ</w:t>
      </w:r>
      <w:r w:rsidR="005564B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ado </w:t>
      </w:r>
      <w:r w:rsidRPr="006A19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variações espaciais e temporais na sua alimentação</w:t>
      </w:r>
      <w:r w:rsidR="0016073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em decorrência do uso de material vegetal em apenas uma das coletas</w:t>
      </w:r>
      <w:r w:rsidRPr="006A19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. </w:t>
      </w:r>
    </w:p>
    <w:p w:rsidR="00735C9C" w:rsidRDefault="00735C9C" w:rsidP="005F2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C9C" w:rsidRPr="005872CE" w:rsidRDefault="00735C9C" w:rsidP="005F2129">
      <w:pPr>
        <w:spacing w:after="0" w:line="240" w:lineRule="auto"/>
        <w:jc w:val="both"/>
        <w:rPr>
          <w:rStyle w:val="Ttulo2"/>
          <w:rFonts w:ascii="Times New Roman" w:hAnsi="Times New Roman" w:cs="Times New Roman"/>
          <w:b w:val="0"/>
          <w:i/>
          <w:color w:val="000000"/>
          <w:sz w:val="24"/>
          <w:szCs w:val="24"/>
          <w:lang w:val="pt-PT" w:eastAsia="pt-PT"/>
        </w:rPr>
      </w:pPr>
      <w:r w:rsidRPr="00F8497B">
        <w:rPr>
          <w:rFonts w:ascii="Times New Roman" w:hAnsi="Times New Roman" w:cs="Times New Roman"/>
          <w:b/>
          <w:sz w:val="24"/>
          <w:szCs w:val="24"/>
        </w:rPr>
        <w:t>Palavras-chave</w:t>
      </w:r>
      <w:r w:rsidRPr="00C42513">
        <w:rPr>
          <w:rFonts w:ascii="Times New Roman" w:hAnsi="Times New Roman" w:cs="Times New Roman"/>
          <w:sz w:val="24"/>
          <w:szCs w:val="24"/>
        </w:rPr>
        <w:t>:</w:t>
      </w:r>
      <w:r w:rsidR="00C05EB6">
        <w:rPr>
          <w:rFonts w:ascii="Times New Roman" w:hAnsi="Times New Roman" w:cs="Times New Roman"/>
          <w:sz w:val="24"/>
          <w:szCs w:val="24"/>
        </w:rPr>
        <w:t xml:space="preserve"> </w:t>
      </w:r>
      <w:r w:rsidRPr="005872CE">
        <w:rPr>
          <w:rStyle w:val="Ttulo2"/>
          <w:rFonts w:ascii="Times New Roman" w:hAnsi="Times New Roman" w:cs="Times New Roman"/>
          <w:b w:val="0"/>
          <w:color w:val="000000"/>
          <w:sz w:val="24"/>
          <w:szCs w:val="24"/>
          <w:lang w:val="pt-PT" w:eastAsia="pt-PT"/>
        </w:rPr>
        <w:t>Ictiofauna,</w:t>
      </w:r>
      <w:r w:rsidR="00C05EB6">
        <w:rPr>
          <w:rStyle w:val="Ttulo2"/>
          <w:rFonts w:ascii="Times New Roman" w:hAnsi="Times New Roman" w:cs="Times New Roman"/>
          <w:b w:val="0"/>
          <w:color w:val="000000"/>
          <w:sz w:val="24"/>
          <w:szCs w:val="24"/>
          <w:lang w:val="pt-PT" w:eastAsia="pt-PT"/>
        </w:rPr>
        <w:t xml:space="preserve"> Variação Sazonal, Variação Espacial</w:t>
      </w:r>
      <w:r>
        <w:rPr>
          <w:rStyle w:val="Ttulo2"/>
          <w:rFonts w:ascii="Times New Roman" w:hAnsi="Times New Roman" w:cs="Times New Roman"/>
          <w:b w:val="0"/>
          <w:color w:val="000000"/>
          <w:sz w:val="24"/>
          <w:szCs w:val="24"/>
          <w:lang w:val="pt-PT" w:eastAsia="pt-PT"/>
        </w:rPr>
        <w:t>.</w:t>
      </w:r>
    </w:p>
    <w:p w:rsidR="00735C9C" w:rsidRDefault="00735C9C" w:rsidP="005F2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C9C" w:rsidRDefault="00735C9C" w:rsidP="0005531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97B">
        <w:rPr>
          <w:rFonts w:ascii="Times New Roman" w:hAnsi="Times New Roman" w:cs="Times New Roman"/>
          <w:b/>
          <w:sz w:val="24"/>
          <w:szCs w:val="24"/>
        </w:rPr>
        <w:t>A</w:t>
      </w:r>
      <w:r w:rsidR="00F8497B" w:rsidRPr="00F8497B">
        <w:rPr>
          <w:rFonts w:ascii="Times New Roman" w:hAnsi="Times New Roman" w:cs="Times New Roman"/>
          <w:b/>
          <w:sz w:val="24"/>
          <w:szCs w:val="24"/>
        </w:rPr>
        <w:t>gradecimentos</w:t>
      </w:r>
      <w:r w:rsidRPr="00C42513">
        <w:rPr>
          <w:rFonts w:ascii="Times New Roman" w:hAnsi="Times New Roman" w:cs="Times New Roman"/>
          <w:sz w:val="24"/>
          <w:szCs w:val="24"/>
        </w:rPr>
        <w:t xml:space="preserve">: </w:t>
      </w:r>
      <w:r w:rsidR="0005531F">
        <w:rPr>
          <w:rFonts w:ascii="Times New Roman" w:eastAsia="Times New Roman" w:hAnsi="Times New Roman" w:cs="Times New Roman"/>
          <w:sz w:val="24"/>
          <w:szCs w:val="24"/>
          <w:lang w:eastAsia="pt-BR"/>
        </w:rPr>
        <w:t>Ao Programa Institucional de Bolsa de Iniciação Científica PIBIC, vinculado à Pró-</w:t>
      </w:r>
      <w:r w:rsidR="00B0590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Reitoria </w:t>
      </w:r>
      <w:r w:rsidR="000553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Pesquisa e Pós-Graduação - PROPP/UEMS pela concessão de bolsa de </w:t>
      </w:r>
      <w:r w:rsidR="00B0590E">
        <w:rPr>
          <w:rFonts w:ascii="Times New Roman" w:eastAsia="Times New Roman" w:hAnsi="Times New Roman" w:cs="Times New Roman"/>
          <w:sz w:val="24"/>
          <w:szCs w:val="24"/>
          <w:lang w:eastAsia="pt-BR"/>
        </w:rPr>
        <w:t>iniciação científica</w:t>
      </w:r>
      <w:r w:rsidR="0005531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35C9C" w:rsidRDefault="00735C9C" w:rsidP="005F2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5C9C" w:rsidSect="00775029">
      <w:headerReference w:type="default" r:id="rId8"/>
      <w:pgSz w:w="11906" w:h="16838"/>
      <w:pgMar w:top="851" w:right="1134" w:bottom="851" w:left="1134" w:header="141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394" w:rsidRDefault="00C63394">
      <w:pPr>
        <w:spacing w:after="0" w:line="240" w:lineRule="auto"/>
      </w:pPr>
      <w:r>
        <w:separator/>
      </w:r>
    </w:p>
  </w:endnote>
  <w:endnote w:type="continuationSeparator" w:id="1">
    <w:p w:rsidR="00C63394" w:rsidRDefault="00C6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394" w:rsidRDefault="00C63394">
      <w:pPr>
        <w:spacing w:after="0" w:line="240" w:lineRule="auto"/>
      </w:pPr>
      <w:r>
        <w:separator/>
      </w:r>
    </w:p>
  </w:footnote>
  <w:footnote w:type="continuationSeparator" w:id="1">
    <w:p w:rsidR="00C63394" w:rsidRDefault="00C63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939" w:rsidRPr="001205FE" w:rsidRDefault="005211C0">
    <w:pPr>
      <w:pStyle w:val="Cabealho"/>
      <w:jc w:val="both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-898525</wp:posOffset>
          </wp:positionV>
          <wp:extent cx="7572375" cy="1114425"/>
          <wp:effectExtent l="19050" t="0" r="9525" b="0"/>
          <wp:wrapSquare wrapText="bothSides"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24" b="53862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217089"/>
    <w:rsid w:val="00033346"/>
    <w:rsid w:val="0005531F"/>
    <w:rsid w:val="00090175"/>
    <w:rsid w:val="001205FE"/>
    <w:rsid w:val="001454D8"/>
    <w:rsid w:val="0016073F"/>
    <w:rsid w:val="00194916"/>
    <w:rsid w:val="001A665F"/>
    <w:rsid w:val="001D45B7"/>
    <w:rsid w:val="00217089"/>
    <w:rsid w:val="002B267A"/>
    <w:rsid w:val="00300FB9"/>
    <w:rsid w:val="00375840"/>
    <w:rsid w:val="003B451B"/>
    <w:rsid w:val="00441F32"/>
    <w:rsid w:val="00484C66"/>
    <w:rsid w:val="00504B4C"/>
    <w:rsid w:val="00507833"/>
    <w:rsid w:val="005211C0"/>
    <w:rsid w:val="005564B7"/>
    <w:rsid w:val="00591549"/>
    <w:rsid w:val="005B4771"/>
    <w:rsid w:val="005C10AE"/>
    <w:rsid w:val="005F2129"/>
    <w:rsid w:val="006A198D"/>
    <w:rsid w:val="0073198F"/>
    <w:rsid w:val="00735C9C"/>
    <w:rsid w:val="00775029"/>
    <w:rsid w:val="00841157"/>
    <w:rsid w:val="00895D98"/>
    <w:rsid w:val="009905AF"/>
    <w:rsid w:val="009A0329"/>
    <w:rsid w:val="00A1311E"/>
    <w:rsid w:val="00A1440A"/>
    <w:rsid w:val="00A52046"/>
    <w:rsid w:val="00A92531"/>
    <w:rsid w:val="00AA28EB"/>
    <w:rsid w:val="00AC3191"/>
    <w:rsid w:val="00AC666E"/>
    <w:rsid w:val="00B0590E"/>
    <w:rsid w:val="00B5284D"/>
    <w:rsid w:val="00C05EB6"/>
    <w:rsid w:val="00C42513"/>
    <w:rsid w:val="00C63394"/>
    <w:rsid w:val="00CF0939"/>
    <w:rsid w:val="00D275DD"/>
    <w:rsid w:val="00DB7094"/>
    <w:rsid w:val="00DD5C7E"/>
    <w:rsid w:val="00EA0288"/>
    <w:rsid w:val="00ED3390"/>
    <w:rsid w:val="00F81844"/>
    <w:rsid w:val="00F8497B"/>
    <w:rsid w:val="00F87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916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194916"/>
  </w:style>
  <w:style w:type="character" w:customStyle="1" w:styleId="BalloonTextChar">
    <w:name w:val="Balloon Text Char"/>
    <w:rsid w:val="0019491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Fontepargpadro1"/>
    <w:rsid w:val="00194916"/>
  </w:style>
  <w:style w:type="character" w:customStyle="1" w:styleId="FooterChar">
    <w:name w:val="Footer Char"/>
    <w:basedOn w:val="Fontepargpadro1"/>
    <w:rsid w:val="00194916"/>
  </w:style>
  <w:style w:type="character" w:styleId="Forte">
    <w:name w:val="Strong"/>
    <w:uiPriority w:val="22"/>
    <w:qFormat/>
    <w:rsid w:val="00194916"/>
    <w:rPr>
      <w:b/>
      <w:bCs/>
    </w:rPr>
  </w:style>
  <w:style w:type="character" w:customStyle="1" w:styleId="Legendadatabela2">
    <w:name w:val="Legenda da tabela (2)_"/>
    <w:rsid w:val="00194916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Ttulo1">
    <w:name w:val="Título1"/>
    <w:basedOn w:val="Normal"/>
    <w:next w:val="Corpodetexto"/>
    <w:rsid w:val="0019491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194916"/>
    <w:pPr>
      <w:spacing w:after="140" w:line="288" w:lineRule="auto"/>
    </w:pPr>
  </w:style>
  <w:style w:type="paragraph" w:styleId="Lista">
    <w:name w:val="List"/>
    <w:basedOn w:val="Corpodetexto"/>
    <w:rsid w:val="00194916"/>
    <w:rPr>
      <w:rFonts w:cs="Mangal"/>
    </w:rPr>
  </w:style>
  <w:style w:type="paragraph" w:styleId="Legenda">
    <w:name w:val="caption"/>
    <w:basedOn w:val="Normal"/>
    <w:qFormat/>
    <w:rsid w:val="0019491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194916"/>
    <w:pPr>
      <w:suppressLineNumbers/>
    </w:pPr>
    <w:rPr>
      <w:rFonts w:cs="Mangal"/>
    </w:rPr>
  </w:style>
  <w:style w:type="paragraph" w:customStyle="1" w:styleId="Textodebalo1">
    <w:name w:val="Texto de balão1"/>
    <w:basedOn w:val="Normal"/>
    <w:rsid w:val="0019491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194916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194916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rsid w:val="00DB7094"/>
    <w:rPr>
      <w:color w:val="0000FF"/>
      <w:u w:val="single"/>
    </w:rPr>
  </w:style>
  <w:style w:type="paragraph" w:customStyle="1" w:styleId="Legendadatabela20">
    <w:name w:val="Legenda da tabela (2)"/>
    <w:basedOn w:val="Normal"/>
    <w:rsid w:val="00735C9C"/>
    <w:pPr>
      <w:widowControl w:val="0"/>
      <w:shd w:val="clear" w:color="auto" w:fill="FFFFFF"/>
      <w:spacing w:after="120" w:line="240" w:lineRule="atLeast"/>
      <w:jc w:val="both"/>
    </w:pPr>
    <w:rPr>
      <w:rFonts w:ascii="Arial" w:eastAsia="Times New Roman" w:hAnsi="Arial" w:cs="Arial"/>
      <w:b/>
      <w:bCs/>
      <w:color w:val="00000A"/>
      <w:kern w:val="1"/>
      <w:sz w:val="23"/>
      <w:szCs w:val="23"/>
      <w:lang w:val="pt-PT" w:eastAsia="pt-BR"/>
    </w:rPr>
  </w:style>
  <w:style w:type="character" w:customStyle="1" w:styleId="Ttulo2">
    <w:name w:val="Título #2_"/>
    <w:rsid w:val="00735C9C"/>
    <w:rPr>
      <w:rFonts w:ascii="Arial" w:hAnsi="Arial" w:cs="Arial"/>
      <w:b/>
      <w:bCs/>
      <w:sz w:val="23"/>
      <w:szCs w:val="23"/>
      <w:u w:val="none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y_fujihara@uems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anabellini12345@hotmail.com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522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QUÍMICA DOS AROMAS</vt:lpstr>
    </vt:vector>
  </TitlesOfParts>
  <Company/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QUÍMICA DOS AROMAS</dc:title>
  <dc:creator>Leticia Horbach Gonçalves</dc:creator>
  <cp:lastModifiedBy>Cesar Yuji Fujihara</cp:lastModifiedBy>
  <cp:revision>11</cp:revision>
  <cp:lastPrinted>2016-07-08T15:38:00Z</cp:lastPrinted>
  <dcterms:created xsi:type="dcterms:W3CDTF">2016-08-15T18:11:00Z</dcterms:created>
  <dcterms:modified xsi:type="dcterms:W3CDTF">2016-08-16T00:06:00Z</dcterms:modified>
</cp:coreProperties>
</file>