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44A12" w:rsidRPr="00F44A12" w:rsidRDefault="00F44A12" w:rsidP="009A1C0E">
      <w:pPr>
        <w:jc w:val="center"/>
        <w:rPr>
          <w:rFonts w:ascii="Times New Roman" w:hAnsi="Times New Roman" w:cs="Times New Roman"/>
          <w:b/>
          <w:sz w:val="6"/>
          <w:szCs w:val="24"/>
        </w:rPr>
      </w:pPr>
    </w:p>
    <w:p w:rsidR="009A1C0E" w:rsidRDefault="00D0172F" w:rsidP="009A1C0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72F">
        <w:rPr>
          <w:rFonts w:ascii="Times New Roman" w:hAnsi="Times New Roman" w:cs="Times New Roman"/>
          <w:b/>
          <w:sz w:val="24"/>
          <w:szCs w:val="24"/>
        </w:rPr>
        <w:t xml:space="preserve">ADUBAÇÃO NITROGENADA </w:t>
      </w:r>
      <w:r w:rsidR="009F51B0">
        <w:rPr>
          <w:rFonts w:ascii="Times New Roman" w:hAnsi="Times New Roman" w:cs="Times New Roman"/>
          <w:b/>
          <w:sz w:val="24"/>
          <w:szCs w:val="24"/>
        </w:rPr>
        <w:t>EM COBERTURA NO CULTIVO D</w:t>
      </w:r>
      <w:r w:rsidRPr="00D0172F">
        <w:rPr>
          <w:rFonts w:ascii="Times New Roman" w:hAnsi="Times New Roman" w:cs="Times New Roman"/>
          <w:b/>
          <w:sz w:val="24"/>
          <w:szCs w:val="24"/>
        </w:rPr>
        <w:t>O ALGODOEIRO</w:t>
      </w:r>
      <w:r w:rsidR="009F51B0">
        <w:rPr>
          <w:rFonts w:ascii="Times New Roman" w:hAnsi="Times New Roman" w:cs="Times New Roman"/>
          <w:b/>
          <w:sz w:val="24"/>
          <w:szCs w:val="24"/>
        </w:rPr>
        <w:t xml:space="preserve"> EM SUCESSÃO A BRAQUIÁRIA</w:t>
      </w:r>
    </w:p>
    <w:p w:rsidR="00AC666E" w:rsidRPr="00F7331A" w:rsidRDefault="00F7331A" w:rsidP="00CB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331A">
        <w:rPr>
          <w:rFonts w:ascii="Times New Roman" w:hAnsi="Times New Roman" w:cs="Times New Roman"/>
          <w:b/>
          <w:sz w:val="24"/>
          <w:szCs w:val="24"/>
        </w:rPr>
        <w:t>QUEIROZ, Ludmila Freitas Marques</w:t>
      </w:r>
      <w:r w:rsidR="00782C20" w:rsidRPr="00782C20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022AD9" w:rsidRPr="00F7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2418" w:rsidRPr="00F7331A">
        <w:rPr>
          <w:rFonts w:ascii="Times New Roman" w:hAnsi="Times New Roman" w:cs="Times New Roman"/>
          <w:sz w:val="24"/>
          <w:szCs w:val="24"/>
        </w:rPr>
        <w:t>(</w:t>
      </w:r>
      <w:r w:rsidR="00983A0C" w:rsidRPr="00983A0C">
        <w:rPr>
          <w:rFonts w:ascii="Times New Roman" w:hAnsi="Times New Roman" w:cs="Times New Roman"/>
          <w:sz w:val="24"/>
          <w:szCs w:val="24"/>
        </w:rPr>
        <w:t>ludmilafmq@outlook.com</w:t>
      </w:r>
      <w:r w:rsidR="00B02418" w:rsidRPr="00F7331A">
        <w:rPr>
          <w:rFonts w:ascii="Times New Roman" w:hAnsi="Times New Roman" w:cs="Times New Roman"/>
          <w:sz w:val="24"/>
          <w:szCs w:val="24"/>
        </w:rPr>
        <w:t>);</w:t>
      </w:r>
      <w:r w:rsidR="00983A0C">
        <w:rPr>
          <w:rFonts w:ascii="Times New Roman" w:hAnsi="Times New Roman" w:cs="Times New Roman"/>
          <w:sz w:val="24"/>
          <w:szCs w:val="24"/>
        </w:rPr>
        <w:t xml:space="preserve"> </w:t>
      </w:r>
      <w:r w:rsidR="00983A0C" w:rsidRPr="00983A0C">
        <w:rPr>
          <w:rFonts w:ascii="Times New Roman" w:hAnsi="Times New Roman" w:cs="Times New Roman"/>
          <w:b/>
          <w:sz w:val="24"/>
          <w:szCs w:val="24"/>
        </w:rPr>
        <w:t>ZOZ, Jardel</w:t>
      </w:r>
      <w:r w:rsidR="00E839E3" w:rsidRPr="00E839E3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83A0C">
        <w:rPr>
          <w:rFonts w:ascii="Times New Roman" w:hAnsi="Times New Roman" w:cs="Times New Roman"/>
          <w:sz w:val="24"/>
          <w:szCs w:val="24"/>
        </w:rPr>
        <w:t xml:space="preserve"> (jardel.zoz@hotmail.com); </w:t>
      </w:r>
      <w:r w:rsidR="00983A0C" w:rsidRPr="00983A0C">
        <w:rPr>
          <w:rFonts w:ascii="Times New Roman" w:hAnsi="Times New Roman" w:cs="Times New Roman"/>
          <w:b/>
          <w:sz w:val="24"/>
          <w:szCs w:val="24"/>
        </w:rPr>
        <w:t>Z</w:t>
      </w:r>
      <w:r w:rsidR="00983A0C">
        <w:rPr>
          <w:rFonts w:ascii="Times New Roman" w:hAnsi="Times New Roman" w:cs="Times New Roman"/>
          <w:b/>
          <w:sz w:val="24"/>
          <w:szCs w:val="24"/>
        </w:rPr>
        <w:t>OZ</w:t>
      </w:r>
      <w:r w:rsidR="00983A0C" w:rsidRPr="00983A0C">
        <w:rPr>
          <w:rFonts w:ascii="Times New Roman" w:hAnsi="Times New Roman" w:cs="Times New Roman"/>
          <w:b/>
          <w:sz w:val="24"/>
          <w:szCs w:val="24"/>
        </w:rPr>
        <w:t>, André</w:t>
      </w:r>
      <w:r w:rsidR="00E839E3" w:rsidRPr="00E839E3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983A0C">
        <w:rPr>
          <w:rFonts w:ascii="Times New Roman" w:hAnsi="Times New Roman" w:cs="Times New Roman"/>
          <w:sz w:val="24"/>
          <w:szCs w:val="24"/>
        </w:rPr>
        <w:t xml:space="preserve"> (andre_zoz@hotmail.com); </w:t>
      </w:r>
      <w:r w:rsidR="00983A0C" w:rsidRPr="00F7331A">
        <w:rPr>
          <w:rFonts w:ascii="Times New Roman" w:hAnsi="Times New Roman" w:cs="Times New Roman"/>
          <w:b/>
          <w:sz w:val="24"/>
          <w:szCs w:val="24"/>
        </w:rPr>
        <w:t>ALIXAME, Danieli</w:t>
      </w:r>
      <w:r w:rsidR="00983A0C" w:rsidRPr="00F7331A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983A0C" w:rsidRPr="00F733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3A0C" w:rsidRPr="00F7331A">
        <w:rPr>
          <w:rFonts w:ascii="Times New Roman" w:hAnsi="Times New Roman" w:cs="Times New Roman"/>
          <w:sz w:val="24"/>
          <w:szCs w:val="24"/>
        </w:rPr>
        <w:t>(</w:t>
      </w:r>
      <w:r w:rsidR="00983A0C" w:rsidRPr="00D07A44">
        <w:rPr>
          <w:rFonts w:ascii="Times New Roman" w:hAnsi="Times New Roman" w:cs="Times New Roman"/>
          <w:sz w:val="24"/>
        </w:rPr>
        <w:t>dani_alixame@hotmail.com</w:t>
      </w:r>
      <w:r w:rsidR="00983A0C" w:rsidRPr="00F7331A">
        <w:rPr>
          <w:rFonts w:ascii="Times New Roman" w:hAnsi="Times New Roman" w:cs="Times New Roman"/>
          <w:sz w:val="24"/>
          <w:szCs w:val="24"/>
        </w:rPr>
        <w:t xml:space="preserve">); </w:t>
      </w:r>
      <w:r w:rsidR="00022AD9" w:rsidRPr="00F7331A">
        <w:rPr>
          <w:rFonts w:ascii="Times New Roman" w:hAnsi="Times New Roman" w:cs="Times New Roman"/>
          <w:b/>
          <w:sz w:val="24"/>
          <w:szCs w:val="24"/>
        </w:rPr>
        <w:t>STEINER, Fábio</w:t>
      </w:r>
      <w:r w:rsidR="00E839E3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="00022AD9" w:rsidRPr="00F7331A">
        <w:rPr>
          <w:rFonts w:ascii="Times New Roman" w:hAnsi="Times New Roman" w:cs="Times New Roman"/>
          <w:sz w:val="24"/>
          <w:szCs w:val="24"/>
        </w:rPr>
        <w:t xml:space="preserve"> (</w:t>
      </w:r>
      <w:r w:rsidR="00022AD9" w:rsidRPr="00D07A44">
        <w:rPr>
          <w:rFonts w:ascii="Times New Roman" w:hAnsi="Times New Roman" w:cs="Times New Roman"/>
          <w:sz w:val="24"/>
          <w:szCs w:val="24"/>
        </w:rPr>
        <w:t>steiner@uems.br</w:t>
      </w:r>
      <w:r w:rsidR="00022AD9" w:rsidRPr="00F7331A">
        <w:rPr>
          <w:rFonts w:ascii="Times New Roman" w:hAnsi="Times New Roman" w:cs="Times New Roman"/>
          <w:sz w:val="24"/>
          <w:szCs w:val="24"/>
        </w:rPr>
        <w:t>)</w:t>
      </w:r>
    </w:p>
    <w:p w:rsidR="00CB1447" w:rsidRDefault="00CB1447" w:rsidP="00CB14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479D" w:rsidRDefault="00FB479D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22AD9">
        <w:rPr>
          <w:rFonts w:ascii="Times New Roman" w:hAnsi="Times New Roman" w:cs="Times New Roman"/>
          <w:sz w:val="20"/>
          <w:szCs w:val="20"/>
        </w:rPr>
        <w:t xml:space="preserve">¹ Discente do curso de </w:t>
      </w:r>
      <w:r w:rsidR="00022AD9">
        <w:rPr>
          <w:rFonts w:ascii="Times New Roman" w:hAnsi="Times New Roman" w:cs="Times New Roman"/>
          <w:sz w:val="20"/>
          <w:szCs w:val="20"/>
        </w:rPr>
        <w:t>Agronomia</w:t>
      </w:r>
      <w:r w:rsidRPr="00022AD9">
        <w:rPr>
          <w:rFonts w:ascii="Times New Roman" w:hAnsi="Times New Roman" w:cs="Times New Roman"/>
          <w:sz w:val="20"/>
          <w:szCs w:val="20"/>
        </w:rPr>
        <w:t xml:space="preserve"> da UEMS – Cassilândia; PIB</w:t>
      </w:r>
      <w:r w:rsidR="00022AD9" w:rsidRPr="00022AD9">
        <w:rPr>
          <w:rFonts w:ascii="Times New Roman" w:hAnsi="Times New Roman" w:cs="Times New Roman"/>
          <w:sz w:val="20"/>
          <w:szCs w:val="20"/>
        </w:rPr>
        <w:t>IC</w:t>
      </w:r>
      <w:r w:rsidR="00B02418">
        <w:rPr>
          <w:rFonts w:ascii="Times New Roman" w:hAnsi="Times New Roman" w:cs="Times New Roman"/>
          <w:sz w:val="20"/>
          <w:szCs w:val="20"/>
        </w:rPr>
        <w:t>/UEMS;</w:t>
      </w:r>
    </w:p>
    <w:p w:rsidR="00983A0C" w:rsidRPr="00022AD9" w:rsidRDefault="00983A0C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3A0C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 Mestrando do curso de Agronomia da UEMS – Cassilândia;</w:t>
      </w:r>
      <w:r w:rsidR="00653001">
        <w:rPr>
          <w:rFonts w:ascii="Times New Roman" w:hAnsi="Times New Roman" w:cs="Times New Roman"/>
          <w:sz w:val="20"/>
          <w:szCs w:val="20"/>
        </w:rPr>
        <w:t xml:space="preserve"> CAPES/UEMS;</w:t>
      </w:r>
    </w:p>
    <w:p w:rsidR="00022AD9" w:rsidRPr="00022AD9" w:rsidRDefault="00983A0C" w:rsidP="00CB144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022AD9" w:rsidRP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 xml:space="preserve"> Docente do curso de </w:t>
      </w:r>
      <w:r w:rsid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>Agronomia</w:t>
      </w:r>
      <w:r w:rsidR="00022AD9" w:rsidRP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 xml:space="preserve"> da UEMS – </w:t>
      </w:r>
      <w:r w:rsidR="00022AD9">
        <w:rPr>
          <w:rFonts w:ascii="Times New Roman" w:eastAsia="TimesNewRoman" w:hAnsi="Times New Roman" w:cs="Times New Roman"/>
          <w:sz w:val="20"/>
          <w:szCs w:val="20"/>
          <w:lang w:eastAsia="pt-BR"/>
        </w:rPr>
        <w:t>Cassilândia</w:t>
      </w:r>
      <w:r w:rsidR="00F11CDF">
        <w:rPr>
          <w:rFonts w:ascii="Times New Roman" w:eastAsia="TimesNewRoman" w:hAnsi="Times New Roman" w:cs="Times New Roman"/>
          <w:sz w:val="20"/>
          <w:szCs w:val="20"/>
          <w:lang w:eastAsia="pt-BR"/>
        </w:rPr>
        <w:t>.</w:t>
      </w:r>
    </w:p>
    <w:p w:rsidR="00022AD9" w:rsidRPr="00842EDC" w:rsidRDefault="00022AD9" w:rsidP="00022AD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02418" w:rsidRPr="009F51B0" w:rsidRDefault="009F51B0" w:rsidP="00D01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51B0">
        <w:rPr>
          <w:rFonts w:ascii="Times New Roman" w:hAnsi="Times New Roman" w:cs="Times New Roman"/>
          <w:sz w:val="24"/>
          <w:szCs w:val="24"/>
        </w:rPr>
        <w:t>O cultivo do algodoeiro (</w:t>
      </w:r>
      <w:r w:rsidRPr="009F51B0">
        <w:rPr>
          <w:rFonts w:ascii="Times New Roman" w:hAnsi="Times New Roman" w:cs="Times New Roman"/>
          <w:i/>
          <w:sz w:val="24"/>
          <w:szCs w:val="24"/>
        </w:rPr>
        <w:t>Gossypium hirsutum</w:t>
      </w:r>
      <w:r w:rsidRPr="009F51B0">
        <w:rPr>
          <w:rFonts w:ascii="Times New Roman" w:hAnsi="Times New Roman" w:cs="Times New Roman"/>
          <w:sz w:val="24"/>
          <w:szCs w:val="24"/>
        </w:rPr>
        <w:t xml:space="preserve"> L. r. </w:t>
      </w:r>
      <w:r w:rsidRPr="009F51B0">
        <w:rPr>
          <w:rFonts w:ascii="Times New Roman" w:hAnsi="Times New Roman" w:cs="Times New Roman"/>
          <w:i/>
          <w:sz w:val="24"/>
          <w:szCs w:val="24"/>
        </w:rPr>
        <w:t>latifolium</w:t>
      </w:r>
      <w:r w:rsidRPr="009F51B0">
        <w:rPr>
          <w:rFonts w:ascii="Times New Roman" w:hAnsi="Times New Roman" w:cs="Times New Roman"/>
          <w:sz w:val="24"/>
          <w:szCs w:val="24"/>
        </w:rPr>
        <w:t xml:space="preserve"> Hutch.) tem se intensificado nos sistemas produtivos do Cerrado, incluindo a integração agricultura-pecuária em sistema plantio direto (SPD). O cultivo de espécies de cobertura com alta relação C/N como é o caso das gramíneas forrageiras tropicais, pode afetar o crescimento e desenvolvimento da cultura subsequente, principalmente devido à imobilização temporária do nitrogênio (N) mineral pela biomassa microbiana do solo. Este estudo tem como objetivo avaliar os efeitos de resíduos vegetais de </w:t>
      </w:r>
      <w:r w:rsidRPr="009F51B0">
        <w:rPr>
          <w:rFonts w:ascii="Times New Roman" w:hAnsi="Times New Roman" w:cs="Times New Roman"/>
          <w:i/>
          <w:spacing w:val="-2"/>
          <w:sz w:val="24"/>
          <w:szCs w:val="24"/>
        </w:rPr>
        <w:t xml:space="preserve">Brachiaria ruziziensis </w:t>
      </w:r>
      <w:r w:rsidRPr="009F51B0">
        <w:rPr>
          <w:rFonts w:ascii="Times New Roman" w:hAnsi="Times New Roman" w:cs="Times New Roman"/>
          <w:spacing w:val="-2"/>
          <w:sz w:val="24"/>
          <w:szCs w:val="24"/>
        </w:rPr>
        <w:t xml:space="preserve">(Syn. </w:t>
      </w:r>
      <w:r w:rsidRPr="009F51B0">
        <w:rPr>
          <w:rFonts w:ascii="Times New Roman" w:hAnsi="Times New Roman" w:cs="Times New Roman"/>
          <w:i/>
          <w:spacing w:val="-2"/>
          <w:sz w:val="24"/>
          <w:szCs w:val="24"/>
        </w:rPr>
        <w:t>Urochloa ruziziensis</w:t>
      </w:r>
      <w:r w:rsidRPr="009F51B0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9F51B0">
        <w:rPr>
          <w:rFonts w:ascii="Times New Roman" w:hAnsi="Times New Roman" w:cs="Times New Roman"/>
          <w:sz w:val="24"/>
          <w:szCs w:val="24"/>
        </w:rPr>
        <w:t xml:space="preserve"> e da aplicação de nitrogênio em cobertura na nutrição, no crescimento e na produtividade do algodoeiro herbáceo (</w:t>
      </w:r>
      <w:r w:rsidRPr="009F51B0">
        <w:rPr>
          <w:rFonts w:ascii="Times New Roman" w:hAnsi="Times New Roman" w:cs="Times New Roman"/>
          <w:i/>
          <w:sz w:val="24"/>
          <w:szCs w:val="24"/>
        </w:rPr>
        <w:t>Gossypium hirsutum</w:t>
      </w:r>
      <w:r w:rsidRPr="009F51B0">
        <w:rPr>
          <w:rFonts w:ascii="Times New Roman" w:hAnsi="Times New Roman" w:cs="Times New Roman"/>
          <w:sz w:val="24"/>
          <w:szCs w:val="24"/>
        </w:rPr>
        <w:t xml:space="preserve"> L. r. </w:t>
      </w:r>
      <w:r w:rsidRPr="009F51B0">
        <w:rPr>
          <w:rFonts w:ascii="Times New Roman" w:hAnsi="Times New Roman" w:cs="Times New Roman"/>
          <w:i/>
          <w:sz w:val="24"/>
          <w:szCs w:val="24"/>
        </w:rPr>
        <w:t>latifolium</w:t>
      </w:r>
      <w:r w:rsidRPr="009F51B0">
        <w:rPr>
          <w:rFonts w:ascii="Times New Roman" w:hAnsi="Times New Roman" w:cs="Times New Roman"/>
          <w:sz w:val="24"/>
          <w:szCs w:val="24"/>
        </w:rPr>
        <w:t xml:space="preserve"> Hutch.). </w:t>
      </w:r>
      <w:r w:rsidRPr="009F51B0">
        <w:rPr>
          <w:rStyle w:val="longtext"/>
          <w:rFonts w:ascii="Times New Roman" w:hAnsi="Times New Roman" w:cs="Times New Roman"/>
          <w:sz w:val="24"/>
          <w:szCs w:val="24"/>
          <w:shd w:val="clear" w:color="auto" w:fill="FFFFFF"/>
        </w:rPr>
        <w:t xml:space="preserve">O delineamento experimental foi o de blocos ao acaso, em esquema de parcelas subdivididas, com quatro repetições. As parcelas foram </w:t>
      </w:r>
      <w:r w:rsidRPr="009F51B0">
        <w:rPr>
          <w:rFonts w:ascii="Times New Roman" w:hAnsi="Times New Roman" w:cs="Times New Roman"/>
          <w:sz w:val="24"/>
          <w:szCs w:val="24"/>
        </w:rPr>
        <w:t xml:space="preserve">constituídas por três sistemas de produção de algodão, ou seja, o algodoeiro foi cultivado em sucessão ou não de resíduos vegetais de </w:t>
      </w:r>
      <w:r w:rsidRPr="009F51B0">
        <w:rPr>
          <w:rFonts w:ascii="Times New Roman" w:hAnsi="Times New Roman" w:cs="Times New Roman"/>
          <w:i/>
          <w:sz w:val="24"/>
          <w:szCs w:val="24"/>
        </w:rPr>
        <w:t>Brachiaria ruziziensis</w:t>
      </w:r>
      <w:r w:rsidRPr="009F51B0">
        <w:rPr>
          <w:rFonts w:ascii="Times New Roman" w:hAnsi="Times New Roman" w:cs="Times New Roman"/>
          <w:sz w:val="24"/>
          <w:szCs w:val="24"/>
        </w:rPr>
        <w:t xml:space="preserve">: 1) cultivo de algodão na ausência de resíduos de </w:t>
      </w:r>
      <w:r w:rsidRPr="009F51B0">
        <w:rPr>
          <w:rFonts w:ascii="Times New Roman" w:hAnsi="Times New Roman" w:cs="Times New Roman"/>
          <w:i/>
          <w:sz w:val="24"/>
          <w:szCs w:val="24"/>
        </w:rPr>
        <w:t>B. ruziziensis</w:t>
      </w:r>
      <w:r w:rsidRPr="009F51B0">
        <w:rPr>
          <w:rFonts w:ascii="Times New Roman" w:hAnsi="Times New Roman" w:cs="Times New Roman"/>
          <w:sz w:val="24"/>
          <w:szCs w:val="24"/>
        </w:rPr>
        <w:t xml:space="preserve">; 2) cultivo de algodão na presença de resíduos das raízes e da parte aérea de </w:t>
      </w:r>
      <w:r w:rsidRPr="009F51B0">
        <w:rPr>
          <w:rFonts w:ascii="Times New Roman" w:hAnsi="Times New Roman" w:cs="Times New Roman"/>
          <w:i/>
          <w:sz w:val="24"/>
          <w:szCs w:val="24"/>
        </w:rPr>
        <w:t>B. ruziziensis</w:t>
      </w:r>
      <w:r w:rsidRPr="009F51B0">
        <w:rPr>
          <w:rFonts w:ascii="Times New Roman" w:hAnsi="Times New Roman" w:cs="Times New Roman"/>
          <w:sz w:val="24"/>
          <w:szCs w:val="24"/>
        </w:rPr>
        <w:t xml:space="preserve">; e, 3) cultivo de algodão apenas na presença de resíduos das raízes de </w:t>
      </w:r>
      <w:r w:rsidRPr="009F51B0">
        <w:rPr>
          <w:rFonts w:ascii="Times New Roman" w:hAnsi="Times New Roman" w:cs="Times New Roman"/>
          <w:i/>
          <w:sz w:val="24"/>
          <w:szCs w:val="24"/>
        </w:rPr>
        <w:t>B. ruziziensis</w:t>
      </w:r>
      <w:r w:rsidRPr="009F51B0">
        <w:rPr>
          <w:rFonts w:ascii="Times New Roman" w:hAnsi="Times New Roman" w:cs="Times New Roman"/>
          <w:sz w:val="24"/>
          <w:szCs w:val="24"/>
        </w:rPr>
        <w:t>. As subparcelas foram constituídas da aplicação de cinco doses de N em cobertura (0, 40, 80, 120 e 160 kg ha</w:t>
      </w:r>
      <w:r w:rsidRPr="009F51B0">
        <w:rPr>
          <w:rFonts w:ascii="Times New Roman" w:hAnsi="Times New Roman" w:cs="Times New Roman"/>
          <w:sz w:val="24"/>
          <w:szCs w:val="24"/>
          <w:vertAlign w:val="superscript"/>
        </w:rPr>
        <w:t>–1</w:t>
      </w:r>
      <w:r w:rsidRPr="009F51B0">
        <w:rPr>
          <w:rFonts w:ascii="Times New Roman" w:hAnsi="Times New Roman" w:cs="Times New Roman"/>
          <w:sz w:val="24"/>
          <w:szCs w:val="24"/>
        </w:rPr>
        <w:t xml:space="preserve">), divididas em duas aplicações aos 30 e 50 dias após a emergência das plantas (DAE). A </w:t>
      </w:r>
      <w:r w:rsidRPr="009F51B0">
        <w:rPr>
          <w:rFonts w:ascii="Times New Roman" w:hAnsi="Times New Roman" w:cs="Times New Roman"/>
          <w:i/>
          <w:sz w:val="24"/>
          <w:szCs w:val="24"/>
        </w:rPr>
        <w:t>B. ruziziensis</w:t>
      </w:r>
      <w:r w:rsidRPr="009F51B0">
        <w:rPr>
          <w:rFonts w:ascii="Times New Roman" w:hAnsi="Times New Roman" w:cs="Times New Roman"/>
          <w:sz w:val="24"/>
          <w:szCs w:val="24"/>
        </w:rPr>
        <w:t xml:space="preserve"> foi cultivada de dezembro de 2015 a março de 2016, e o algodão de março a julho de 2016. Na colheita do algodão foram avaliadas a população final de planta, altura de planta, número de capulhos por planta, massa dos capulhos e produtividade de algodão em carroço. Os resultados obtidos evidenciaram que a presença de resíduos culturais de </w:t>
      </w:r>
      <w:r w:rsidRPr="009F51B0">
        <w:rPr>
          <w:rFonts w:ascii="Times New Roman" w:hAnsi="Times New Roman" w:cs="Times New Roman"/>
          <w:i/>
          <w:sz w:val="24"/>
          <w:szCs w:val="24"/>
        </w:rPr>
        <w:t>Brachiaria ruziziensis</w:t>
      </w:r>
      <w:r w:rsidRPr="009F51B0">
        <w:rPr>
          <w:rFonts w:ascii="Times New Roman" w:hAnsi="Times New Roman" w:cs="Times New Roman"/>
          <w:sz w:val="24"/>
          <w:szCs w:val="24"/>
        </w:rPr>
        <w:t xml:space="preserve"> proporcionou menor produção de algodão em carroço, além de menor absorção de N pelas plantas, indicando que houve imobilização de N pelos microorganismos do solo, diminuindo a disponibilidade do nutriente para as plantas de algodão.</w:t>
      </w:r>
    </w:p>
    <w:p w:rsidR="009F51B0" w:rsidRPr="00842EDC" w:rsidRDefault="009F51B0" w:rsidP="00D017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0F8" w:rsidRPr="001104AD" w:rsidRDefault="00E57CD2" w:rsidP="00F32C20">
      <w:pPr>
        <w:spacing w:after="0"/>
        <w:jc w:val="both"/>
        <w:rPr>
          <w:rStyle w:val="Textodocorpo2"/>
          <w:i w:val="0"/>
          <w:sz w:val="24"/>
          <w:szCs w:val="24"/>
        </w:rPr>
      </w:pPr>
      <w:r w:rsidRPr="00842EDC">
        <w:rPr>
          <w:rFonts w:ascii="Times New Roman" w:hAnsi="Times New Roman" w:cs="Times New Roman"/>
          <w:b/>
          <w:sz w:val="24"/>
          <w:szCs w:val="24"/>
        </w:rPr>
        <w:t>Palavra</w:t>
      </w:r>
      <w:r w:rsidR="004A13D6">
        <w:rPr>
          <w:rFonts w:ascii="Times New Roman" w:hAnsi="Times New Roman" w:cs="Times New Roman"/>
          <w:b/>
          <w:sz w:val="24"/>
          <w:szCs w:val="24"/>
        </w:rPr>
        <w:t>s-</w:t>
      </w:r>
      <w:r w:rsidRPr="00842EDC">
        <w:rPr>
          <w:rFonts w:ascii="Times New Roman" w:hAnsi="Times New Roman" w:cs="Times New Roman"/>
          <w:b/>
          <w:sz w:val="24"/>
          <w:szCs w:val="24"/>
        </w:rPr>
        <w:t>chav</w:t>
      </w:r>
      <w:r w:rsidRPr="001D00F8">
        <w:rPr>
          <w:rFonts w:ascii="Times New Roman" w:hAnsi="Times New Roman" w:cs="Times New Roman"/>
          <w:b/>
          <w:sz w:val="24"/>
          <w:szCs w:val="24"/>
        </w:rPr>
        <w:t xml:space="preserve">e: </w:t>
      </w:r>
      <w:r w:rsidR="001D00F8" w:rsidRPr="001D00F8">
        <w:rPr>
          <w:rFonts w:ascii="Times New Roman" w:hAnsi="Times New Roman" w:cs="Times New Roman"/>
          <w:i/>
          <w:sz w:val="24"/>
          <w:szCs w:val="24"/>
        </w:rPr>
        <w:t>Gossypium hirsutum</w:t>
      </w:r>
      <w:r w:rsidR="001D00F8" w:rsidRPr="001D00F8">
        <w:rPr>
          <w:rFonts w:ascii="Times New Roman" w:hAnsi="Times New Roman" w:cs="Times New Roman"/>
          <w:sz w:val="24"/>
          <w:szCs w:val="24"/>
        </w:rPr>
        <w:t xml:space="preserve"> L., </w:t>
      </w:r>
      <w:r w:rsidR="001D00F8" w:rsidRPr="001D00F8">
        <w:rPr>
          <w:rFonts w:ascii="Times New Roman" w:hAnsi="Times New Roman" w:cs="Times New Roman"/>
          <w:i/>
          <w:iCs/>
          <w:sz w:val="24"/>
          <w:szCs w:val="24"/>
        </w:rPr>
        <w:t>Brachiaria ruziziensis</w:t>
      </w:r>
      <w:r w:rsidR="001D00F8" w:rsidRPr="001D00F8">
        <w:rPr>
          <w:rFonts w:ascii="Times New Roman" w:hAnsi="Times New Roman" w:cs="Times New Roman"/>
          <w:sz w:val="24"/>
          <w:szCs w:val="24"/>
        </w:rPr>
        <w:t xml:space="preserve">, </w:t>
      </w:r>
      <w:r w:rsidR="00B84A83">
        <w:rPr>
          <w:rFonts w:ascii="Times New Roman" w:hAnsi="Times New Roman" w:cs="Times New Roman"/>
          <w:sz w:val="24"/>
          <w:szCs w:val="24"/>
        </w:rPr>
        <w:t>nitrogênio</w:t>
      </w:r>
      <w:bookmarkStart w:id="0" w:name="_GoBack"/>
      <w:bookmarkEnd w:id="0"/>
      <w:r w:rsidR="001D00F8" w:rsidRPr="001D00F8">
        <w:rPr>
          <w:rFonts w:ascii="Times New Roman" w:hAnsi="Times New Roman" w:cs="Times New Roman"/>
          <w:sz w:val="24"/>
          <w:szCs w:val="24"/>
        </w:rPr>
        <w:t>.</w:t>
      </w:r>
    </w:p>
    <w:p w:rsidR="00022AD9" w:rsidRPr="00842EDC" w:rsidRDefault="00022AD9" w:rsidP="004A13D6">
      <w:pPr>
        <w:spacing w:after="0" w:line="240" w:lineRule="auto"/>
        <w:jc w:val="both"/>
        <w:rPr>
          <w:rStyle w:val="Textodocorpo2"/>
          <w:rFonts w:ascii="Times New Roman" w:hAnsi="Times New Roman" w:cs="Times New Roman"/>
          <w:i w:val="0"/>
          <w:sz w:val="24"/>
          <w:szCs w:val="24"/>
        </w:rPr>
      </w:pPr>
    </w:p>
    <w:p w:rsidR="00F32C20" w:rsidRPr="004A13D6" w:rsidRDefault="00E57CD2" w:rsidP="00D5706F">
      <w:pPr>
        <w:jc w:val="both"/>
        <w:rPr>
          <w:rFonts w:ascii="Times New Roman" w:hAnsi="Times New Roman" w:cs="Times New Roman"/>
          <w:sz w:val="24"/>
          <w:szCs w:val="24"/>
        </w:rPr>
      </w:pPr>
      <w:r w:rsidRPr="00F32C20">
        <w:rPr>
          <w:rStyle w:val="Textodocorpo2"/>
          <w:rFonts w:ascii="Times New Roman" w:hAnsi="Times New Roman" w:cs="Times New Roman"/>
          <w:b/>
          <w:i w:val="0"/>
          <w:sz w:val="24"/>
          <w:szCs w:val="24"/>
        </w:rPr>
        <w:t>Agradecimento:</w:t>
      </w:r>
      <w:r w:rsidRPr="00F32C20">
        <w:rPr>
          <w:rStyle w:val="Textodocorpo2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13D6" w:rsidRPr="00F32C20">
        <w:rPr>
          <w:rStyle w:val="Textodocorpo2"/>
          <w:rFonts w:ascii="Times New Roman" w:hAnsi="Times New Roman" w:cs="Times New Roman"/>
          <w:i w:val="0"/>
          <w:sz w:val="24"/>
          <w:szCs w:val="24"/>
        </w:rPr>
        <w:t>Os autores expressam seu agradecimento a empresa Calcário Xaraés de Bonito (MS), pela doação de calcário</w:t>
      </w:r>
      <w:r w:rsidR="00F32C20" w:rsidRPr="00F32C20">
        <w:rPr>
          <w:rFonts w:ascii="Times New Roman" w:hAnsi="Times New Roman" w:cs="Times New Roman"/>
          <w:sz w:val="24"/>
          <w:szCs w:val="24"/>
        </w:rPr>
        <w:t xml:space="preserve">, ao Pesquisador Dr. Rogério Soares de Freitas, do Instituto Agronômico de Campinas (APTA/IAC) de Votuporanga (SP) pela doação das sementes de braquiária e de algodão, </w:t>
      </w:r>
      <w:r w:rsidR="00F33F78" w:rsidRPr="00F32C20">
        <w:rPr>
          <w:rFonts w:ascii="Times New Roman" w:hAnsi="Times New Roman" w:cs="Times New Roman"/>
          <w:sz w:val="24"/>
          <w:szCs w:val="24"/>
        </w:rPr>
        <w:t>e a</w:t>
      </w:r>
      <w:r w:rsidR="004A13D6" w:rsidRPr="00F32C20">
        <w:rPr>
          <w:rFonts w:ascii="Times New Roman" w:hAnsi="Times New Roman" w:cs="Times New Roman"/>
          <w:sz w:val="24"/>
          <w:szCs w:val="24"/>
        </w:rPr>
        <w:t xml:space="preserve">o Programa Institucional de Bolsas de Iniciação Científica – PIBIC/UEMS pela concessão de </w:t>
      </w:r>
      <w:r w:rsidR="00F33F78" w:rsidRPr="00F32C20">
        <w:rPr>
          <w:rFonts w:ascii="Times New Roman" w:hAnsi="Times New Roman" w:cs="Times New Roman"/>
          <w:sz w:val="24"/>
          <w:szCs w:val="24"/>
        </w:rPr>
        <w:t>b</w:t>
      </w:r>
      <w:r w:rsidR="004A13D6" w:rsidRPr="00F32C20">
        <w:rPr>
          <w:rFonts w:ascii="Times New Roman" w:hAnsi="Times New Roman" w:cs="Times New Roman"/>
          <w:sz w:val="24"/>
          <w:szCs w:val="24"/>
        </w:rPr>
        <w:t>olsa de iniciação científica.</w:t>
      </w:r>
    </w:p>
    <w:sectPr w:rsidR="00F32C20" w:rsidRPr="004A13D6" w:rsidSect="00775029">
      <w:headerReference w:type="default" r:id="rId6"/>
      <w:pgSz w:w="11906" w:h="16838"/>
      <w:pgMar w:top="851" w:right="1134" w:bottom="851" w:left="1134" w:header="141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751" w:rsidRDefault="00603751">
      <w:pPr>
        <w:spacing w:after="0" w:line="240" w:lineRule="auto"/>
      </w:pPr>
      <w:r>
        <w:separator/>
      </w:r>
    </w:p>
  </w:endnote>
  <w:endnote w:type="continuationSeparator" w:id="0">
    <w:p w:rsidR="00603751" w:rsidRDefault="00603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751" w:rsidRDefault="00603751">
      <w:pPr>
        <w:spacing w:after="0" w:line="240" w:lineRule="auto"/>
      </w:pPr>
      <w:r>
        <w:separator/>
      </w:r>
    </w:p>
  </w:footnote>
  <w:footnote w:type="continuationSeparator" w:id="0">
    <w:p w:rsidR="00603751" w:rsidRDefault="00603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939" w:rsidRPr="001205FE" w:rsidRDefault="00842EDC">
    <w:pPr>
      <w:pStyle w:val="Cabealho"/>
      <w:jc w:val="both"/>
      <w:rPr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-898525</wp:posOffset>
          </wp:positionV>
          <wp:extent cx="7572375" cy="1114425"/>
          <wp:effectExtent l="19050" t="0" r="9525" b="0"/>
          <wp:wrapSquare wrapText="bothSides"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24" b="53862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089"/>
    <w:rsid w:val="00022AD9"/>
    <w:rsid w:val="00037145"/>
    <w:rsid w:val="00075709"/>
    <w:rsid w:val="00090175"/>
    <w:rsid w:val="001205FE"/>
    <w:rsid w:val="001910C1"/>
    <w:rsid w:val="001A2715"/>
    <w:rsid w:val="001A665F"/>
    <w:rsid w:val="001D00F8"/>
    <w:rsid w:val="001D45B7"/>
    <w:rsid w:val="00217089"/>
    <w:rsid w:val="002311E7"/>
    <w:rsid w:val="00276B6E"/>
    <w:rsid w:val="002B267A"/>
    <w:rsid w:val="002B3801"/>
    <w:rsid w:val="002C3618"/>
    <w:rsid w:val="002C4D1B"/>
    <w:rsid w:val="002E2269"/>
    <w:rsid w:val="00300FB9"/>
    <w:rsid w:val="00317890"/>
    <w:rsid w:val="00347B7F"/>
    <w:rsid w:val="003712CF"/>
    <w:rsid w:val="00375840"/>
    <w:rsid w:val="00394ADD"/>
    <w:rsid w:val="003A28AB"/>
    <w:rsid w:val="00484C66"/>
    <w:rsid w:val="0049448F"/>
    <w:rsid w:val="004A13D6"/>
    <w:rsid w:val="004C79BA"/>
    <w:rsid w:val="00500425"/>
    <w:rsid w:val="00504B4C"/>
    <w:rsid w:val="005706B5"/>
    <w:rsid w:val="005B091A"/>
    <w:rsid w:val="005B4771"/>
    <w:rsid w:val="005C10AE"/>
    <w:rsid w:val="00603751"/>
    <w:rsid w:val="0065149F"/>
    <w:rsid w:val="00653001"/>
    <w:rsid w:val="00775029"/>
    <w:rsid w:val="00782C20"/>
    <w:rsid w:val="007C0234"/>
    <w:rsid w:val="007D3457"/>
    <w:rsid w:val="007F1DD4"/>
    <w:rsid w:val="00821919"/>
    <w:rsid w:val="00841157"/>
    <w:rsid w:val="00842EDC"/>
    <w:rsid w:val="008A0386"/>
    <w:rsid w:val="00950217"/>
    <w:rsid w:val="00983A0C"/>
    <w:rsid w:val="00983F8E"/>
    <w:rsid w:val="009905AF"/>
    <w:rsid w:val="009A0329"/>
    <w:rsid w:val="009A1C0E"/>
    <w:rsid w:val="009B21B2"/>
    <w:rsid w:val="009F51B0"/>
    <w:rsid w:val="00A1311E"/>
    <w:rsid w:val="00A92531"/>
    <w:rsid w:val="00AA28EB"/>
    <w:rsid w:val="00AC3191"/>
    <w:rsid w:val="00AC666E"/>
    <w:rsid w:val="00AD30FD"/>
    <w:rsid w:val="00B02418"/>
    <w:rsid w:val="00B5284D"/>
    <w:rsid w:val="00B80E84"/>
    <w:rsid w:val="00B84A83"/>
    <w:rsid w:val="00B96BAB"/>
    <w:rsid w:val="00BC7D38"/>
    <w:rsid w:val="00C20F07"/>
    <w:rsid w:val="00C26582"/>
    <w:rsid w:val="00CB1447"/>
    <w:rsid w:val="00CF0939"/>
    <w:rsid w:val="00D0172F"/>
    <w:rsid w:val="00D07A44"/>
    <w:rsid w:val="00D275DD"/>
    <w:rsid w:val="00D5706F"/>
    <w:rsid w:val="00D93C9F"/>
    <w:rsid w:val="00DB4EB4"/>
    <w:rsid w:val="00DB7094"/>
    <w:rsid w:val="00E57CD2"/>
    <w:rsid w:val="00E839E3"/>
    <w:rsid w:val="00ED3390"/>
    <w:rsid w:val="00EF3505"/>
    <w:rsid w:val="00F11CDF"/>
    <w:rsid w:val="00F32C20"/>
    <w:rsid w:val="00F33F78"/>
    <w:rsid w:val="00F44957"/>
    <w:rsid w:val="00F44A12"/>
    <w:rsid w:val="00F7331A"/>
    <w:rsid w:val="00F74AC0"/>
    <w:rsid w:val="00F81844"/>
    <w:rsid w:val="00F879E3"/>
    <w:rsid w:val="00FB0BCD"/>
    <w:rsid w:val="00FB479D"/>
    <w:rsid w:val="00FC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2C1A8B7A-07E7-43FD-A9FB-1E6EE1EE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Fontepargpadro1"/>
  </w:style>
  <w:style w:type="character" w:customStyle="1" w:styleId="FooterChar">
    <w:name w:val="Footer Char"/>
    <w:basedOn w:val="Fontepargpadro1"/>
  </w:style>
  <w:style w:type="character" w:styleId="Forte">
    <w:name w:val="Strong"/>
    <w:qFormat/>
    <w:rPr>
      <w:b/>
      <w:bCs/>
    </w:rPr>
  </w:style>
  <w:style w:type="character" w:customStyle="1" w:styleId="Legendadatabela2">
    <w:name w:val="Legenda da tabela (2)_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styleId="Hyperlink">
    <w:name w:val="Hyperlink"/>
    <w:uiPriority w:val="99"/>
    <w:rsid w:val="00DB70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57C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ongtext">
    <w:name w:val="long_text"/>
    <w:rsid w:val="00E57CD2"/>
  </w:style>
  <w:style w:type="character" w:customStyle="1" w:styleId="st">
    <w:name w:val="st"/>
    <w:rsid w:val="00E57CD2"/>
  </w:style>
  <w:style w:type="character" w:customStyle="1" w:styleId="Textodocorpo2">
    <w:name w:val="Texto do corpo (2)_"/>
    <w:link w:val="Textodocorpo20"/>
    <w:uiPriority w:val="99"/>
    <w:rsid w:val="00E57CD2"/>
    <w:rPr>
      <w:rFonts w:ascii="Arial" w:hAnsi="Arial" w:cs="Arial"/>
      <w:i/>
      <w:iCs/>
      <w:sz w:val="15"/>
      <w:szCs w:val="15"/>
      <w:u w:val="none"/>
    </w:rPr>
  </w:style>
  <w:style w:type="paragraph" w:customStyle="1" w:styleId="Textodocorpo20">
    <w:name w:val="Texto do corpo (2)"/>
    <w:basedOn w:val="Normal"/>
    <w:link w:val="Textodocorpo2"/>
    <w:uiPriority w:val="99"/>
    <w:rsid w:val="004A13D6"/>
    <w:pPr>
      <w:widowControl w:val="0"/>
      <w:shd w:val="clear" w:color="auto" w:fill="FFFFFF"/>
      <w:suppressAutoHyphens w:val="0"/>
      <w:spacing w:before="120" w:after="360" w:line="355" w:lineRule="exact"/>
    </w:pPr>
    <w:rPr>
      <w:rFonts w:ascii="Arial" w:eastAsia="Times New Roman" w:hAnsi="Arial" w:cs="Arial"/>
      <w:i/>
      <w:iCs/>
      <w:sz w:val="15"/>
      <w:szCs w:val="15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483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subject/>
  <dc:creator>Leticia Horbach Gonçalves</dc:creator>
  <cp:keywords/>
  <dc:description/>
  <cp:lastModifiedBy>Revisor</cp:lastModifiedBy>
  <cp:revision>10</cp:revision>
  <cp:lastPrinted>2016-07-08T14:38:00Z</cp:lastPrinted>
  <dcterms:created xsi:type="dcterms:W3CDTF">2016-08-12T12:56:00Z</dcterms:created>
  <dcterms:modified xsi:type="dcterms:W3CDTF">2016-08-12T13:26:00Z</dcterms:modified>
</cp:coreProperties>
</file>