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10A5F" w:rsidRDefault="00010A5F" w:rsidP="002170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EFD" w:rsidRPr="007B7D6A" w:rsidRDefault="00034EFD" w:rsidP="007B7D6A">
      <w:pPr>
        <w:suppressAutoHyphens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r w:rsidRPr="007B7D6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ASPECTOS JURÍDICOS DA NANOTECNOLOGIA</w:t>
      </w:r>
    </w:p>
    <w:bookmarkEnd w:id="0"/>
    <w:p w:rsidR="00034EFD" w:rsidRPr="00034EFD" w:rsidRDefault="00034EFD" w:rsidP="00034EF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4EFD" w:rsidRPr="00034EFD" w:rsidRDefault="00034EFD" w:rsidP="00034EF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7D6A">
        <w:rPr>
          <w:rFonts w:ascii="Times New Roman" w:eastAsia="Times New Roman" w:hAnsi="Times New Roman" w:cs="Times New Roman"/>
          <w:sz w:val="24"/>
          <w:szCs w:val="24"/>
          <w:lang w:eastAsia="pt-BR"/>
        </w:rPr>
        <w:t>NOLASCO</w:t>
      </w:r>
      <w:r w:rsidRPr="00034E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7B7D6A">
        <w:rPr>
          <w:rFonts w:ascii="Times New Roman" w:eastAsia="Times New Roman" w:hAnsi="Times New Roman" w:cs="Times New Roman"/>
          <w:sz w:val="24"/>
          <w:szCs w:val="24"/>
          <w:lang w:eastAsia="pt-BR"/>
        </w:rPr>
        <w:t>Loreci Gottschalk</w:t>
      </w:r>
      <w:r w:rsidRPr="007B7D6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1</w:t>
      </w:r>
      <w:r w:rsidRPr="007B7D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34EFD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7B7D6A">
        <w:rPr>
          <w:rFonts w:ascii="Times New Roman" w:eastAsia="Times New Roman" w:hAnsi="Times New Roman" w:cs="Times New Roman"/>
          <w:sz w:val="24"/>
          <w:szCs w:val="24"/>
          <w:lang w:eastAsia="pt-BR"/>
        </w:rPr>
        <w:t>lorecign</w:t>
      </w:r>
      <w:r w:rsidRPr="00034E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@gmail.com); </w:t>
      </w:r>
      <w:r w:rsidRPr="007B7D6A">
        <w:rPr>
          <w:rFonts w:ascii="Times New Roman" w:eastAsia="Times New Roman" w:hAnsi="Times New Roman" w:cs="Times New Roman"/>
          <w:sz w:val="24"/>
          <w:szCs w:val="24"/>
          <w:lang w:eastAsia="pt-BR"/>
        </w:rPr>
        <w:t>SANTOS</w:t>
      </w:r>
      <w:r w:rsidRPr="00034E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7B7D6A">
        <w:rPr>
          <w:rFonts w:ascii="Times New Roman" w:eastAsia="Times New Roman" w:hAnsi="Times New Roman" w:cs="Times New Roman"/>
          <w:sz w:val="24"/>
          <w:szCs w:val="24"/>
          <w:lang w:eastAsia="pt-BR"/>
        </w:rPr>
        <w:t>Nivaldo dos</w:t>
      </w:r>
      <w:r w:rsidRPr="007B7D6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2</w:t>
      </w:r>
      <w:r w:rsidRPr="007B7D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34EFD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hyperlink r:id="rId7" w:tgtFrame="_blank" w:history="1">
        <w:r w:rsidRPr="007B7D6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nivaldodossantos@bol.com.br</w:t>
        </w:r>
      </w:hyperlink>
      <w:r w:rsidRPr="007B7D6A">
        <w:rPr>
          <w:rFonts w:ascii="Times New Roman" w:hAnsi="Times New Roman" w:cs="Times New Roman"/>
          <w:sz w:val="24"/>
          <w:szCs w:val="24"/>
        </w:rPr>
        <w:t>)</w:t>
      </w:r>
    </w:p>
    <w:p w:rsidR="00034EFD" w:rsidRPr="007B7D6A" w:rsidRDefault="00034EFD" w:rsidP="00034EF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4EFD" w:rsidRPr="007B7D6A" w:rsidRDefault="00034EFD" w:rsidP="00034EF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 w:rsidRPr="007B7D6A">
        <w:rPr>
          <w:rFonts w:ascii="Times New Roman" w:eastAsia="Times New Roman" w:hAnsi="Times New Roman" w:cs="Times New Roman"/>
          <w:sz w:val="20"/>
          <w:szCs w:val="24"/>
          <w:vertAlign w:val="superscript"/>
          <w:lang w:eastAsia="pt-BR"/>
        </w:rPr>
        <w:t>1</w:t>
      </w:r>
      <w:r w:rsidRPr="00034EFD">
        <w:rPr>
          <w:rFonts w:ascii="Times New Roman" w:eastAsia="Times New Roman" w:hAnsi="Times New Roman" w:cs="Times New Roman"/>
          <w:sz w:val="20"/>
          <w:szCs w:val="24"/>
          <w:lang w:eastAsia="pt-BR"/>
        </w:rPr>
        <w:t xml:space="preserve"> D</w:t>
      </w:r>
      <w:r w:rsidRPr="007B7D6A">
        <w:rPr>
          <w:rFonts w:ascii="Times New Roman" w:eastAsia="Times New Roman" w:hAnsi="Times New Roman" w:cs="Times New Roman"/>
          <w:sz w:val="20"/>
          <w:szCs w:val="24"/>
          <w:lang w:eastAsia="pt-BR"/>
        </w:rPr>
        <w:t>outoranda</w:t>
      </w:r>
      <w:r w:rsidRPr="00034EFD">
        <w:rPr>
          <w:rFonts w:ascii="Times New Roman" w:eastAsia="Times New Roman" w:hAnsi="Times New Roman" w:cs="Times New Roman"/>
          <w:sz w:val="20"/>
          <w:szCs w:val="24"/>
          <w:lang w:eastAsia="pt-BR"/>
        </w:rPr>
        <w:t xml:space="preserve"> d</w:t>
      </w:r>
      <w:r w:rsidRPr="007B7D6A">
        <w:rPr>
          <w:rFonts w:ascii="Times New Roman" w:eastAsia="Times New Roman" w:hAnsi="Times New Roman" w:cs="Times New Roman"/>
          <w:sz w:val="20"/>
          <w:szCs w:val="24"/>
          <w:lang w:eastAsia="pt-BR"/>
        </w:rPr>
        <w:t>a Rede Pro</w:t>
      </w:r>
      <w:r w:rsidR="007B7D6A" w:rsidRPr="007B7D6A">
        <w:rPr>
          <w:rFonts w:ascii="Times New Roman" w:eastAsia="Times New Roman" w:hAnsi="Times New Roman" w:cs="Times New Roman"/>
          <w:sz w:val="20"/>
          <w:szCs w:val="24"/>
          <w:lang w:eastAsia="pt-BR"/>
        </w:rPr>
        <w:t>-</w:t>
      </w:r>
      <w:r w:rsidRPr="007B7D6A">
        <w:rPr>
          <w:rFonts w:ascii="Times New Roman" w:eastAsia="Times New Roman" w:hAnsi="Times New Roman" w:cs="Times New Roman"/>
          <w:sz w:val="20"/>
          <w:szCs w:val="24"/>
          <w:lang w:eastAsia="pt-BR"/>
        </w:rPr>
        <w:t>Centro Oeste de Pós Graduação em Biotecnologia e Biodiversidade pela Universidade Federal de Goiás. Docente Mestre do Curso de Direito da UEMS</w:t>
      </w:r>
      <w:r w:rsidR="0009607B" w:rsidRPr="007B7D6A">
        <w:rPr>
          <w:rFonts w:ascii="Times New Roman" w:eastAsia="Times New Roman" w:hAnsi="Times New Roman" w:cs="Times New Roman"/>
          <w:sz w:val="20"/>
          <w:szCs w:val="24"/>
          <w:lang w:eastAsia="pt-BR"/>
        </w:rPr>
        <w:t>.</w:t>
      </w:r>
    </w:p>
    <w:p w:rsidR="00034EFD" w:rsidRPr="00034EFD" w:rsidRDefault="00034EFD" w:rsidP="00034EF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 w:rsidRPr="007B7D6A">
        <w:rPr>
          <w:rFonts w:ascii="Times New Roman" w:eastAsia="Times New Roman" w:hAnsi="Times New Roman" w:cs="Times New Roman"/>
          <w:sz w:val="20"/>
          <w:szCs w:val="24"/>
          <w:vertAlign w:val="superscript"/>
          <w:lang w:eastAsia="pt-BR"/>
        </w:rPr>
        <w:t>2</w:t>
      </w:r>
      <w:r w:rsidRPr="00034EFD">
        <w:rPr>
          <w:rFonts w:ascii="Times New Roman" w:eastAsia="Times New Roman" w:hAnsi="Times New Roman" w:cs="Times New Roman"/>
          <w:sz w:val="20"/>
          <w:szCs w:val="24"/>
          <w:lang w:eastAsia="pt-BR"/>
        </w:rPr>
        <w:t xml:space="preserve"> Do</w:t>
      </w:r>
      <w:r w:rsidRPr="007B7D6A">
        <w:rPr>
          <w:rFonts w:ascii="Times New Roman" w:eastAsia="Times New Roman" w:hAnsi="Times New Roman" w:cs="Times New Roman"/>
          <w:sz w:val="20"/>
          <w:szCs w:val="24"/>
          <w:lang w:eastAsia="pt-BR"/>
        </w:rPr>
        <w:t>utor e Pós Doutor em Direito. Doc</w:t>
      </w:r>
      <w:r w:rsidRPr="00034EFD">
        <w:rPr>
          <w:rFonts w:ascii="Times New Roman" w:eastAsia="Times New Roman" w:hAnsi="Times New Roman" w:cs="Times New Roman"/>
          <w:sz w:val="20"/>
          <w:szCs w:val="24"/>
          <w:lang w:eastAsia="pt-BR"/>
        </w:rPr>
        <w:t xml:space="preserve">ente do </w:t>
      </w:r>
      <w:r w:rsidR="007B7D6A" w:rsidRPr="007B7D6A">
        <w:rPr>
          <w:rFonts w:ascii="Times New Roman" w:eastAsia="Times New Roman" w:hAnsi="Times New Roman" w:cs="Times New Roman"/>
          <w:sz w:val="20"/>
          <w:szCs w:val="24"/>
          <w:lang w:eastAsia="pt-BR"/>
        </w:rPr>
        <w:t>Programa</w:t>
      </w:r>
      <w:r w:rsidRPr="00034EFD">
        <w:rPr>
          <w:rFonts w:ascii="Times New Roman" w:eastAsia="Times New Roman" w:hAnsi="Times New Roman" w:cs="Times New Roman"/>
          <w:sz w:val="20"/>
          <w:szCs w:val="24"/>
          <w:lang w:eastAsia="pt-BR"/>
        </w:rPr>
        <w:t xml:space="preserve"> de </w:t>
      </w:r>
      <w:r w:rsidRPr="007B7D6A">
        <w:rPr>
          <w:rFonts w:ascii="Times New Roman" w:eastAsia="Times New Roman" w:hAnsi="Times New Roman" w:cs="Times New Roman"/>
          <w:sz w:val="20"/>
          <w:szCs w:val="24"/>
          <w:lang w:eastAsia="pt-BR"/>
        </w:rPr>
        <w:t>Pós Graduação</w:t>
      </w:r>
      <w:r w:rsidRPr="00034EFD">
        <w:rPr>
          <w:rFonts w:ascii="Times New Roman" w:eastAsia="Times New Roman" w:hAnsi="Times New Roman" w:cs="Times New Roman"/>
          <w:sz w:val="20"/>
          <w:szCs w:val="24"/>
          <w:lang w:eastAsia="pt-BR"/>
        </w:rPr>
        <w:t xml:space="preserve"> em </w:t>
      </w:r>
      <w:r w:rsidRPr="007B7D6A">
        <w:rPr>
          <w:rFonts w:ascii="Times New Roman" w:eastAsia="Times New Roman" w:hAnsi="Times New Roman" w:cs="Times New Roman"/>
          <w:sz w:val="20"/>
          <w:szCs w:val="24"/>
          <w:lang w:eastAsia="pt-BR"/>
        </w:rPr>
        <w:t>Direito e</w:t>
      </w:r>
      <w:r w:rsidR="007B7D6A" w:rsidRPr="007B7D6A">
        <w:rPr>
          <w:rFonts w:ascii="Times New Roman" w:eastAsia="Times New Roman" w:hAnsi="Times New Roman" w:cs="Times New Roman"/>
          <w:sz w:val="20"/>
          <w:szCs w:val="24"/>
          <w:lang w:eastAsia="pt-BR"/>
        </w:rPr>
        <w:t xml:space="preserve"> de</w:t>
      </w:r>
      <w:r w:rsidRPr="007B7D6A">
        <w:rPr>
          <w:rFonts w:ascii="Times New Roman" w:eastAsia="Times New Roman" w:hAnsi="Times New Roman" w:cs="Times New Roman"/>
          <w:sz w:val="20"/>
          <w:szCs w:val="24"/>
          <w:lang w:eastAsia="pt-BR"/>
        </w:rPr>
        <w:t xml:space="preserve"> Biotecnologia e Biodiversidade </w:t>
      </w:r>
      <w:r w:rsidRPr="00034EFD">
        <w:rPr>
          <w:rFonts w:ascii="Times New Roman" w:eastAsia="Times New Roman" w:hAnsi="Times New Roman" w:cs="Times New Roman"/>
          <w:sz w:val="20"/>
          <w:szCs w:val="24"/>
          <w:lang w:eastAsia="pt-BR"/>
        </w:rPr>
        <w:t xml:space="preserve">da </w:t>
      </w:r>
      <w:r w:rsidR="007B7D6A" w:rsidRPr="007B7D6A">
        <w:rPr>
          <w:rFonts w:ascii="Times New Roman" w:eastAsia="Times New Roman" w:hAnsi="Times New Roman" w:cs="Times New Roman"/>
          <w:sz w:val="20"/>
          <w:szCs w:val="24"/>
          <w:lang w:eastAsia="pt-BR"/>
        </w:rPr>
        <w:t>Universidade Federal de Goiás</w:t>
      </w:r>
      <w:r w:rsidRPr="007B7D6A">
        <w:rPr>
          <w:rFonts w:ascii="Times New Roman" w:eastAsia="Times New Roman" w:hAnsi="Times New Roman" w:cs="Times New Roman"/>
          <w:sz w:val="20"/>
          <w:szCs w:val="24"/>
          <w:lang w:eastAsia="pt-BR"/>
        </w:rPr>
        <w:t>.</w:t>
      </w:r>
    </w:p>
    <w:p w:rsidR="00010A5F" w:rsidRDefault="00010A5F" w:rsidP="002170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3260" w:rsidRPr="0077057C" w:rsidRDefault="00C27377" w:rsidP="00E33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27377">
        <w:rPr>
          <w:rFonts w:ascii="Times New Roman" w:hAnsi="Times New Roman"/>
          <w:sz w:val="24"/>
          <w:szCs w:val="24"/>
          <w:lang w:eastAsia="pt-BR"/>
        </w:rPr>
        <w:t xml:space="preserve">Estima-se que até 2020 serão movimentados mundialmente cerca de US$3 trilhões em produtos contendo nanotecnologia, </w:t>
      </w:r>
      <w:r w:rsidRPr="00431A3C">
        <w:rPr>
          <w:rFonts w:ascii="Times New Roman" w:eastAsia="Times New Roman" w:hAnsi="Times New Roman"/>
          <w:sz w:val="24"/>
          <w:szCs w:val="24"/>
          <w:lang w:eastAsia="pt-BR"/>
        </w:rPr>
        <w:t>com seis milhões de empregos, sendo</w:t>
      </w:r>
      <w:r w:rsidRPr="00C27377">
        <w:rPr>
          <w:rFonts w:ascii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sz w:val="24"/>
          <w:szCs w:val="24"/>
          <w:lang w:eastAsia="pt-BR"/>
        </w:rPr>
        <w:t>estimado</w:t>
      </w:r>
      <w:r w:rsidRPr="00C27377">
        <w:rPr>
          <w:rFonts w:ascii="Times New Roman" w:hAnsi="Times New Roman"/>
          <w:sz w:val="24"/>
          <w:szCs w:val="24"/>
          <w:lang w:eastAsia="pt-BR"/>
        </w:rPr>
        <w:t xml:space="preserve"> que </w:t>
      </w:r>
      <w:r w:rsidRPr="00431A3C">
        <w:rPr>
          <w:rFonts w:ascii="Times New Roman" w:eastAsia="Times New Roman" w:hAnsi="Times New Roman"/>
          <w:sz w:val="24"/>
          <w:szCs w:val="24"/>
          <w:lang w:val="pt-PT" w:eastAsia="pt-BR"/>
        </w:rPr>
        <w:t>20% de todos os produtos fabricados no mundo sejam baseados, em certa medida, na utilização da nanotecnologia</w:t>
      </w:r>
      <w:r w:rsidRPr="00C27377">
        <w:rPr>
          <w:rFonts w:ascii="Times New Roman" w:hAnsi="Times New Roman"/>
          <w:sz w:val="24"/>
          <w:szCs w:val="24"/>
          <w:lang w:eastAsia="pt-BR"/>
        </w:rPr>
        <w:t xml:space="preserve"> e que todo o setor de semi</w:t>
      </w:r>
      <w:r w:rsidRPr="00C27377">
        <w:rPr>
          <w:rFonts w:ascii="Times New Roman" w:hAnsi="Times New Roman"/>
          <w:sz w:val="24"/>
          <w:szCs w:val="24"/>
          <w:lang w:eastAsia="pt-BR"/>
        </w:rPr>
        <w:softHyphen/>
        <w:t>condutores e metade do setor farmacêutico depend</w:t>
      </w:r>
      <w:r>
        <w:rPr>
          <w:rFonts w:ascii="Times New Roman" w:hAnsi="Times New Roman"/>
          <w:sz w:val="24"/>
          <w:szCs w:val="24"/>
          <w:lang w:eastAsia="pt-BR"/>
        </w:rPr>
        <w:t>a</w:t>
      </w:r>
      <w:r w:rsidRPr="00C27377">
        <w:rPr>
          <w:rFonts w:ascii="Times New Roman" w:hAnsi="Times New Roman"/>
          <w:sz w:val="24"/>
          <w:szCs w:val="24"/>
          <w:lang w:eastAsia="pt-BR"/>
        </w:rPr>
        <w:t xml:space="preserve"> desses novos materiais. </w:t>
      </w:r>
      <w:r w:rsidRPr="00431A3C">
        <w:rPr>
          <w:rFonts w:ascii="Times New Roman" w:eastAsia="Times New Roman" w:hAnsi="Times New Roman"/>
          <w:sz w:val="24"/>
          <w:szCs w:val="24"/>
          <w:lang w:eastAsia="pt-BR"/>
        </w:rPr>
        <w:t xml:space="preserve">Isso ocorre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devido</w:t>
      </w:r>
      <w:r w:rsidRPr="00431A3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a sua</w:t>
      </w:r>
      <w:r w:rsidRPr="00431A3C">
        <w:rPr>
          <w:rFonts w:ascii="Times New Roman" w:eastAsia="Times New Roman" w:hAnsi="Times New Roman"/>
          <w:sz w:val="24"/>
          <w:szCs w:val="24"/>
          <w:lang w:eastAsia="pt-BR"/>
        </w:rPr>
        <w:t xml:space="preserve"> incorporação em diversas tecnologias já existentes</w:t>
      </w:r>
      <w:r w:rsidRPr="00431A3C">
        <w:rPr>
          <w:rFonts w:ascii="Times New Roman" w:eastAsia="Times New Roman" w:hAnsi="Times New Roman"/>
          <w:sz w:val="24"/>
          <w:szCs w:val="24"/>
          <w:lang w:val="pt-PT" w:eastAsia="pt-BR"/>
        </w:rPr>
        <w:t xml:space="preserve"> (física, química, biologia, medicina, eletrônica etc.), </w:t>
      </w:r>
      <w:r w:rsidRPr="00431A3C">
        <w:rPr>
          <w:rFonts w:ascii="Times New Roman" w:eastAsia="Times New Roman" w:hAnsi="Times New Roman"/>
          <w:bCs/>
          <w:kern w:val="36"/>
          <w:sz w:val="24"/>
          <w:szCs w:val="24"/>
          <w:lang w:eastAsia="pt-BR"/>
        </w:rPr>
        <w:t>resultado de convergência tecnológica com capacidade de criação de novas formas de vida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pt-BR"/>
        </w:rPr>
        <w:t>. Contudo</w:t>
      </w:r>
      <w:r w:rsidRPr="00431A3C">
        <w:rPr>
          <w:rFonts w:ascii="Times New Roman" w:eastAsia="Times New Roman" w:hAnsi="Times New Roman"/>
          <w:bCs/>
          <w:kern w:val="36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pt-BR"/>
        </w:rPr>
        <w:t>apresenta</w:t>
      </w:r>
      <w:r w:rsidRPr="00431A3C">
        <w:rPr>
          <w:rFonts w:ascii="Times New Roman" w:eastAsia="Times New Roman" w:hAnsi="Times New Roman"/>
          <w:bCs/>
          <w:kern w:val="36"/>
          <w:sz w:val="24"/>
          <w:szCs w:val="24"/>
          <w:lang w:eastAsia="pt-BR"/>
        </w:rPr>
        <w:t xml:space="preserve"> possibilidade no aumento de riscos de forma ilimitada e incontrolável, o que permitiria,</w:t>
      </w:r>
      <w:r w:rsidRPr="00431A3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431A3C">
        <w:rPr>
          <w:rFonts w:ascii="Times New Roman" w:eastAsia="Times New Roman" w:hAnsi="Times New Roman"/>
          <w:sz w:val="24"/>
          <w:szCs w:val="24"/>
          <w:lang w:val="pt-PT" w:eastAsia="pt-BR"/>
        </w:rPr>
        <w:t xml:space="preserve">quando liberadas, interagirem de forma diferente com os sistemas vivos, provocando efeitos surpreendentes e </w:t>
      </w:r>
      <w:r w:rsidRPr="00431A3C">
        <w:rPr>
          <w:rFonts w:ascii="Times New Roman" w:eastAsia="Times New Roman" w:hAnsi="Times New Roman"/>
          <w:i/>
          <w:iCs/>
          <w:sz w:val="24"/>
          <w:szCs w:val="24"/>
          <w:lang w:val="pt-PT" w:eastAsia="pt-BR"/>
        </w:rPr>
        <w:t>unpredicted</w:t>
      </w:r>
      <w:r w:rsidRPr="00431A3C">
        <w:rPr>
          <w:rFonts w:ascii="Times New Roman" w:eastAsia="Times New Roman" w:hAnsi="Times New Roman"/>
          <w:sz w:val="24"/>
          <w:szCs w:val="24"/>
          <w:lang w:val="pt-PT" w:eastAsia="pt-BR"/>
        </w:rPr>
        <w:t xml:space="preserve"> (que não é previsto), ou </w:t>
      </w:r>
      <w:r w:rsidRPr="00431A3C">
        <w:rPr>
          <w:rFonts w:ascii="Times New Roman" w:eastAsia="Times New Roman" w:hAnsi="Times New Roman"/>
          <w:i/>
          <w:iCs/>
          <w:sz w:val="24"/>
          <w:szCs w:val="24"/>
          <w:lang w:val="pt-PT" w:eastAsia="pt-BR"/>
        </w:rPr>
        <w:t>unpredictable</w:t>
      </w:r>
      <w:r w:rsidRPr="00431A3C">
        <w:rPr>
          <w:rFonts w:ascii="Times New Roman" w:eastAsia="Times New Roman" w:hAnsi="Times New Roman"/>
          <w:sz w:val="24"/>
          <w:szCs w:val="24"/>
          <w:lang w:val="pt-PT" w:eastAsia="pt-BR"/>
        </w:rPr>
        <w:t xml:space="preserve"> (que é incapaz de ser previsto), além de potencialmente mais tóxicos do que a mesma massa de partículas equivalentes, convencionais e maiores</w:t>
      </w:r>
      <w:r w:rsidRPr="00431A3C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="00E33260" w:rsidRPr="0065235E">
        <w:rPr>
          <w:rFonts w:ascii="Times New Roman" w:hAnsi="Times New Roman"/>
          <w:sz w:val="24"/>
          <w:szCs w:val="24"/>
        </w:rPr>
        <w:t>Apesar dos muitos desafios propostos e d</w:t>
      </w:r>
      <w:r w:rsidR="0036623E">
        <w:rPr>
          <w:rFonts w:ascii="Times New Roman" w:hAnsi="Times New Roman"/>
          <w:sz w:val="24"/>
          <w:szCs w:val="24"/>
        </w:rPr>
        <w:t>e</w:t>
      </w:r>
      <w:r w:rsidR="00E33260" w:rsidRPr="0065235E">
        <w:rPr>
          <w:rFonts w:ascii="Times New Roman" w:hAnsi="Times New Roman"/>
          <w:sz w:val="24"/>
          <w:szCs w:val="24"/>
        </w:rPr>
        <w:t xml:space="preserve"> apelos à moratórias para que governos e indústrias atentassem para a problemática gerada </w:t>
      </w:r>
      <w:r>
        <w:rPr>
          <w:rFonts w:ascii="Times New Roman" w:hAnsi="Times New Roman"/>
          <w:sz w:val="24"/>
          <w:szCs w:val="24"/>
        </w:rPr>
        <w:t xml:space="preserve">pela </w:t>
      </w:r>
      <w:r w:rsidR="00E33260" w:rsidRPr="0065235E">
        <w:rPr>
          <w:rFonts w:ascii="Times New Roman" w:hAnsi="Times New Roman"/>
          <w:sz w:val="24"/>
          <w:szCs w:val="24"/>
        </w:rPr>
        <w:t>nanotecnologia, a regulamentação jurídica do uso dessa tecnologia avançou lentamente ao redor do globo,</w:t>
      </w:r>
      <w:r w:rsidR="0036623E">
        <w:rPr>
          <w:rFonts w:ascii="Times New Roman" w:hAnsi="Times New Roman"/>
          <w:sz w:val="24"/>
          <w:szCs w:val="24"/>
        </w:rPr>
        <w:t xml:space="preserve"> </w:t>
      </w:r>
      <w:r w:rsidR="00E33260" w:rsidRPr="0065235E">
        <w:rPr>
          <w:rFonts w:ascii="Times New Roman" w:hAnsi="Times New Roman"/>
          <w:sz w:val="24"/>
          <w:szCs w:val="24"/>
        </w:rPr>
        <w:t xml:space="preserve">no sentido de garantir a segurança </w:t>
      </w:r>
      <w:r w:rsidR="0036623E">
        <w:rPr>
          <w:rFonts w:ascii="Times New Roman" w:hAnsi="Times New Roman"/>
          <w:sz w:val="24"/>
          <w:szCs w:val="24"/>
        </w:rPr>
        <w:t xml:space="preserve">e a saúde </w:t>
      </w:r>
      <w:r>
        <w:rPr>
          <w:rFonts w:ascii="Times New Roman" w:hAnsi="Times New Roman"/>
          <w:sz w:val="24"/>
          <w:szCs w:val="24"/>
        </w:rPr>
        <w:t>humana</w:t>
      </w:r>
      <w:r w:rsidR="00E33260">
        <w:rPr>
          <w:rFonts w:ascii="Times New Roman" w:hAnsi="Times New Roman"/>
          <w:sz w:val="24"/>
          <w:szCs w:val="24"/>
        </w:rPr>
        <w:t xml:space="preserve"> e ambient</w:t>
      </w:r>
      <w:r>
        <w:rPr>
          <w:rFonts w:ascii="Times New Roman" w:hAnsi="Times New Roman"/>
          <w:sz w:val="24"/>
          <w:szCs w:val="24"/>
        </w:rPr>
        <w:t>al</w:t>
      </w:r>
      <w:r w:rsidR="00E33260" w:rsidRPr="0065235E">
        <w:rPr>
          <w:rFonts w:ascii="Times New Roman" w:hAnsi="Times New Roman"/>
          <w:sz w:val="24"/>
          <w:szCs w:val="24"/>
        </w:rPr>
        <w:t>.</w:t>
      </w:r>
      <w:r w:rsidR="00E33260">
        <w:rPr>
          <w:rFonts w:ascii="Times New Roman" w:hAnsi="Times New Roman"/>
          <w:sz w:val="24"/>
          <w:szCs w:val="24"/>
        </w:rPr>
        <w:t xml:space="preserve"> </w:t>
      </w:r>
      <w:r w:rsidR="00E33260" w:rsidRPr="003B7FA0">
        <w:rPr>
          <w:rFonts w:ascii="Times New Roman" w:hAnsi="Times New Roman"/>
          <w:bCs/>
          <w:sz w:val="24"/>
          <w:szCs w:val="24"/>
        </w:rPr>
        <w:t xml:space="preserve">Relatos científicos apontam que a exposição </w:t>
      </w:r>
      <w:r w:rsidR="0036623E">
        <w:rPr>
          <w:rFonts w:ascii="Times New Roman" w:hAnsi="Times New Roman"/>
          <w:bCs/>
          <w:sz w:val="24"/>
          <w:szCs w:val="24"/>
        </w:rPr>
        <w:t>à produtos e serviços contendo nanomateriais e nanopartículas</w:t>
      </w:r>
      <w:r w:rsidR="00E33260" w:rsidRPr="003B7FA0">
        <w:rPr>
          <w:rFonts w:ascii="Times New Roman" w:hAnsi="Times New Roman"/>
          <w:bCs/>
          <w:sz w:val="24"/>
          <w:szCs w:val="24"/>
        </w:rPr>
        <w:t xml:space="preserve"> tanto pode ser em </w:t>
      </w:r>
      <w:r w:rsidR="00E33260" w:rsidRPr="003B7FA0">
        <w:rPr>
          <w:rFonts w:ascii="Times New Roman" w:hAnsi="Times New Roman"/>
          <w:sz w:val="24"/>
          <w:lang w:val="pt-PT"/>
        </w:rPr>
        <w:t xml:space="preserve">ambientes </w:t>
      </w:r>
      <w:r w:rsidR="00E33260" w:rsidRPr="003B7FA0">
        <w:rPr>
          <w:rFonts w:ascii="Times New Roman" w:hAnsi="Times New Roman"/>
          <w:sz w:val="24"/>
          <w:szCs w:val="24"/>
          <w:lang w:val="pt-PT"/>
        </w:rPr>
        <w:t xml:space="preserve">profissionais ou entre a população em geral e nos organismos vivos (biota), em quase todas as fases do ciclo de vida de nanomateriais, além de nenhuma via de exposição poder ser descartada irrelevante para os trabalhadores. </w:t>
      </w:r>
      <w:r w:rsidR="00E33260" w:rsidRPr="003B7FA0">
        <w:rPr>
          <w:rFonts w:ascii="Times New Roman" w:eastAsia="Verdana" w:hAnsi="Times New Roman"/>
          <w:bCs/>
          <w:sz w:val="24"/>
          <w:szCs w:val="24"/>
        </w:rPr>
        <w:t>Após levantamento e análise da literatura</w:t>
      </w:r>
      <w:r w:rsidR="00E33260">
        <w:rPr>
          <w:rFonts w:ascii="Times New Roman" w:eastAsia="Verdana" w:hAnsi="Times New Roman"/>
          <w:bCs/>
          <w:sz w:val="24"/>
          <w:szCs w:val="24"/>
        </w:rPr>
        <w:t xml:space="preserve"> especializada</w:t>
      </w:r>
      <w:r w:rsidR="00E33260" w:rsidRPr="003B7FA0">
        <w:rPr>
          <w:rFonts w:ascii="Times New Roman" w:eastAsia="Verdana" w:hAnsi="Times New Roman"/>
          <w:bCs/>
          <w:sz w:val="24"/>
          <w:szCs w:val="24"/>
        </w:rPr>
        <w:t xml:space="preserve">, </w:t>
      </w:r>
      <w:r w:rsidR="00E33260" w:rsidRPr="00E33260">
        <w:rPr>
          <w:rFonts w:ascii="Times New Roman" w:hAnsi="Times New Roman"/>
          <w:sz w:val="24"/>
          <w:szCs w:val="24"/>
        </w:rPr>
        <w:t>descreveu-se</w:t>
      </w:r>
      <w:r w:rsidR="00E33260" w:rsidRPr="003B7FA0">
        <w:rPr>
          <w:rFonts w:ascii="Times New Roman" w:hAnsi="Times New Roman"/>
          <w:sz w:val="24"/>
        </w:rPr>
        <w:t xml:space="preserve"> o desenvolvimento, aplicações, prováveis riscos </w:t>
      </w:r>
      <w:r w:rsidR="00E33260" w:rsidRPr="003B7FA0">
        <w:rPr>
          <w:rFonts w:ascii="Times New Roman" w:hAnsi="Times New Roman"/>
          <w:sz w:val="24"/>
          <w:szCs w:val="24"/>
        </w:rPr>
        <w:t xml:space="preserve">à saúde de consumidores e trabalhadores e </w:t>
      </w:r>
      <w:r w:rsidR="00E33260" w:rsidRPr="0065235E">
        <w:rPr>
          <w:rFonts w:ascii="Times New Roman" w:hAnsi="Times New Roman"/>
          <w:sz w:val="24"/>
          <w:szCs w:val="24"/>
        </w:rPr>
        <w:t>dos ecossistemas em contato com aplicações e produtos</w:t>
      </w:r>
      <w:r>
        <w:rPr>
          <w:rFonts w:ascii="Times New Roman" w:hAnsi="Times New Roman"/>
          <w:sz w:val="24"/>
          <w:szCs w:val="24"/>
        </w:rPr>
        <w:t xml:space="preserve"> contendo nanotecnologia</w:t>
      </w:r>
      <w:r w:rsidR="0057563B">
        <w:rPr>
          <w:rFonts w:ascii="Times New Roman" w:hAnsi="Times New Roman"/>
          <w:sz w:val="24"/>
          <w:szCs w:val="24"/>
        </w:rPr>
        <w:t>. Após</w:t>
      </w:r>
      <w:r w:rsidR="00E33260" w:rsidRPr="00E33260">
        <w:rPr>
          <w:rStyle w:val="nfase"/>
          <w:rFonts w:ascii="Times New Roman" w:hAnsi="Times New Roman"/>
          <w:i w:val="0"/>
          <w:sz w:val="24"/>
          <w:szCs w:val="24"/>
        </w:rPr>
        <w:t xml:space="preserve"> </w:t>
      </w:r>
      <w:r w:rsidR="00E33260">
        <w:rPr>
          <w:rStyle w:val="nfase"/>
          <w:rFonts w:ascii="Times New Roman" w:hAnsi="Times New Roman"/>
          <w:i w:val="0"/>
          <w:sz w:val="24"/>
          <w:szCs w:val="24"/>
        </w:rPr>
        <w:t>identific</w:t>
      </w:r>
      <w:r w:rsidR="0057563B">
        <w:rPr>
          <w:rStyle w:val="nfase"/>
          <w:rFonts w:ascii="Times New Roman" w:hAnsi="Times New Roman"/>
          <w:i w:val="0"/>
          <w:sz w:val="24"/>
          <w:szCs w:val="24"/>
        </w:rPr>
        <w:t>ar</w:t>
      </w:r>
      <w:r w:rsidR="00E33260">
        <w:rPr>
          <w:rStyle w:val="nfase"/>
          <w:rFonts w:ascii="Times New Roman" w:hAnsi="Times New Roman"/>
          <w:i w:val="0"/>
          <w:sz w:val="24"/>
          <w:szCs w:val="24"/>
        </w:rPr>
        <w:t xml:space="preserve"> que o ordenamento jurídico brasileiro não possui normativa específica para a matéria da nanotecnologi</w:t>
      </w:r>
      <w:r w:rsidR="0057563B">
        <w:rPr>
          <w:rStyle w:val="nfase"/>
          <w:rFonts w:ascii="Times New Roman" w:hAnsi="Times New Roman"/>
          <w:i w:val="0"/>
          <w:sz w:val="24"/>
          <w:szCs w:val="24"/>
        </w:rPr>
        <w:t xml:space="preserve">a, foi possível levantar legislações de </w:t>
      </w:r>
      <w:r>
        <w:rPr>
          <w:rStyle w:val="nfase"/>
          <w:rFonts w:ascii="Times New Roman" w:hAnsi="Times New Roman"/>
          <w:i w:val="0"/>
          <w:sz w:val="24"/>
          <w:szCs w:val="24"/>
        </w:rPr>
        <w:t>temas análogo</w:t>
      </w:r>
      <w:r w:rsidR="0057563B">
        <w:rPr>
          <w:rStyle w:val="nfase"/>
          <w:rFonts w:ascii="Times New Roman" w:hAnsi="Times New Roman"/>
          <w:i w:val="0"/>
          <w:sz w:val="24"/>
          <w:szCs w:val="24"/>
        </w:rPr>
        <w:t>s como da biossegurança, resíduos sólidos, política nacional do meio ambiente e acidente nuclear</w:t>
      </w:r>
      <w:r>
        <w:rPr>
          <w:rStyle w:val="nfase"/>
          <w:rFonts w:ascii="Times New Roman" w:hAnsi="Times New Roman"/>
          <w:i w:val="0"/>
          <w:sz w:val="24"/>
          <w:szCs w:val="24"/>
        </w:rPr>
        <w:t>,</w:t>
      </w:r>
      <w:r w:rsidR="0057563B">
        <w:rPr>
          <w:rStyle w:val="nfase"/>
          <w:rFonts w:ascii="Times New Roman" w:hAnsi="Times New Roman"/>
          <w:i w:val="0"/>
          <w:sz w:val="24"/>
          <w:szCs w:val="24"/>
        </w:rPr>
        <w:t xml:space="preserve"> as quais poderão de maneira parcial atender alguns aspectos do desenvolvimento nanotecnológico.</w:t>
      </w:r>
      <w:r w:rsidR="00E33260" w:rsidRPr="003B7FA0">
        <w:rPr>
          <w:rStyle w:val="nfase"/>
          <w:rFonts w:ascii="Times New Roman" w:hAnsi="Times New Roman"/>
          <w:sz w:val="24"/>
          <w:szCs w:val="24"/>
        </w:rPr>
        <w:t xml:space="preserve"> </w:t>
      </w:r>
      <w:r w:rsidR="0057563B">
        <w:rPr>
          <w:rFonts w:ascii="Times New Roman" w:hAnsi="Times New Roman"/>
          <w:sz w:val="24"/>
        </w:rPr>
        <w:t>Em seguida analisou-se</w:t>
      </w:r>
      <w:r w:rsidR="00E33260" w:rsidRPr="003B7FA0">
        <w:rPr>
          <w:rFonts w:ascii="Times New Roman" w:hAnsi="Times New Roman"/>
          <w:sz w:val="24"/>
        </w:rPr>
        <w:t xml:space="preserve"> </w:t>
      </w:r>
      <w:r w:rsidR="0057563B">
        <w:rPr>
          <w:rFonts w:ascii="Times New Roman" w:hAnsi="Times New Roman"/>
          <w:sz w:val="24"/>
        </w:rPr>
        <w:t>o método interpretativo integrativo pela via analógica (</w:t>
      </w:r>
      <w:r w:rsidR="0057563B" w:rsidRPr="0057563B">
        <w:rPr>
          <w:rFonts w:ascii="Times New Roman" w:hAnsi="Times New Roman"/>
          <w:i/>
          <w:sz w:val="24"/>
        </w:rPr>
        <w:t xml:space="preserve">legis </w:t>
      </w:r>
      <w:r w:rsidR="0057563B">
        <w:rPr>
          <w:rFonts w:ascii="Times New Roman" w:hAnsi="Times New Roman"/>
          <w:sz w:val="24"/>
        </w:rPr>
        <w:t xml:space="preserve">e </w:t>
      </w:r>
      <w:r w:rsidR="0057563B" w:rsidRPr="0057563B">
        <w:rPr>
          <w:rFonts w:ascii="Times New Roman" w:hAnsi="Times New Roman"/>
          <w:i/>
          <w:sz w:val="24"/>
        </w:rPr>
        <w:t>iuris</w:t>
      </w:r>
      <w:r w:rsidR="0057563B">
        <w:rPr>
          <w:rFonts w:ascii="Times New Roman" w:hAnsi="Times New Roman"/>
          <w:sz w:val="24"/>
        </w:rPr>
        <w:t>),</w:t>
      </w:r>
      <w:r w:rsidR="00E33260" w:rsidRPr="003B7FA0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57563B">
        <w:rPr>
          <w:rFonts w:ascii="Times New Roman" w:eastAsia="Times New Roman" w:hAnsi="Times New Roman"/>
          <w:sz w:val="24"/>
          <w:szCs w:val="24"/>
          <w:lang w:eastAsia="pt-BR"/>
        </w:rPr>
        <w:t>i</w:t>
      </w:r>
      <w:r w:rsidR="00E33260">
        <w:rPr>
          <w:rFonts w:ascii="Times New Roman" w:eastAsia="Times New Roman" w:hAnsi="Times New Roman"/>
          <w:sz w:val="24"/>
          <w:szCs w:val="24"/>
          <w:lang w:eastAsia="pt-BR"/>
        </w:rPr>
        <w:t>ndica</w:t>
      </w:r>
      <w:r w:rsidR="0057563B">
        <w:rPr>
          <w:rFonts w:ascii="Times New Roman" w:eastAsia="Times New Roman" w:hAnsi="Times New Roman"/>
          <w:sz w:val="24"/>
          <w:szCs w:val="24"/>
          <w:lang w:eastAsia="pt-BR"/>
        </w:rPr>
        <w:t>ndo</w:t>
      </w:r>
      <w:r w:rsidR="00E33260" w:rsidRPr="00485A00">
        <w:rPr>
          <w:rFonts w:ascii="Times New Roman" w:eastAsia="Times New Roman" w:hAnsi="Times New Roman"/>
          <w:sz w:val="24"/>
          <w:szCs w:val="24"/>
          <w:lang w:eastAsia="pt-BR"/>
        </w:rPr>
        <w:t xml:space="preserve"> ser possível a</w:t>
      </w:r>
      <w:r w:rsidR="00E33260">
        <w:rPr>
          <w:rFonts w:ascii="Times New Roman" w:eastAsia="Times New Roman" w:hAnsi="Times New Roman"/>
          <w:sz w:val="24"/>
          <w:szCs w:val="24"/>
          <w:lang w:eastAsia="pt-BR"/>
        </w:rPr>
        <w:t xml:space="preserve"> integração do ordenamento jurídico</w:t>
      </w:r>
      <w:r w:rsidR="00E33260">
        <w:rPr>
          <w:rStyle w:val="nfase"/>
          <w:rFonts w:ascii="Times New Roman" w:hAnsi="Times New Roman"/>
          <w:sz w:val="24"/>
          <w:szCs w:val="24"/>
        </w:rPr>
        <w:t>,</w:t>
      </w:r>
      <w:r w:rsidR="00E33260" w:rsidRPr="00D57B59">
        <w:rPr>
          <w:rStyle w:val="nfase"/>
          <w:rFonts w:ascii="Times New Roman" w:hAnsi="Times New Roman"/>
          <w:sz w:val="24"/>
          <w:szCs w:val="24"/>
        </w:rPr>
        <w:t xml:space="preserve"> </w:t>
      </w:r>
      <w:r w:rsidR="00E33260" w:rsidRPr="00E33260">
        <w:rPr>
          <w:rStyle w:val="nfase"/>
          <w:rFonts w:ascii="Times New Roman" w:hAnsi="Times New Roman"/>
          <w:i w:val="0"/>
          <w:sz w:val="24"/>
          <w:szCs w:val="24"/>
        </w:rPr>
        <w:t>utilizando-se a propósito d</w:t>
      </w:r>
      <w:r w:rsidR="0057563B">
        <w:rPr>
          <w:rStyle w:val="nfase"/>
          <w:rFonts w:ascii="Times New Roman" w:hAnsi="Times New Roman"/>
          <w:i w:val="0"/>
          <w:sz w:val="24"/>
          <w:szCs w:val="24"/>
        </w:rPr>
        <w:t>as</w:t>
      </w:r>
      <w:r w:rsidR="00E33260" w:rsidRPr="00E33260">
        <w:rPr>
          <w:rStyle w:val="nfase"/>
          <w:rFonts w:ascii="Times New Roman" w:hAnsi="Times New Roman"/>
          <w:i w:val="0"/>
          <w:sz w:val="24"/>
          <w:szCs w:val="24"/>
        </w:rPr>
        <w:t xml:space="preserve"> leis </w:t>
      </w:r>
      <w:r w:rsidR="0057563B">
        <w:rPr>
          <w:rStyle w:val="nfase"/>
          <w:rFonts w:ascii="Times New Roman" w:hAnsi="Times New Roman"/>
          <w:i w:val="0"/>
          <w:sz w:val="24"/>
          <w:szCs w:val="24"/>
        </w:rPr>
        <w:t>mencionadas, além do</w:t>
      </w:r>
      <w:r w:rsidR="00E33260" w:rsidRPr="00E33260">
        <w:rPr>
          <w:rStyle w:val="nfase"/>
          <w:rFonts w:ascii="Times New Roman" w:hAnsi="Times New Roman"/>
          <w:i w:val="0"/>
          <w:sz w:val="24"/>
          <w:szCs w:val="24"/>
        </w:rPr>
        <w:t xml:space="preserve"> código civil e de defesa do consumidor; de T</w:t>
      </w:r>
      <w:r w:rsidR="00E33260" w:rsidRPr="00D57B59">
        <w:rPr>
          <w:rFonts w:ascii="Times New Roman" w:hAnsi="Times New Roman"/>
          <w:sz w:val="24"/>
          <w:szCs w:val="24"/>
        </w:rPr>
        <w:t>ratados e Convenções Internacionais</w:t>
      </w:r>
      <w:r w:rsidR="00E33260" w:rsidRPr="00D57B59">
        <w:rPr>
          <w:rStyle w:val="nfase"/>
          <w:rFonts w:ascii="Times New Roman" w:hAnsi="Times New Roman"/>
          <w:sz w:val="24"/>
          <w:szCs w:val="24"/>
        </w:rPr>
        <w:t xml:space="preserve">, </w:t>
      </w:r>
      <w:r w:rsidR="00E33260" w:rsidRPr="00D57B59">
        <w:rPr>
          <w:rFonts w:ascii="Times New Roman" w:hAnsi="Times New Roman"/>
          <w:sz w:val="24"/>
          <w:szCs w:val="24"/>
          <w:lang w:eastAsia="pt-BR"/>
        </w:rPr>
        <w:t>para a identificação da responsabilidade, mensuração dos parâmetros para a sanção e estabelecimento de condutas precavidas no trato para com o risco nanotecnológico</w:t>
      </w:r>
      <w:r w:rsidR="00E33260">
        <w:rPr>
          <w:rFonts w:ascii="Times New Roman" w:hAnsi="Times New Roman"/>
          <w:sz w:val="24"/>
          <w:szCs w:val="24"/>
          <w:lang w:eastAsia="pt-BR"/>
        </w:rPr>
        <w:t xml:space="preserve">, mormente </w:t>
      </w:r>
      <w:r w:rsidR="00E33260">
        <w:rPr>
          <w:rFonts w:ascii="Times New Roman" w:eastAsia="Times New Roman" w:hAnsi="Times New Roman"/>
          <w:sz w:val="24"/>
          <w:szCs w:val="24"/>
          <w:lang w:eastAsia="pt-BR"/>
        </w:rPr>
        <w:t>pela exigência de aplicação d</w:t>
      </w:r>
      <w:r w:rsidR="00E33260" w:rsidRPr="00485A00">
        <w:rPr>
          <w:rFonts w:ascii="Times New Roman" w:eastAsia="Times New Roman" w:hAnsi="Times New Roman"/>
          <w:sz w:val="24"/>
          <w:szCs w:val="24"/>
          <w:lang w:eastAsia="pt-BR"/>
        </w:rPr>
        <w:t xml:space="preserve">o </w:t>
      </w:r>
      <w:r w:rsidR="00E33260">
        <w:rPr>
          <w:rFonts w:ascii="Times New Roman" w:hAnsi="Times New Roman"/>
          <w:sz w:val="24"/>
          <w:szCs w:val="24"/>
        </w:rPr>
        <w:t xml:space="preserve">princípio constitucional da precaução (fundamentado pela </w:t>
      </w:r>
      <w:r w:rsidR="00E33260" w:rsidRPr="00AB7505">
        <w:rPr>
          <w:rFonts w:ascii="Times New Roman" w:hAnsi="Times New Roman"/>
          <w:sz w:val="24"/>
          <w:szCs w:val="24"/>
        </w:rPr>
        <w:t>obrigação geral de segurança</w:t>
      </w:r>
      <w:r w:rsidR="00E33260">
        <w:rPr>
          <w:rFonts w:ascii="Times New Roman" w:hAnsi="Times New Roman"/>
          <w:sz w:val="24"/>
          <w:szCs w:val="24"/>
        </w:rPr>
        <w:t>, da reparação integral de danos)</w:t>
      </w:r>
      <w:r w:rsidR="00E33260" w:rsidRPr="00AB7505">
        <w:rPr>
          <w:rFonts w:ascii="Times New Roman" w:hAnsi="Times New Roman"/>
          <w:sz w:val="24"/>
          <w:szCs w:val="24"/>
        </w:rPr>
        <w:t xml:space="preserve"> </w:t>
      </w:r>
      <w:r w:rsidR="00E33260">
        <w:rPr>
          <w:rFonts w:ascii="Times New Roman" w:hAnsi="Times New Roman"/>
          <w:sz w:val="24"/>
          <w:szCs w:val="24"/>
        </w:rPr>
        <w:t xml:space="preserve">e </w:t>
      </w:r>
      <w:r w:rsidR="0057563B">
        <w:rPr>
          <w:rFonts w:ascii="Times New Roman" w:hAnsi="Times New Roman"/>
          <w:sz w:val="24"/>
          <w:szCs w:val="24"/>
        </w:rPr>
        <w:t>da observância d</w:t>
      </w:r>
      <w:r w:rsidR="00E33260">
        <w:rPr>
          <w:rFonts w:ascii="Times New Roman" w:hAnsi="Times New Roman"/>
          <w:sz w:val="24"/>
          <w:szCs w:val="24"/>
        </w:rPr>
        <w:t xml:space="preserve">os direitos </w:t>
      </w:r>
      <w:r w:rsidR="0057563B">
        <w:rPr>
          <w:rFonts w:ascii="Times New Roman" w:hAnsi="Times New Roman"/>
          <w:sz w:val="24"/>
          <w:szCs w:val="24"/>
        </w:rPr>
        <w:t>à</w:t>
      </w:r>
      <w:r w:rsidR="00E33260" w:rsidRPr="0077057C">
        <w:rPr>
          <w:rFonts w:ascii="Times New Roman" w:hAnsi="Times New Roman"/>
          <w:sz w:val="24"/>
          <w:szCs w:val="24"/>
        </w:rPr>
        <w:t xml:space="preserve"> vida e </w:t>
      </w:r>
      <w:r w:rsidR="0057563B">
        <w:rPr>
          <w:rFonts w:ascii="Times New Roman" w:hAnsi="Times New Roman"/>
          <w:sz w:val="24"/>
          <w:szCs w:val="24"/>
        </w:rPr>
        <w:t>à</w:t>
      </w:r>
      <w:r w:rsidR="00E33260" w:rsidRPr="0077057C">
        <w:rPr>
          <w:rFonts w:ascii="Times New Roman" w:hAnsi="Times New Roman"/>
          <w:sz w:val="24"/>
          <w:szCs w:val="24"/>
        </w:rPr>
        <w:t xml:space="preserve"> saúde, </w:t>
      </w:r>
      <w:r w:rsidR="00E33260">
        <w:rPr>
          <w:rFonts w:ascii="Times New Roman" w:hAnsi="Times New Roman"/>
          <w:sz w:val="24"/>
          <w:szCs w:val="24"/>
        </w:rPr>
        <w:t>os quais são</w:t>
      </w:r>
      <w:r w:rsidR="00E33260" w:rsidRPr="0077057C">
        <w:rPr>
          <w:rFonts w:ascii="Times New Roman" w:hAnsi="Times New Roman"/>
          <w:sz w:val="24"/>
          <w:szCs w:val="24"/>
        </w:rPr>
        <w:t xml:space="preserve"> conhecidos por </w:t>
      </w:r>
      <w:r w:rsidR="00E33260" w:rsidRPr="0077057C">
        <w:rPr>
          <w:rFonts w:ascii="Times New Roman" w:hAnsi="Times New Roman"/>
          <w:i/>
          <w:sz w:val="24"/>
          <w:szCs w:val="24"/>
        </w:rPr>
        <w:t>analogia iuris</w:t>
      </w:r>
      <w:r w:rsidR="00E33260" w:rsidRPr="0077057C">
        <w:rPr>
          <w:rFonts w:ascii="Times New Roman" w:hAnsi="Times New Roman"/>
          <w:sz w:val="24"/>
          <w:szCs w:val="24"/>
        </w:rPr>
        <w:t xml:space="preserve"> </w:t>
      </w:r>
      <w:r w:rsidR="00E33260">
        <w:rPr>
          <w:rFonts w:ascii="Times New Roman" w:hAnsi="Times New Roman"/>
          <w:sz w:val="24"/>
          <w:szCs w:val="24"/>
        </w:rPr>
        <w:t>e</w:t>
      </w:r>
      <w:r w:rsidR="00E33260" w:rsidRPr="0077057C">
        <w:rPr>
          <w:rFonts w:ascii="Times New Roman" w:hAnsi="Times New Roman"/>
          <w:sz w:val="24"/>
          <w:szCs w:val="24"/>
        </w:rPr>
        <w:t xml:space="preserve"> constituem as normas generalíssimas do sistema</w:t>
      </w:r>
      <w:r w:rsidR="00E33260">
        <w:rPr>
          <w:rFonts w:ascii="Times New Roman" w:hAnsi="Times New Roman"/>
          <w:sz w:val="24"/>
          <w:szCs w:val="24"/>
        </w:rPr>
        <w:t xml:space="preserve"> e</w:t>
      </w:r>
      <w:r w:rsidR="00E33260" w:rsidRPr="0077057C">
        <w:rPr>
          <w:rFonts w:ascii="Times New Roman" w:hAnsi="Times New Roman"/>
          <w:sz w:val="24"/>
          <w:szCs w:val="24"/>
        </w:rPr>
        <w:t xml:space="preserve"> as normas mais gerais,</w:t>
      </w:r>
      <w:r w:rsidR="00E33260" w:rsidRPr="0077057C">
        <w:rPr>
          <w:rFonts w:ascii="Times New Roman" w:eastAsia="Times New Roman" w:hAnsi="Times New Roman"/>
          <w:sz w:val="24"/>
          <w:szCs w:val="24"/>
          <w:lang w:eastAsia="pt-BR"/>
        </w:rPr>
        <w:t xml:space="preserve"> como as existentes na Constituição</w:t>
      </w:r>
      <w:r w:rsidR="00E33260">
        <w:rPr>
          <w:rFonts w:ascii="Times New Roman" w:eastAsia="Times New Roman" w:hAnsi="Times New Roman"/>
          <w:sz w:val="24"/>
          <w:szCs w:val="24"/>
          <w:lang w:eastAsia="pt-BR"/>
        </w:rPr>
        <w:t xml:space="preserve"> Federal e nos Códigos.</w:t>
      </w:r>
    </w:p>
    <w:p w:rsidR="00E33260" w:rsidRDefault="00E33260" w:rsidP="0057563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</w:rPr>
      </w:pPr>
    </w:p>
    <w:p w:rsidR="00E33260" w:rsidRPr="00C27377" w:rsidRDefault="00E33260" w:rsidP="00C2737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E33260">
        <w:rPr>
          <w:rFonts w:ascii="Times New Roman" w:hAnsi="Times New Roman"/>
          <w:b/>
          <w:sz w:val="24"/>
          <w:szCs w:val="24"/>
        </w:rPr>
        <w:t xml:space="preserve">Palavras-chave. </w:t>
      </w:r>
      <w:r w:rsidRPr="00E33260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ovas tecnologias</w:t>
      </w:r>
      <w:r w:rsidRPr="00E33260">
        <w:rPr>
          <w:rFonts w:ascii="Times New Roman" w:hAnsi="Times New Roman"/>
          <w:sz w:val="24"/>
          <w:szCs w:val="24"/>
        </w:rPr>
        <w:t>. Direito. Integração jurídic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sectPr w:rsidR="00E33260" w:rsidRPr="00C27377" w:rsidSect="00775029">
      <w:headerReference w:type="default" r:id="rId8"/>
      <w:pgSz w:w="11906" w:h="16838"/>
      <w:pgMar w:top="851" w:right="1134" w:bottom="851" w:left="1134" w:header="141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806" w:rsidRDefault="00382806">
      <w:pPr>
        <w:spacing w:after="0" w:line="240" w:lineRule="auto"/>
      </w:pPr>
      <w:r>
        <w:separator/>
      </w:r>
    </w:p>
  </w:endnote>
  <w:endnote w:type="continuationSeparator" w:id="0">
    <w:p w:rsidR="00382806" w:rsidRDefault="00382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806" w:rsidRDefault="00382806">
      <w:pPr>
        <w:spacing w:after="0" w:line="240" w:lineRule="auto"/>
      </w:pPr>
      <w:r>
        <w:separator/>
      </w:r>
    </w:p>
  </w:footnote>
  <w:footnote w:type="continuationSeparator" w:id="0">
    <w:p w:rsidR="00382806" w:rsidRDefault="00382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939" w:rsidRPr="001205FE" w:rsidRDefault="00C27377">
    <w:pPr>
      <w:pStyle w:val="Cabealho"/>
      <w:jc w:val="both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-898525</wp:posOffset>
          </wp:positionV>
          <wp:extent cx="7572375" cy="1114425"/>
          <wp:effectExtent l="0" t="0" r="9525" b="9525"/>
          <wp:wrapSquare wrapText="bothSides"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24" b="53862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089"/>
    <w:rsid w:val="00010A5F"/>
    <w:rsid w:val="00034EFD"/>
    <w:rsid w:val="00090175"/>
    <w:rsid w:val="0009607B"/>
    <w:rsid w:val="001205FE"/>
    <w:rsid w:val="001A665F"/>
    <w:rsid w:val="001D45B7"/>
    <w:rsid w:val="00217089"/>
    <w:rsid w:val="002B267A"/>
    <w:rsid w:val="00300FB9"/>
    <w:rsid w:val="0036623E"/>
    <w:rsid w:val="00375840"/>
    <w:rsid w:val="00382806"/>
    <w:rsid w:val="00484C66"/>
    <w:rsid w:val="00504B4C"/>
    <w:rsid w:val="0057563B"/>
    <w:rsid w:val="005B4771"/>
    <w:rsid w:val="005C10AE"/>
    <w:rsid w:val="00775029"/>
    <w:rsid w:val="007B7D6A"/>
    <w:rsid w:val="00841157"/>
    <w:rsid w:val="009905AF"/>
    <w:rsid w:val="009A0329"/>
    <w:rsid w:val="00A1311E"/>
    <w:rsid w:val="00A92531"/>
    <w:rsid w:val="00AA28EB"/>
    <w:rsid w:val="00AC3191"/>
    <w:rsid w:val="00AC666E"/>
    <w:rsid w:val="00B5284D"/>
    <w:rsid w:val="00C27377"/>
    <w:rsid w:val="00CF0939"/>
    <w:rsid w:val="00D275DD"/>
    <w:rsid w:val="00DB7094"/>
    <w:rsid w:val="00E33260"/>
    <w:rsid w:val="00ED3390"/>
    <w:rsid w:val="00F81844"/>
    <w:rsid w:val="00F8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styleId="Forte">
    <w:name w:val="Strong"/>
    <w:qFormat/>
    <w:rPr>
      <w:b/>
      <w:bCs/>
    </w:rPr>
  </w:style>
  <w:style w:type="character" w:customStyle="1" w:styleId="Legendadatabela2">
    <w:name w:val="Legenda da tabela (2)_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rsid w:val="00DB7094"/>
    <w:rPr>
      <w:color w:val="0000FF"/>
      <w:u w:val="single"/>
    </w:rPr>
  </w:style>
  <w:style w:type="character" w:styleId="nfase">
    <w:name w:val="Emphasis"/>
    <w:uiPriority w:val="20"/>
    <w:qFormat/>
    <w:rsid w:val="00E3326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styleId="Forte">
    <w:name w:val="Strong"/>
    <w:qFormat/>
    <w:rPr>
      <w:b/>
      <w:bCs/>
    </w:rPr>
  </w:style>
  <w:style w:type="character" w:customStyle="1" w:styleId="Legendadatabela2">
    <w:name w:val="Legenda da tabela (2)_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rsid w:val="00DB7094"/>
    <w:rPr>
      <w:color w:val="0000FF"/>
      <w:u w:val="single"/>
    </w:rPr>
  </w:style>
  <w:style w:type="character" w:styleId="nfase">
    <w:name w:val="Emphasis"/>
    <w:uiPriority w:val="20"/>
    <w:qFormat/>
    <w:rsid w:val="00E332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ivaldodossantos@bol.com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579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QUÍMICA DOS AROMAS</vt:lpstr>
    </vt:vector>
  </TitlesOfParts>
  <Company/>
  <LinksUpToDate>false</LinksUpToDate>
  <CharactersWithSpaces>3699</CharactersWithSpaces>
  <SharedDoc>false</SharedDoc>
  <HLinks>
    <vt:vector size="6" baseType="variant">
      <vt:variant>
        <vt:i4>5636149</vt:i4>
      </vt:variant>
      <vt:variant>
        <vt:i4>0</vt:i4>
      </vt:variant>
      <vt:variant>
        <vt:i4>0</vt:i4>
      </vt:variant>
      <vt:variant>
        <vt:i4>5</vt:i4>
      </vt:variant>
      <vt:variant>
        <vt:lpwstr>mailto:nivaldodossantos@bol.com.br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QUÍMICA DOS AROMAS</dc:title>
  <dc:creator>Leticia Horbach Gonçalves</dc:creator>
  <cp:lastModifiedBy>LORECI</cp:lastModifiedBy>
  <cp:revision>2</cp:revision>
  <cp:lastPrinted>2016-07-08T15:38:00Z</cp:lastPrinted>
  <dcterms:created xsi:type="dcterms:W3CDTF">2016-08-06T17:36:00Z</dcterms:created>
  <dcterms:modified xsi:type="dcterms:W3CDTF">2016-08-06T17:36:00Z</dcterms:modified>
</cp:coreProperties>
</file>