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3897F" w14:textId="6BAF81DE" w:rsidR="00950FD8" w:rsidRDefault="0030675A">
      <w:pPr>
        <w:spacing w:after="283"/>
        <w:jc w:val="center"/>
        <w:rPr>
          <w:sz w:val="20"/>
          <w:szCs w:val="20"/>
        </w:rPr>
      </w:pPr>
      <w:r>
        <w:rPr>
          <w:b/>
          <w:bCs/>
          <w:sz w:val="20"/>
          <w:szCs w:val="20"/>
          <w:lang w:eastAsia="pt-BR"/>
        </w:rPr>
        <w:t xml:space="preserve">TÍTULO: </w:t>
      </w:r>
      <w:r w:rsidR="0051589B" w:rsidRPr="0051589B">
        <w:rPr>
          <w:b/>
          <w:sz w:val="20"/>
          <w:szCs w:val="20"/>
          <w:lang w:eastAsia="pt-BR"/>
        </w:rPr>
        <w:t>TABAGISMO, DPOC E SUAS REPERCUSSÕES NA QUALIDADE DE VIDA – REVISÃO NARRATIVA</w:t>
      </w:r>
    </w:p>
    <w:p w14:paraId="192E89E8" w14:textId="73B00A9B" w:rsidR="00950FD8" w:rsidRDefault="0030675A">
      <w:pPr>
        <w:spacing w:after="283"/>
        <w:jc w:val="both"/>
      </w:pPr>
      <w:r>
        <w:rPr>
          <w:b/>
          <w:bCs/>
          <w:sz w:val="20"/>
          <w:szCs w:val="20"/>
        </w:rPr>
        <w:t xml:space="preserve">Instituição: </w:t>
      </w:r>
      <w:r w:rsidR="0051589B" w:rsidRPr="0051589B">
        <w:rPr>
          <w:sz w:val="20"/>
          <w:szCs w:val="20"/>
        </w:rPr>
        <w:t>Universidade Estadual de Mato Grosso do Sul (UEMS).</w:t>
      </w:r>
    </w:p>
    <w:p w14:paraId="296D48AC" w14:textId="14CDB887" w:rsidR="00950FD8" w:rsidRDefault="0030675A">
      <w:pPr>
        <w:spacing w:after="283"/>
        <w:jc w:val="both"/>
      </w:pPr>
      <w:r>
        <w:rPr>
          <w:b/>
          <w:bCs/>
          <w:sz w:val="20"/>
          <w:szCs w:val="20"/>
        </w:rPr>
        <w:t xml:space="preserve">Área temática: </w:t>
      </w:r>
      <w:r w:rsidR="0051589B">
        <w:rPr>
          <w:sz w:val="20"/>
          <w:szCs w:val="20"/>
        </w:rPr>
        <w:t>Ciências da Saúde.</w:t>
      </w:r>
    </w:p>
    <w:p w14:paraId="6089BB95" w14:textId="1471DC4E" w:rsidR="00950FD8" w:rsidRDefault="0051589B">
      <w:pPr>
        <w:pStyle w:val="Corpodetexto"/>
        <w:spacing w:after="283"/>
        <w:jc w:val="both"/>
      </w:pPr>
      <w:r>
        <w:rPr>
          <w:rFonts w:eastAsia="Calibri"/>
          <w:b/>
          <w:sz w:val="20"/>
          <w:szCs w:val="20"/>
          <w:lang w:eastAsia="zh-CN"/>
        </w:rPr>
        <w:t xml:space="preserve">UJACOV, </w:t>
      </w:r>
      <w:r>
        <w:rPr>
          <w:rFonts w:eastAsia="Calibri"/>
          <w:sz w:val="20"/>
          <w:szCs w:val="20"/>
          <w:lang w:eastAsia="zh-CN"/>
        </w:rPr>
        <w:t>Vinícius</w:t>
      </w:r>
      <w:r>
        <w:rPr>
          <w:rFonts w:eastAsia="Calibri"/>
          <w:sz w:val="20"/>
          <w:szCs w:val="20"/>
          <w:vertAlign w:val="superscript"/>
          <w:lang w:eastAsia="zh-CN"/>
        </w:rPr>
        <w:t>1</w:t>
      </w:r>
      <w:r>
        <w:rPr>
          <w:rFonts w:eastAsia="Calibri"/>
          <w:sz w:val="20"/>
          <w:szCs w:val="20"/>
          <w:lang w:eastAsia="zh-CN"/>
        </w:rPr>
        <w:t xml:space="preserve"> (</w:t>
      </w:r>
      <w:hyperlink r:id="rId7" w:history="1">
        <w:r w:rsidRPr="004D525A">
          <w:rPr>
            <w:rStyle w:val="Hyperlink"/>
            <w:rFonts w:eastAsia="Calibri"/>
            <w:sz w:val="20"/>
            <w:szCs w:val="20"/>
            <w:lang w:eastAsia="zh-CN"/>
          </w:rPr>
          <w:t>viniujacov@outlook.com</w:t>
        </w:r>
      </w:hyperlink>
      <w:r>
        <w:rPr>
          <w:rFonts w:eastAsia="Calibri"/>
          <w:sz w:val="20"/>
          <w:szCs w:val="20"/>
          <w:lang w:eastAsia="zh-CN"/>
        </w:rPr>
        <w:t>);</w:t>
      </w:r>
      <w:r>
        <w:rPr>
          <w:rFonts w:eastAsia="Calibri"/>
          <w:b/>
          <w:sz w:val="20"/>
          <w:szCs w:val="20"/>
          <w:lang w:eastAsia="zh-CN"/>
        </w:rPr>
        <w:t xml:space="preserve"> AZEVEDO, </w:t>
      </w:r>
      <w:r>
        <w:rPr>
          <w:rFonts w:eastAsia="Calibri"/>
          <w:sz w:val="20"/>
          <w:szCs w:val="20"/>
          <w:lang w:eastAsia="zh-CN"/>
        </w:rPr>
        <w:t>Adélia Maria Evangelista</w:t>
      </w:r>
      <w:r>
        <w:rPr>
          <w:rFonts w:eastAsia="Calibri"/>
          <w:sz w:val="20"/>
          <w:szCs w:val="20"/>
          <w:vertAlign w:val="superscript"/>
          <w:lang w:eastAsia="zh-CN"/>
        </w:rPr>
        <w:t>2</w:t>
      </w:r>
      <w:r>
        <w:rPr>
          <w:rFonts w:eastAsia="Calibri"/>
          <w:sz w:val="20"/>
          <w:szCs w:val="20"/>
          <w:lang w:eastAsia="zh-CN"/>
        </w:rPr>
        <w:t xml:space="preserve"> (</w:t>
      </w:r>
      <w:hyperlink r:id="rId8" w:history="1">
        <w:r w:rsidR="008E6081" w:rsidRPr="008E6081">
          <w:rPr>
            <w:rStyle w:val="Hyperlink"/>
            <w:rFonts w:eastAsia="Calibri"/>
            <w:sz w:val="20"/>
            <w:szCs w:val="20"/>
            <w:lang w:eastAsia="zh-CN"/>
          </w:rPr>
          <w:t>adelia@uems.br</w:t>
        </w:r>
      </w:hyperlink>
      <w:r>
        <w:rPr>
          <w:rFonts w:eastAsia="Calibri"/>
          <w:sz w:val="20"/>
          <w:szCs w:val="20"/>
          <w:lang w:eastAsia="zh-CN"/>
        </w:rPr>
        <w:t>).</w:t>
      </w:r>
    </w:p>
    <w:p w14:paraId="48765D1B" w14:textId="3686A5DA" w:rsidR="00407054" w:rsidRPr="00407054" w:rsidRDefault="0030675A" w:rsidP="00407054">
      <w:pPr>
        <w:pStyle w:val="Corpodetexto"/>
        <w:jc w:val="both"/>
        <w:rPr>
          <w:rFonts w:eastAsia="Calibri"/>
          <w:sz w:val="20"/>
          <w:szCs w:val="20"/>
          <w:lang w:eastAsia="zh-CN"/>
        </w:rPr>
      </w:pPr>
      <w:r>
        <w:rPr>
          <w:rFonts w:eastAsia="Calibri"/>
          <w:sz w:val="20"/>
          <w:szCs w:val="20"/>
          <w:vertAlign w:val="superscript"/>
          <w:lang w:eastAsia="zh-CN"/>
        </w:rPr>
        <w:t>1</w:t>
      </w:r>
      <w:r>
        <w:rPr>
          <w:rFonts w:eastAsia="Calibri"/>
          <w:sz w:val="20"/>
          <w:szCs w:val="20"/>
          <w:lang w:eastAsia="zh-CN"/>
        </w:rPr>
        <w:t xml:space="preserve"> –</w:t>
      </w:r>
      <w:r w:rsidR="005F5A68">
        <w:rPr>
          <w:rFonts w:eastAsia="Calibri"/>
          <w:sz w:val="20"/>
          <w:szCs w:val="20"/>
          <w:lang w:eastAsia="zh-CN"/>
        </w:rPr>
        <w:t xml:space="preserve"> Autor,</w:t>
      </w:r>
      <w:r>
        <w:rPr>
          <w:rFonts w:eastAsia="Calibri"/>
          <w:sz w:val="20"/>
          <w:szCs w:val="20"/>
          <w:lang w:eastAsia="zh-CN"/>
        </w:rPr>
        <w:t xml:space="preserve"> </w:t>
      </w:r>
      <w:r w:rsidR="0051589B">
        <w:rPr>
          <w:rFonts w:eastAsia="Calibri"/>
          <w:sz w:val="20"/>
          <w:szCs w:val="20"/>
          <w:lang w:eastAsia="zh-CN"/>
        </w:rPr>
        <w:t>Vinícius Inácio Brito Ujacov</w:t>
      </w:r>
      <w:r w:rsidR="00846292">
        <w:rPr>
          <w:rFonts w:eastAsia="Calibri"/>
          <w:sz w:val="20"/>
          <w:szCs w:val="20"/>
          <w:lang w:eastAsia="zh-CN"/>
        </w:rPr>
        <w:t xml:space="preserve"> (</w:t>
      </w:r>
      <w:r w:rsidR="00407054" w:rsidRPr="00407054">
        <w:rPr>
          <w:rFonts w:eastAsia="Calibri"/>
          <w:sz w:val="20"/>
          <w:szCs w:val="20"/>
          <w:lang w:eastAsia="zh-CN"/>
        </w:rPr>
        <w:t>Acadêmic</w:t>
      </w:r>
      <w:r w:rsidR="00407054">
        <w:rPr>
          <w:rFonts w:eastAsia="Calibri"/>
          <w:sz w:val="20"/>
          <w:szCs w:val="20"/>
          <w:lang w:eastAsia="zh-CN"/>
        </w:rPr>
        <w:t>o</w:t>
      </w:r>
      <w:r w:rsidR="00407054" w:rsidRPr="00407054">
        <w:rPr>
          <w:rFonts w:eastAsia="Calibri"/>
          <w:sz w:val="20"/>
          <w:szCs w:val="20"/>
          <w:lang w:eastAsia="zh-CN"/>
        </w:rPr>
        <w:t xml:space="preserve"> de Medicina da Universidade Estadual de Mato Grosso do Sul</w:t>
      </w:r>
      <w:r w:rsidR="00407054">
        <w:rPr>
          <w:rFonts w:eastAsia="Calibri"/>
          <w:sz w:val="20"/>
          <w:szCs w:val="20"/>
          <w:lang w:eastAsia="zh-CN"/>
        </w:rPr>
        <w:t>)</w:t>
      </w:r>
      <w:r w:rsidR="00407054" w:rsidRPr="00407054">
        <w:rPr>
          <w:rFonts w:eastAsia="Calibri"/>
          <w:sz w:val="20"/>
          <w:szCs w:val="20"/>
          <w:lang w:eastAsia="zh-CN"/>
        </w:rPr>
        <w:t>;</w:t>
      </w:r>
    </w:p>
    <w:p w14:paraId="3512CBA1" w14:textId="3715EFB1" w:rsidR="00950FD8" w:rsidRPr="004F5CB5" w:rsidRDefault="0030675A">
      <w:pPr>
        <w:pStyle w:val="Corpodetexto"/>
        <w:jc w:val="both"/>
        <w:rPr>
          <w:rFonts w:eastAsia="Calibri"/>
          <w:sz w:val="20"/>
          <w:szCs w:val="20"/>
          <w:lang w:eastAsia="zh-CN"/>
        </w:rPr>
      </w:pPr>
      <w:r>
        <w:rPr>
          <w:rFonts w:eastAsia="Calibri"/>
          <w:sz w:val="20"/>
          <w:szCs w:val="20"/>
          <w:vertAlign w:val="superscript"/>
          <w:lang w:eastAsia="zh-CN"/>
        </w:rPr>
        <w:t>2</w:t>
      </w:r>
      <w:r>
        <w:rPr>
          <w:rFonts w:eastAsia="Calibri"/>
          <w:sz w:val="20"/>
          <w:szCs w:val="20"/>
          <w:lang w:eastAsia="zh-CN"/>
        </w:rPr>
        <w:t xml:space="preserve"> –</w:t>
      </w:r>
      <w:r w:rsidR="00846292">
        <w:rPr>
          <w:rFonts w:eastAsia="Calibri"/>
          <w:sz w:val="20"/>
          <w:szCs w:val="20"/>
          <w:lang w:eastAsia="zh-CN"/>
        </w:rPr>
        <w:t xml:space="preserve"> Orientadora</w:t>
      </w:r>
      <w:r w:rsidR="005F5A68">
        <w:rPr>
          <w:rFonts w:eastAsia="Calibri"/>
          <w:sz w:val="20"/>
          <w:szCs w:val="20"/>
          <w:lang w:eastAsia="zh-CN"/>
        </w:rPr>
        <w:t>,</w:t>
      </w:r>
      <w:r>
        <w:rPr>
          <w:rFonts w:eastAsia="Calibri"/>
          <w:sz w:val="20"/>
          <w:szCs w:val="20"/>
          <w:lang w:eastAsia="zh-CN"/>
        </w:rPr>
        <w:t xml:space="preserve"> </w:t>
      </w:r>
      <w:r w:rsidR="0051589B">
        <w:rPr>
          <w:rFonts w:eastAsia="Calibri"/>
          <w:sz w:val="20"/>
          <w:szCs w:val="20"/>
          <w:lang w:eastAsia="zh-CN"/>
        </w:rPr>
        <w:t>Adélia Maria Evangelista Azevedo</w:t>
      </w:r>
      <w:r w:rsidR="00846292">
        <w:rPr>
          <w:rFonts w:eastAsia="Calibri"/>
          <w:sz w:val="20"/>
          <w:szCs w:val="20"/>
          <w:lang w:eastAsia="zh-CN"/>
        </w:rPr>
        <w:t xml:space="preserve"> (Membro </w:t>
      </w:r>
      <w:r w:rsidR="00846292" w:rsidRPr="004F5CB5">
        <w:rPr>
          <w:rFonts w:eastAsia="Calibri"/>
          <w:sz w:val="20"/>
          <w:szCs w:val="20"/>
          <w:lang w:eastAsia="zh-CN"/>
        </w:rPr>
        <w:t>do Projeto de Pesquisa, UEMS: na Rota Bioceânica)</w:t>
      </w:r>
      <w:r w:rsidRPr="004F5CB5">
        <w:rPr>
          <w:rFonts w:eastAsia="Calibri"/>
          <w:sz w:val="20"/>
          <w:szCs w:val="20"/>
          <w:lang w:eastAsia="zh-CN"/>
        </w:rPr>
        <w:t>;</w:t>
      </w:r>
    </w:p>
    <w:p w14:paraId="4490AA17" w14:textId="77777777" w:rsidR="00846292" w:rsidRPr="004F5CB5" w:rsidRDefault="00846292" w:rsidP="0051589B">
      <w:pPr>
        <w:spacing w:after="283"/>
        <w:jc w:val="both"/>
        <w:rPr>
          <w:bCs/>
          <w:sz w:val="20"/>
          <w:szCs w:val="20"/>
          <w:lang w:eastAsia="pt-BR"/>
        </w:rPr>
      </w:pPr>
      <w:bookmarkStart w:id="0" w:name="_Hlk172300943"/>
    </w:p>
    <w:p w14:paraId="7E90A304" w14:textId="31F95077" w:rsidR="005F5A68" w:rsidRPr="004F5CB5" w:rsidRDefault="00E1640A" w:rsidP="0051589B">
      <w:pPr>
        <w:spacing w:after="283"/>
        <w:jc w:val="both"/>
        <w:rPr>
          <w:sz w:val="20"/>
          <w:szCs w:val="20"/>
          <w:lang w:eastAsia="pt-BR"/>
        </w:rPr>
      </w:pPr>
      <w:r w:rsidRPr="004F5CB5">
        <w:rPr>
          <w:bCs/>
          <w:sz w:val="20"/>
          <w:szCs w:val="20"/>
          <w:lang w:eastAsia="pt-BR"/>
        </w:rPr>
        <w:t>A doença</w:t>
      </w:r>
      <w:r w:rsidR="00156A4A" w:rsidRPr="004F5CB5">
        <w:rPr>
          <w:sz w:val="20"/>
          <w:szCs w:val="20"/>
        </w:rPr>
        <w:t xml:space="preserve"> Pulmonar Obstrutiva </w:t>
      </w:r>
      <w:r w:rsidRPr="004F5CB5">
        <w:rPr>
          <w:sz w:val="20"/>
          <w:szCs w:val="20"/>
        </w:rPr>
        <w:t>Crônica (DPOC)</w:t>
      </w:r>
      <w:r w:rsidR="00156A4A" w:rsidRPr="004F5CB5">
        <w:rPr>
          <w:sz w:val="20"/>
          <w:szCs w:val="20"/>
        </w:rPr>
        <w:t xml:space="preserve"> é uma patologia pulmonar que obstrui as vias aéreas, classicamente definida como a presença de componente enfisematoso com bronquite crônica. É resultante de uma complexa interação entre características individuais (predisposição genética, baixo desenvolvimento pulmonar na infância, envelhecimento e condições socioeconômicas) e exposição a gases e fumaças tóxicas (fumaça de tabaco, poluição atmosférica e queima de biomassa). O tabagismo, atual ou prévio, é o principal fator de risco relacionado à doença. Os principais sintomas são: dispneia, hipoxemia e tosse crônica. A interação dos efeitos do tabaco acarreta a destruição do parênquima pulmonar, remodelação das vias aéreas e resposta imune deficitária. Por conseguinte, pacientes que desenvolvem DPOC apresentam limitações físicas significativas, impostas pela dispneia e hipoxemia crônica e pelas múltiplas comorbidades associadas à DPOC.</w:t>
      </w:r>
      <w:r w:rsidR="00156A4A" w:rsidRPr="004F5CB5">
        <w:rPr>
          <w:sz w:val="20"/>
          <w:szCs w:val="20"/>
          <w:lang w:eastAsia="pt-BR"/>
        </w:rPr>
        <w:t xml:space="preserve"> </w:t>
      </w:r>
      <w:r w:rsidRPr="004F5CB5">
        <w:rPr>
          <w:sz w:val="20"/>
          <w:szCs w:val="20"/>
          <w:lang w:eastAsia="pt-BR"/>
        </w:rPr>
        <w:t>Elencou-se para esta pesquisa o o</w:t>
      </w:r>
      <w:r w:rsidR="00465CB0" w:rsidRPr="004F5CB5">
        <w:rPr>
          <w:sz w:val="20"/>
          <w:szCs w:val="20"/>
          <w:lang w:eastAsia="pt-BR"/>
        </w:rPr>
        <w:t>bjetivo</w:t>
      </w:r>
      <w:r w:rsidRPr="004F5CB5">
        <w:rPr>
          <w:sz w:val="20"/>
          <w:szCs w:val="20"/>
          <w:lang w:eastAsia="pt-BR"/>
        </w:rPr>
        <w:t xml:space="preserve"> de realizar </w:t>
      </w:r>
      <w:r w:rsidR="00465CB0" w:rsidRPr="004F5CB5">
        <w:rPr>
          <w:sz w:val="20"/>
          <w:szCs w:val="20"/>
          <w:lang w:eastAsia="pt-BR"/>
        </w:rPr>
        <w:t>uma revisão narrativa acerca dos efeitos deletérios do tabagismo, a influência do fumo na DPOC e as repercussões da doença na qualidade de vida dos pacientes.</w:t>
      </w:r>
      <w:r w:rsidRPr="004F5CB5">
        <w:rPr>
          <w:sz w:val="20"/>
          <w:szCs w:val="20"/>
          <w:lang w:eastAsia="pt-BR"/>
        </w:rPr>
        <w:t xml:space="preserve"> Para os procedimentos metológicos </w:t>
      </w:r>
      <w:r w:rsidR="0051589B" w:rsidRPr="004F5CB5">
        <w:rPr>
          <w:sz w:val="20"/>
          <w:szCs w:val="20"/>
          <w:lang w:eastAsia="pt-BR"/>
        </w:rPr>
        <w:t>qualitativ</w:t>
      </w:r>
      <w:r w:rsidRPr="004F5CB5">
        <w:rPr>
          <w:sz w:val="20"/>
          <w:szCs w:val="20"/>
          <w:lang w:eastAsia="pt-BR"/>
        </w:rPr>
        <w:t>os</w:t>
      </w:r>
      <w:r w:rsidR="0051589B" w:rsidRPr="004F5CB5">
        <w:rPr>
          <w:sz w:val="20"/>
          <w:szCs w:val="20"/>
          <w:lang w:eastAsia="pt-BR"/>
        </w:rPr>
        <w:t xml:space="preserve"> de natureza bibliográfica e exploratória. Para a geração dos dados, foram consultados os repositórios de pesquisa nos bancos de dados PubMed, LILACS, Embase, SciElo, MedLine. Para tanto, foram selecionados 50 artigos publicados em língua inglesa no período de 2020-2023. Para a seleção dos artigos, utilizou-se de palavras-chave como “smoking”, “tabagismo”, “DPOC”, “chronic obstructive pulmonary disease”. Para critério de análise, a estratégia utilizada fora a divisão em 3 grupos principais, sendo eles: 1. Efeitos do tabagismo; 2. Tabagismo e DPOC; 3 – DPOC e qualidade de vida. </w:t>
      </w:r>
      <w:r w:rsidRPr="004F5CB5">
        <w:rPr>
          <w:sz w:val="20"/>
          <w:szCs w:val="20"/>
          <w:lang w:eastAsia="pt-BR"/>
        </w:rPr>
        <w:t>Os resultados finais foram definidos a</w:t>
      </w:r>
      <w:r w:rsidR="00156A4A" w:rsidRPr="004F5CB5">
        <w:rPr>
          <w:sz w:val="20"/>
          <w:szCs w:val="20"/>
          <w:lang w:eastAsia="pt-BR"/>
        </w:rPr>
        <w:t>pós a leitura dos resumos dos 50 artigos selecionados, 17 estão presentes na seguinte revisão. Dentre os efeitos do tabagismo, os principais são a inflamação, formação de radicais livres, disfunção endotelial, ativação imunológica e disfunção neural. A associação tabagismo e DPOC é fortemente estabelecida, devido à destruição do parênquima pulmonar, remodelação das vias aéreas e inflamação crônica causadas pelo fumo. Por conseguinte, pacientes portadores de DPOC apresentam menor qualidade de vida pelos sintomas da doença, com prejuízo funcional e maior prevalência de depressão.</w:t>
      </w:r>
      <w:r w:rsidR="005F5A68" w:rsidRPr="004F5CB5">
        <w:rPr>
          <w:sz w:val="20"/>
          <w:szCs w:val="20"/>
          <w:lang w:eastAsia="pt-BR"/>
        </w:rPr>
        <w:t xml:space="preserve"> </w:t>
      </w:r>
      <w:r w:rsidRPr="004F5CB5">
        <w:rPr>
          <w:sz w:val="20"/>
          <w:szCs w:val="20"/>
          <w:lang w:eastAsia="pt-BR"/>
        </w:rPr>
        <w:t>Após este percurso, concluiu-se que</w:t>
      </w:r>
      <w:r w:rsidR="0051589B" w:rsidRPr="004F5CB5">
        <w:rPr>
          <w:sz w:val="20"/>
          <w:szCs w:val="20"/>
          <w:lang w:eastAsia="pt-BR"/>
        </w:rPr>
        <w:t xml:space="preserve"> </w:t>
      </w:r>
      <w:r w:rsidR="005F5A68" w:rsidRPr="004F5CB5">
        <w:rPr>
          <w:sz w:val="20"/>
          <w:szCs w:val="20"/>
          <w:lang w:eastAsia="pt-BR"/>
        </w:rPr>
        <w:t xml:space="preserve">a DPOC é uma doença complexa e multifatorial, onde a exposição à fumaça do tabaco é o principal fator de risco. A patologia acarreta destruição do parênquima pulmonar e perda da qualidade de vida, com maior associação à depressão e outras comorbidades. Cessar o tabagismo é a intervenção mais eficaz para prevenir o desenvolvimento e a progressão da DPOC. </w:t>
      </w:r>
    </w:p>
    <w:bookmarkEnd w:id="0"/>
    <w:p w14:paraId="5C20A5B2" w14:textId="18CCA989" w:rsidR="0051589B" w:rsidRPr="004F5CB5" w:rsidRDefault="0030675A" w:rsidP="0051589B">
      <w:pPr>
        <w:spacing w:after="283"/>
        <w:jc w:val="both"/>
        <w:rPr>
          <w:sz w:val="20"/>
          <w:szCs w:val="20"/>
          <w:lang w:eastAsia="pt-BR"/>
        </w:rPr>
      </w:pPr>
      <w:r w:rsidRPr="004F5CB5">
        <w:rPr>
          <w:b/>
          <w:bCs/>
          <w:sz w:val="20"/>
          <w:szCs w:val="20"/>
          <w:lang w:eastAsia="pt-BR"/>
        </w:rPr>
        <w:t>PALAVRAS-CHAVE:</w:t>
      </w:r>
      <w:r w:rsidRPr="004F5CB5">
        <w:rPr>
          <w:sz w:val="20"/>
          <w:szCs w:val="20"/>
          <w:lang w:eastAsia="pt-BR"/>
        </w:rPr>
        <w:t xml:space="preserve"> </w:t>
      </w:r>
      <w:r w:rsidR="0051589B" w:rsidRPr="004F5CB5">
        <w:rPr>
          <w:sz w:val="20"/>
          <w:szCs w:val="20"/>
          <w:lang w:eastAsia="pt-BR"/>
        </w:rPr>
        <w:t xml:space="preserve">smoking; tabagismo; chronic obstructive pulmonary disease. </w:t>
      </w:r>
    </w:p>
    <w:p w14:paraId="2E4B654E" w14:textId="0119F6E0" w:rsidR="0051589B" w:rsidRDefault="0030675A" w:rsidP="0051589B">
      <w:pPr>
        <w:spacing w:after="283"/>
        <w:jc w:val="both"/>
        <w:rPr>
          <w:sz w:val="20"/>
          <w:szCs w:val="20"/>
        </w:rPr>
      </w:pPr>
      <w:r w:rsidRPr="004F5CB5">
        <w:rPr>
          <w:b/>
          <w:bCs/>
          <w:sz w:val="20"/>
          <w:szCs w:val="20"/>
          <w:lang w:eastAsia="pt-BR"/>
        </w:rPr>
        <w:t>AGRADECIMENTOS:</w:t>
      </w:r>
      <w:r w:rsidRPr="004F5CB5">
        <w:rPr>
          <w:sz w:val="20"/>
          <w:szCs w:val="20"/>
          <w:lang w:eastAsia="pt-BR"/>
        </w:rPr>
        <w:t xml:space="preserve"> </w:t>
      </w:r>
      <w:r w:rsidR="0051589B" w:rsidRPr="004F5CB5">
        <w:rPr>
          <w:sz w:val="20"/>
          <w:szCs w:val="20"/>
          <w:lang w:eastAsia="pt-BR"/>
        </w:rPr>
        <w:t>Agradecimento à FUNDECT, Pró-reitoria de Pesquisa, Pós-graduação e Inovação da Universidade Estadual de Mato Grosso do Sul (PROPPI/UEMS).</w:t>
      </w:r>
    </w:p>
    <w:p w14:paraId="1D7A2DEA" w14:textId="77777777" w:rsidR="0051589B" w:rsidRDefault="0051589B" w:rsidP="0051589B">
      <w:pPr>
        <w:jc w:val="both"/>
        <w:rPr>
          <w:sz w:val="20"/>
          <w:szCs w:val="20"/>
        </w:rPr>
      </w:pPr>
    </w:p>
    <w:p w14:paraId="7C7C22D5" w14:textId="734035E8" w:rsidR="00950FD8" w:rsidRDefault="00950FD8">
      <w:pPr>
        <w:jc w:val="both"/>
        <w:rPr>
          <w:sz w:val="20"/>
          <w:szCs w:val="20"/>
        </w:rPr>
      </w:pPr>
    </w:p>
    <w:p w14:paraId="41514069" w14:textId="77777777" w:rsidR="00950FD8" w:rsidRDefault="00950FD8">
      <w:pPr>
        <w:jc w:val="both"/>
        <w:rPr>
          <w:sz w:val="20"/>
          <w:szCs w:val="20"/>
        </w:rPr>
      </w:pPr>
    </w:p>
    <w:p w14:paraId="6520DFDF" w14:textId="77777777" w:rsidR="00950FD8" w:rsidRDefault="00950FD8">
      <w:pPr>
        <w:jc w:val="both"/>
        <w:rPr>
          <w:sz w:val="20"/>
          <w:szCs w:val="20"/>
        </w:rPr>
      </w:pPr>
    </w:p>
    <w:sectPr w:rsidR="00950FD8">
      <w:headerReference w:type="even" r:id="rId9"/>
      <w:headerReference w:type="default" r:id="rId10"/>
      <w:footerReference w:type="even" r:id="rId11"/>
      <w:footerReference w:type="default" r:id="rId12"/>
      <w:headerReference w:type="first" r:id="rId13"/>
      <w:footerReference w:type="first" r:id="rId14"/>
      <w:pgSz w:w="11906" w:h="16838"/>
      <w:pgMar w:top="1700" w:right="1134" w:bottom="1133" w:left="1134" w:header="283" w:footer="283"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E2FBB" w14:textId="77777777" w:rsidR="001742BE" w:rsidRDefault="001742BE">
      <w:r>
        <w:separator/>
      </w:r>
    </w:p>
  </w:endnote>
  <w:endnote w:type="continuationSeparator" w:id="0">
    <w:p w14:paraId="1D149C6D" w14:textId="77777777" w:rsidR="001742BE" w:rsidRDefault="0017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91C31" w14:textId="77777777" w:rsidR="00950FD8" w:rsidRDefault="00950FD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47F1E" w14:textId="77777777" w:rsidR="00950FD8" w:rsidRDefault="00950FD8">
    <w:pPr>
      <w:pStyle w:val="Rodap"/>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AA9E4" w14:textId="77777777" w:rsidR="00950FD8" w:rsidRDefault="00950FD8">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F8091" w14:textId="77777777" w:rsidR="001742BE" w:rsidRDefault="001742BE">
      <w:r>
        <w:separator/>
      </w:r>
    </w:p>
  </w:footnote>
  <w:footnote w:type="continuationSeparator" w:id="0">
    <w:p w14:paraId="72E4AADF" w14:textId="77777777" w:rsidR="001742BE" w:rsidRDefault="00174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32801" w14:textId="77777777" w:rsidR="00950FD8" w:rsidRDefault="00950FD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6B6EA" w14:textId="77777777" w:rsidR="00950FD8" w:rsidRDefault="0030675A">
    <w:pPr>
      <w:pStyle w:val="Cabealho"/>
    </w:pPr>
    <w:r>
      <w:rPr>
        <w:noProof/>
        <w:lang w:val="pt-BR" w:eastAsia="pt-BR"/>
      </w:rPr>
      <w:drawing>
        <wp:anchor distT="0" distB="0" distL="114300" distR="114300" simplePos="0" relativeHeight="251654144" behindDoc="0" locked="0" layoutInCell="0" allowOverlap="1" wp14:anchorId="624C0EE9" wp14:editId="1AE4E161">
          <wp:simplePos x="0" y="0"/>
          <wp:positionH relativeFrom="column">
            <wp:posOffset>635</wp:posOffset>
          </wp:positionH>
          <wp:positionV relativeFrom="paragraph">
            <wp:posOffset>9782810</wp:posOffset>
          </wp:positionV>
          <wp:extent cx="1605915" cy="453390"/>
          <wp:effectExtent l="0" t="0" r="0" b="0"/>
          <wp:wrapSquare wrapText="bothSides"/>
          <wp:docPr id="1"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lang w:val="pt-BR" w:eastAsia="pt-BR"/>
      </w:rPr>
      <w:drawing>
        <wp:anchor distT="0" distB="0" distL="0" distR="0" simplePos="0" relativeHeight="251656192" behindDoc="0" locked="0" layoutInCell="0" allowOverlap="1" wp14:anchorId="59A70CD2" wp14:editId="78A3B22C">
          <wp:simplePos x="0" y="0"/>
          <wp:positionH relativeFrom="column">
            <wp:posOffset>2721610</wp:posOffset>
          </wp:positionH>
          <wp:positionV relativeFrom="paragraph">
            <wp:posOffset>9788525</wp:posOffset>
          </wp:positionV>
          <wp:extent cx="1186815" cy="459740"/>
          <wp:effectExtent l="0" t="0" r="0" b="0"/>
          <wp:wrapSquare wrapText="largest"/>
          <wp:docPr id="2"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lang w:val="pt-BR" w:eastAsia="pt-BR"/>
      </w:rPr>
      <w:drawing>
        <wp:anchor distT="0" distB="0" distL="0" distR="0" simplePos="0" relativeHeight="251658240" behindDoc="1" locked="0" layoutInCell="0" allowOverlap="1" wp14:anchorId="3AF732AD" wp14:editId="385FF7E1">
          <wp:simplePos x="0" y="0"/>
          <wp:positionH relativeFrom="page">
            <wp:posOffset>180975</wp:posOffset>
          </wp:positionH>
          <wp:positionV relativeFrom="paragraph">
            <wp:posOffset>-8255</wp:posOffset>
          </wp:positionV>
          <wp:extent cx="7185660" cy="899160"/>
          <wp:effectExtent l="0" t="0" r="0" b="0"/>
          <wp:wrapSquare wrapText="largest"/>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lang w:val="pt-BR" w:eastAsia="pt-BR"/>
      </w:rPr>
      <w:drawing>
        <wp:anchor distT="0" distB="0" distL="0" distR="0" simplePos="0" relativeHeight="251660288" behindDoc="1" locked="0" layoutInCell="0" allowOverlap="1" wp14:anchorId="54B55531" wp14:editId="4B922C91">
          <wp:simplePos x="0" y="0"/>
          <wp:positionH relativeFrom="column">
            <wp:posOffset>5133340</wp:posOffset>
          </wp:positionH>
          <wp:positionV relativeFrom="paragraph">
            <wp:posOffset>9798050</wp:posOffset>
          </wp:positionV>
          <wp:extent cx="994410" cy="481965"/>
          <wp:effectExtent l="0" t="0" r="0" b="0"/>
          <wp:wrapSquare wrapText="largest"/>
          <wp:docPr id="4"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BAD786" w14:textId="77777777" w:rsidR="00950FD8" w:rsidRDefault="0030675A">
    <w:pPr>
      <w:pStyle w:val="Cabealho"/>
    </w:pPr>
    <w:r>
      <w:rPr>
        <w:noProof/>
        <w:lang w:val="pt-BR" w:eastAsia="pt-BR"/>
      </w:rPr>
      <w:drawing>
        <wp:anchor distT="0" distB="0" distL="114300" distR="114300" simplePos="0" relativeHeight="251655168" behindDoc="0" locked="0" layoutInCell="0" allowOverlap="1" wp14:anchorId="41C48281" wp14:editId="2ACF61CF">
          <wp:simplePos x="0" y="0"/>
          <wp:positionH relativeFrom="column">
            <wp:posOffset>635</wp:posOffset>
          </wp:positionH>
          <wp:positionV relativeFrom="paragraph">
            <wp:posOffset>9782810</wp:posOffset>
          </wp:positionV>
          <wp:extent cx="1605915" cy="453390"/>
          <wp:effectExtent l="0" t="0" r="0" b="0"/>
          <wp:wrapSquare wrapText="bothSides"/>
          <wp:docPr id="5" name="Figur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5"/>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lang w:val="pt-BR" w:eastAsia="pt-BR"/>
      </w:rPr>
      <w:drawing>
        <wp:anchor distT="0" distB="0" distL="0" distR="0" simplePos="0" relativeHeight="251657216" behindDoc="0" locked="0" layoutInCell="0" allowOverlap="1" wp14:anchorId="70E81EF5" wp14:editId="13F89844">
          <wp:simplePos x="0" y="0"/>
          <wp:positionH relativeFrom="column">
            <wp:posOffset>2721610</wp:posOffset>
          </wp:positionH>
          <wp:positionV relativeFrom="paragraph">
            <wp:posOffset>9788525</wp:posOffset>
          </wp:positionV>
          <wp:extent cx="1186815" cy="459740"/>
          <wp:effectExtent l="0" t="0" r="0" b="0"/>
          <wp:wrapSquare wrapText="largest"/>
          <wp:docPr id="6"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pic:cNvPicPr>
                    <a:picLocks noChangeAspect="1" noChangeArrowheads="1"/>
                  </pic:cNvPicPr>
                </pic:nvPicPr>
                <pic:blipFill>
                  <a:blip r:embed="rId2"/>
                  <a:stretch>
                    <a:fillRect/>
                  </a:stretch>
                </pic:blipFill>
                <pic:spPr bwMode="auto">
                  <a:xfrm>
                    <a:off x="0" y="0"/>
                    <a:ext cx="1186815" cy="459740"/>
                  </a:xfrm>
                  <a:prstGeom prst="rect">
                    <a:avLst/>
                  </a:prstGeom>
                </pic:spPr>
              </pic:pic>
            </a:graphicData>
          </a:graphic>
        </wp:anchor>
      </w:drawing>
    </w:r>
    <w:r>
      <w:rPr>
        <w:noProof/>
        <w:lang w:val="pt-BR" w:eastAsia="pt-BR"/>
      </w:rPr>
      <w:drawing>
        <wp:anchor distT="0" distB="0" distL="0" distR="0" simplePos="0" relativeHeight="251659264" behindDoc="1" locked="0" layoutInCell="0" allowOverlap="1" wp14:anchorId="42F61489" wp14:editId="757EAF92">
          <wp:simplePos x="0" y="0"/>
          <wp:positionH relativeFrom="page">
            <wp:posOffset>180975</wp:posOffset>
          </wp:positionH>
          <wp:positionV relativeFrom="paragraph">
            <wp:posOffset>-8255</wp:posOffset>
          </wp:positionV>
          <wp:extent cx="7185660" cy="899160"/>
          <wp:effectExtent l="0" t="0" r="0" b="0"/>
          <wp:wrapSquare wrapText="largest"/>
          <wp:docPr id="7"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1"/>
                  <pic:cNvPicPr>
                    <a:picLocks noChangeAspect="1" noChangeArrowheads="1"/>
                  </pic:cNvPicPr>
                </pic:nvPicPr>
                <pic:blipFill>
                  <a:blip r:embed="rId3"/>
                  <a:stretch>
                    <a:fillRect/>
                  </a:stretch>
                </pic:blipFill>
                <pic:spPr bwMode="auto">
                  <a:xfrm>
                    <a:off x="0" y="0"/>
                    <a:ext cx="7185660" cy="899160"/>
                  </a:xfrm>
                  <a:prstGeom prst="rect">
                    <a:avLst/>
                  </a:prstGeom>
                </pic:spPr>
              </pic:pic>
            </a:graphicData>
          </a:graphic>
        </wp:anchor>
      </w:drawing>
    </w:r>
    <w:r>
      <w:rPr>
        <w:noProof/>
        <w:lang w:val="pt-BR" w:eastAsia="pt-BR"/>
      </w:rPr>
      <w:drawing>
        <wp:anchor distT="0" distB="0" distL="0" distR="0" simplePos="0" relativeHeight="251661312" behindDoc="1" locked="0" layoutInCell="0" allowOverlap="1" wp14:anchorId="18227225" wp14:editId="7C81C3E3">
          <wp:simplePos x="0" y="0"/>
          <wp:positionH relativeFrom="column">
            <wp:posOffset>5133340</wp:posOffset>
          </wp:positionH>
          <wp:positionV relativeFrom="paragraph">
            <wp:posOffset>9798050</wp:posOffset>
          </wp:positionV>
          <wp:extent cx="994410" cy="481965"/>
          <wp:effectExtent l="0" t="0" r="0" b="0"/>
          <wp:wrapSquare wrapText="largest"/>
          <wp:docPr id="8" name="Figur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pic:cNvPicPr>
                    <a:picLocks noChangeAspect="1" noChangeArrowheads="1"/>
                  </pic:cNvPicPr>
                </pic:nvPicPr>
                <pic:blipFill>
                  <a:blip r:embed="rId4"/>
                  <a:srcRect l="7824" t="19717" r="6114" b="21241"/>
                  <a:stretch>
                    <a:fillRect/>
                  </a:stretch>
                </pic:blipFill>
                <pic:spPr bwMode="auto">
                  <a:xfrm>
                    <a:off x="0" y="0"/>
                    <a:ext cx="994410" cy="48196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D8"/>
    <w:rsid w:val="000610DB"/>
    <w:rsid w:val="00156A4A"/>
    <w:rsid w:val="001742BE"/>
    <w:rsid w:val="002E5266"/>
    <w:rsid w:val="0030675A"/>
    <w:rsid w:val="003C3DE9"/>
    <w:rsid w:val="00407054"/>
    <w:rsid w:val="00465CB0"/>
    <w:rsid w:val="004F5CB5"/>
    <w:rsid w:val="0051589B"/>
    <w:rsid w:val="005F5A68"/>
    <w:rsid w:val="00846292"/>
    <w:rsid w:val="008E6081"/>
    <w:rsid w:val="00950FD8"/>
    <w:rsid w:val="00B834F5"/>
    <w:rsid w:val="00C33731"/>
    <w:rsid w:val="00E1640A"/>
    <w:rsid w:val="00EB2A3F"/>
    <w:rsid w:val="00FD569A"/>
    <w:rsid w:val="00FE47B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952E"/>
  <w15:docId w15:val="{E3083746-09AB-41B9-A7B1-3C399ED0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yperlink">
    <w:name w:val="Hyperlink"/>
    <w:basedOn w:val="Fontepargpadro"/>
    <w:uiPriority w:val="99"/>
    <w:unhideWhenUsed/>
    <w:rsid w:val="0051589B"/>
    <w:rPr>
      <w:color w:val="0000FF" w:themeColor="hyperlink"/>
      <w:u w:val="single"/>
    </w:rPr>
  </w:style>
  <w:style w:type="character" w:customStyle="1" w:styleId="MenoPendente1">
    <w:name w:val="Menção Pendente1"/>
    <w:basedOn w:val="Fontepargpadro"/>
    <w:uiPriority w:val="99"/>
    <w:semiHidden/>
    <w:unhideWhenUsed/>
    <w:rsid w:val="00515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4741845">
      <w:bodyDiv w:val="1"/>
      <w:marLeft w:val="0"/>
      <w:marRight w:val="0"/>
      <w:marTop w:val="0"/>
      <w:marBottom w:val="0"/>
      <w:divBdr>
        <w:top w:val="none" w:sz="0" w:space="0" w:color="auto"/>
        <w:left w:val="none" w:sz="0" w:space="0" w:color="auto"/>
        <w:bottom w:val="none" w:sz="0" w:space="0" w:color="auto"/>
        <w:right w:val="none" w:sz="0" w:space="0" w:color="auto"/>
      </w:divBdr>
    </w:div>
    <w:div w:id="1892111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elia@uems.b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viniujacov@outlook.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C5F47-7613-4012-97C3-980B6F169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565</Words>
  <Characters>3056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VINÍCIUS INÁCIO BRITO UJACOV</cp:lastModifiedBy>
  <cp:revision>2</cp:revision>
  <cp:lastPrinted>2023-01-31T14:18:00Z</cp:lastPrinted>
  <dcterms:created xsi:type="dcterms:W3CDTF">2024-08-08T22:07:00Z</dcterms:created>
  <dcterms:modified xsi:type="dcterms:W3CDTF">2024-08-08T22:07:00Z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