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9F21C" w14:textId="501904C7" w:rsidR="00361B54" w:rsidRDefault="00DC6A78" w:rsidP="00DC6A78">
      <w:pPr>
        <w:spacing w:after="283"/>
        <w:jc w:val="center"/>
        <w:rPr>
          <w:sz w:val="20"/>
          <w:szCs w:val="20"/>
        </w:rPr>
      </w:pPr>
      <w:r w:rsidRPr="00DC6A78">
        <w:rPr>
          <w:b/>
          <w:bCs/>
          <w:sz w:val="20"/>
          <w:szCs w:val="20"/>
        </w:rPr>
        <w:t xml:space="preserve">ELABORAÇÃO E CARACTERIZAÇÃO NUTRICIONAL, TECNOLÓGICA E ANTIOXIDANTE DE BISCOITOS TIPO </w:t>
      </w:r>
      <w:r w:rsidRPr="00DC6A78">
        <w:rPr>
          <w:b/>
          <w:bCs/>
          <w:i/>
          <w:iCs/>
          <w:sz w:val="20"/>
          <w:szCs w:val="20"/>
        </w:rPr>
        <w:t>COOKIE</w:t>
      </w:r>
      <w:r w:rsidRPr="00DC6A78">
        <w:rPr>
          <w:b/>
          <w:bCs/>
          <w:sz w:val="20"/>
          <w:szCs w:val="20"/>
        </w:rPr>
        <w:t xml:space="preserve"> COM ADIÇÃO DE FARINHA DE HIBISCO (</w:t>
      </w:r>
      <w:r w:rsidRPr="00DC6A78">
        <w:rPr>
          <w:b/>
          <w:bCs/>
          <w:i/>
          <w:iCs/>
          <w:sz w:val="20"/>
          <w:szCs w:val="20"/>
        </w:rPr>
        <w:t>Hibiscus sabdariffa L</w:t>
      </w:r>
      <w:r w:rsidRPr="00DC6A78">
        <w:rPr>
          <w:b/>
          <w:bCs/>
          <w:sz w:val="20"/>
          <w:szCs w:val="20"/>
        </w:rPr>
        <w:t>.)</w:t>
      </w:r>
    </w:p>
    <w:p w14:paraId="7EAA2942" w14:textId="4B06C887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182F3B" w:rsidRPr="0056192E">
        <w:rPr>
          <w:b/>
          <w:bCs/>
          <w:sz w:val="20"/>
          <w:szCs w:val="20"/>
        </w:rPr>
        <w:t>Universidade Estadual de Mato Grosso do Sul</w:t>
      </w:r>
      <w:r w:rsidR="00BB5B4B">
        <w:rPr>
          <w:b/>
          <w:bCs/>
          <w:sz w:val="20"/>
          <w:szCs w:val="20"/>
        </w:rPr>
        <w:t>, UEMS.</w:t>
      </w:r>
    </w:p>
    <w:p w14:paraId="60FDCA60" w14:textId="1F37D2F2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182F3B">
        <w:rPr>
          <w:b/>
          <w:bCs/>
          <w:sz w:val="20"/>
          <w:szCs w:val="20"/>
        </w:rPr>
        <w:t>Ciência Agrárias – Ciência e Tecnologia de Alimentos – Engenharia de Alimentos</w:t>
      </w:r>
    </w:p>
    <w:p w14:paraId="67AFCCAC" w14:textId="3FC31BAA" w:rsidR="00182F3B" w:rsidRPr="00DD3599" w:rsidRDefault="00182F3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DD3599">
        <w:rPr>
          <w:rFonts w:eastAsia="Calibri"/>
          <w:b/>
          <w:sz w:val="20"/>
          <w:szCs w:val="20"/>
          <w:lang w:eastAsia="zh-CN"/>
        </w:rPr>
        <w:t xml:space="preserve">DETOMINI, </w:t>
      </w:r>
      <w:r w:rsidRPr="00DD3599">
        <w:rPr>
          <w:rFonts w:eastAsia="Calibri"/>
          <w:sz w:val="20"/>
          <w:szCs w:val="20"/>
          <w:lang w:eastAsia="zh-CN"/>
        </w:rPr>
        <w:t>Eduardo Takase</w:t>
      </w:r>
      <w:r w:rsidRPr="00DD3599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DD3599">
        <w:rPr>
          <w:rFonts w:eastAsia="Calibri"/>
          <w:sz w:val="20"/>
          <w:szCs w:val="20"/>
          <w:lang w:eastAsia="zh-CN"/>
        </w:rPr>
        <w:t xml:space="preserve"> </w:t>
      </w:r>
      <w:r w:rsidRPr="00DD3599">
        <w:rPr>
          <w:rFonts w:eastAsia="Calibri"/>
          <w:b/>
          <w:sz w:val="20"/>
          <w:szCs w:val="20"/>
          <w:lang w:eastAsia="zh-CN"/>
        </w:rPr>
        <w:t xml:space="preserve"> </w:t>
      </w:r>
      <w:r w:rsidRPr="00DD3599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A272C2">
          <w:rPr>
            <w:rStyle w:val="Hyperlink"/>
            <w:sz w:val="20"/>
            <w:szCs w:val="20"/>
          </w:rPr>
          <w:t>eduardotakasedetomini2001@gmail.com</w:t>
        </w:r>
      </w:hyperlink>
      <w:r w:rsidRPr="00DD3599">
        <w:rPr>
          <w:rFonts w:eastAsia="Calibri"/>
          <w:sz w:val="20"/>
          <w:szCs w:val="20"/>
          <w:lang w:eastAsia="zh-CN"/>
        </w:rPr>
        <w:t xml:space="preserve">); </w:t>
      </w:r>
      <w:r w:rsidRPr="00DD3599">
        <w:rPr>
          <w:rFonts w:eastAsia="Calibri"/>
          <w:b/>
          <w:sz w:val="20"/>
          <w:szCs w:val="20"/>
          <w:lang w:eastAsia="zh-CN"/>
        </w:rPr>
        <w:t xml:space="preserve">SANTOS, </w:t>
      </w:r>
      <w:r w:rsidRPr="00DD3599">
        <w:rPr>
          <w:rFonts w:eastAsia="Calibri"/>
          <w:sz w:val="20"/>
          <w:szCs w:val="20"/>
          <w:lang w:eastAsia="zh-CN"/>
        </w:rPr>
        <w:t>Maria Eduarda</w:t>
      </w:r>
      <w:r w:rsidRPr="00DD3599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DD3599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A272C2">
          <w:rPr>
            <w:rStyle w:val="Hyperlink"/>
            <w:sz w:val="20"/>
            <w:szCs w:val="20"/>
          </w:rPr>
          <w:t>eduarda.masantos1@gmail.com</w:t>
        </w:r>
      </w:hyperlink>
      <w:r w:rsidRPr="00DD3599">
        <w:rPr>
          <w:rFonts w:eastAsia="Calibri"/>
          <w:sz w:val="20"/>
          <w:szCs w:val="20"/>
          <w:lang w:eastAsia="zh-CN"/>
        </w:rPr>
        <w:t xml:space="preserve">); </w:t>
      </w:r>
      <w:r w:rsidRPr="00DD3599">
        <w:rPr>
          <w:rFonts w:eastAsia="Calibri"/>
          <w:b/>
          <w:sz w:val="20"/>
          <w:szCs w:val="20"/>
          <w:lang w:eastAsia="zh-CN"/>
        </w:rPr>
        <w:t xml:space="preserve">FUZINATTO, </w:t>
      </w:r>
      <w:r w:rsidRPr="00DD3599">
        <w:rPr>
          <w:rFonts w:eastAsia="Calibri"/>
          <w:sz w:val="20"/>
          <w:szCs w:val="20"/>
          <w:lang w:eastAsia="zh-CN"/>
        </w:rPr>
        <w:t>Mariana Manfroi</w:t>
      </w:r>
      <w:r w:rsidRPr="00DD3599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DD3599">
        <w:rPr>
          <w:rFonts w:eastAsia="Calibri"/>
          <w:sz w:val="20"/>
          <w:szCs w:val="20"/>
          <w:lang w:eastAsia="zh-CN"/>
        </w:rPr>
        <w:t xml:space="preserve"> (</w:t>
      </w:r>
      <w:hyperlink r:id="rId9">
        <w:r w:rsidR="00DD3599">
          <w:rPr>
            <w:rStyle w:val="LinkdaInternet"/>
            <w:rFonts w:eastAsia="Calibri"/>
            <w:sz w:val="20"/>
            <w:szCs w:val="20"/>
            <w:lang w:eastAsia="zh-CN"/>
          </w:rPr>
          <w:t>mfuzinatto</w:t>
        </w:r>
        <w:r w:rsidR="00DD3599" w:rsidRPr="00DD3599">
          <w:rPr>
            <w:rStyle w:val="LinkdaInternet"/>
            <w:rFonts w:eastAsia="Calibri"/>
            <w:sz w:val="20"/>
            <w:szCs w:val="20"/>
            <w:lang w:eastAsia="zh-CN"/>
          </w:rPr>
          <w:t>@uems.br</w:t>
        </w:r>
      </w:hyperlink>
      <w:r w:rsidRPr="00DD3599">
        <w:rPr>
          <w:rFonts w:eastAsia="Calibri"/>
          <w:sz w:val="20"/>
          <w:szCs w:val="20"/>
          <w:lang w:eastAsia="zh-CN"/>
        </w:rPr>
        <w:t>);</w:t>
      </w:r>
    </w:p>
    <w:p w14:paraId="05559281" w14:textId="77777777" w:rsidR="00182F3B" w:rsidRPr="00DD3599" w:rsidRDefault="00182F3B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3E59F61D" w14:textId="4FA3E944" w:rsidR="00361B54" w:rsidRDefault="00F57BF7">
      <w:pPr>
        <w:pStyle w:val="Corpodetexto"/>
        <w:jc w:val="both"/>
        <w:rPr>
          <w:sz w:val="20"/>
          <w:szCs w:val="20"/>
        </w:rPr>
      </w:pPr>
      <w:bookmarkStart w:id="0" w:name="_Hlk173931786"/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182F3B">
        <w:rPr>
          <w:rFonts w:eastAsia="Calibri"/>
          <w:sz w:val="20"/>
          <w:szCs w:val="20"/>
          <w:lang w:eastAsia="zh-CN"/>
        </w:rPr>
        <w:t>Discente</w:t>
      </w:r>
      <w:r w:rsidR="00BB5B4B">
        <w:rPr>
          <w:rFonts w:eastAsia="Calibri"/>
          <w:sz w:val="20"/>
          <w:szCs w:val="20"/>
          <w:lang w:eastAsia="zh-CN"/>
        </w:rPr>
        <w:t xml:space="preserve"> do curso de Engenharia de Alimentos da UEMS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5782D930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182F3B">
        <w:rPr>
          <w:rFonts w:eastAsia="Calibri"/>
          <w:sz w:val="20"/>
          <w:szCs w:val="20"/>
          <w:lang w:eastAsia="zh-CN"/>
        </w:rPr>
        <w:t>Discente</w:t>
      </w:r>
      <w:r w:rsidR="00BB5B4B">
        <w:rPr>
          <w:rFonts w:eastAsia="Calibri"/>
          <w:sz w:val="20"/>
          <w:szCs w:val="20"/>
          <w:lang w:eastAsia="zh-CN"/>
        </w:rPr>
        <w:t xml:space="preserve"> do curso de Engenharia de Alimentos da UEMS;</w:t>
      </w:r>
    </w:p>
    <w:p w14:paraId="6590EC5C" w14:textId="7E201F6F" w:rsidR="00361B54" w:rsidRDefault="00F57BF7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182F3B">
        <w:rPr>
          <w:rFonts w:eastAsia="Calibri"/>
          <w:sz w:val="20"/>
          <w:szCs w:val="20"/>
          <w:lang w:eastAsia="zh-CN"/>
        </w:rPr>
        <w:t>Docente</w:t>
      </w:r>
      <w:r w:rsidR="00BB5B4B">
        <w:rPr>
          <w:rFonts w:eastAsia="Calibri"/>
          <w:sz w:val="20"/>
          <w:szCs w:val="20"/>
          <w:lang w:eastAsia="zh-CN"/>
        </w:rPr>
        <w:t xml:space="preserve"> do curso de Engenharia de Alimentos da UEMS.</w:t>
      </w:r>
    </w:p>
    <w:bookmarkEnd w:id="0"/>
    <w:p w14:paraId="70335759" w14:textId="77777777" w:rsidR="00182F3B" w:rsidRDefault="00182F3B">
      <w:pPr>
        <w:pStyle w:val="Corpodetexto"/>
        <w:jc w:val="both"/>
        <w:rPr>
          <w:sz w:val="20"/>
          <w:szCs w:val="20"/>
        </w:rPr>
      </w:pPr>
    </w:p>
    <w:p w14:paraId="56236A53" w14:textId="0A55DDAF" w:rsidR="00361B54" w:rsidRPr="000A49C7" w:rsidRDefault="00DC6A78">
      <w:pPr>
        <w:spacing w:after="283"/>
        <w:jc w:val="both"/>
        <w:rPr>
          <w:sz w:val="20"/>
          <w:szCs w:val="20"/>
        </w:rPr>
      </w:pPr>
      <w:r w:rsidRPr="00DC6A78">
        <w:rPr>
          <w:sz w:val="20"/>
          <w:szCs w:val="20"/>
          <w:lang w:eastAsia="pt-BR"/>
        </w:rPr>
        <w:t xml:space="preserve">Na sociedade contemporânea é visível a necessidade de praticidade no cotidiano. Na área da alimentação, uma maneira de proporcionar praticidade é o consumo de alimentos já prontos e que sejam nutritivos. Para isso, um dos que mais se destaca são os biscoitos tipo </w:t>
      </w:r>
      <w:r w:rsidRPr="00502D05">
        <w:rPr>
          <w:i/>
          <w:iCs/>
          <w:sz w:val="20"/>
          <w:szCs w:val="20"/>
          <w:lang w:eastAsia="pt-BR"/>
        </w:rPr>
        <w:t>cookie</w:t>
      </w:r>
      <w:r w:rsidRPr="00DC6A78">
        <w:rPr>
          <w:sz w:val="20"/>
          <w:szCs w:val="20"/>
          <w:lang w:eastAsia="pt-BR"/>
        </w:rPr>
        <w:t>. Para a incrementação de nutrientes, uma alternativa é a adição de ingredientes com alto valor nutritivo. Nesse cenário, as plantas alimentícias não convencionais (PANCs) surgem como uma boa opção</w:t>
      </w:r>
      <w:r>
        <w:rPr>
          <w:sz w:val="20"/>
          <w:szCs w:val="20"/>
          <w:lang w:eastAsia="pt-BR"/>
        </w:rPr>
        <w:t>, dentre elas está</w:t>
      </w:r>
      <w:r w:rsidRPr="00DC6A78">
        <w:rPr>
          <w:sz w:val="20"/>
          <w:szCs w:val="20"/>
          <w:lang w:eastAsia="pt-BR"/>
        </w:rPr>
        <w:t xml:space="preserve"> o hibisco (</w:t>
      </w:r>
      <w:r w:rsidRPr="002B0993">
        <w:rPr>
          <w:i/>
          <w:iCs/>
          <w:sz w:val="20"/>
          <w:szCs w:val="20"/>
          <w:lang w:eastAsia="pt-BR"/>
        </w:rPr>
        <w:t>Hibiscus sabdariffa L</w:t>
      </w:r>
      <w:r w:rsidRPr="00DC6A78">
        <w:rPr>
          <w:sz w:val="20"/>
          <w:szCs w:val="20"/>
          <w:lang w:eastAsia="pt-BR"/>
        </w:rPr>
        <w:t>.)</w:t>
      </w:r>
      <w:r>
        <w:rPr>
          <w:sz w:val="20"/>
          <w:szCs w:val="20"/>
          <w:lang w:eastAsia="pt-BR"/>
        </w:rPr>
        <w:t xml:space="preserve">, </w:t>
      </w:r>
      <w:r w:rsidRPr="00DC6A78">
        <w:rPr>
          <w:sz w:val="20"/>
          <w:szCs w:val="20"/>
          <w:lang w:eastAsia="pt-BR"/>
        </w:rPr>
        <w:t>el</w:t>
      </w:r>
      <w:r>
        <w:rPr>
          <w:sz w:val="20"/>
          <w:szCs w:val="20"/>
          <w:lang w:eastAsia="pt-BR"/>
        </w:rPr>
        <w:t>e</w:t>
      </w:r>
      <w:r w:rsidRPr="00DC6A78">
        <w:rPr>
          <w:sz w:val="20"/>
          <w:szCs w:val="20"/>
          <w:lang w:eastAsia="pt-BR"/>
        </w:rPr>
        <w:t xml:space="preserve"> pode ser encontrad</w:t>
      </w:r>
      <w:r>
        <w:rPr>
          <w:sz w:val="20"/>
          <w:szCs w:val="20"/>
          <w:lang w:eastAsia="pt-BR"/>
        </w:rPr>
        <w:t>o</w:t>
      </w:r>
      <w:r w:rsidRPr="00DC6A78">
        <w:rPr>
          <w:sz w:val="20"/>
          <w:szCs w:val="20"/>
          <w:lang w:eastAsia="pt-BR"/>
        </w:rPr>
        <w:t xml:space="preserve"> em qualquer região de clima subtropical e tropical</w:t>
      </w:r>
      <w:r w:rsidR="00BB5B4B">
        <w:rPr>
          <w:sz w:val="20"/>
          <w:szCs w:val="20"/>
          <w:lang w:eastAsia="pt-BR"/>
        </w:rPr>
        <w:t xml:space="preserve"> e</w:t>
      </w:r>
      <w:r w:rsidRPr="00DC6A78">
        <w:rPr>
          <w:sz w:val="20"/>
          <w:szCs w:val="20"/>
          <w:lang w:eastAsia="pt-BR"/>
        </w:rPr>
        <w:t xml:space="preserve"> possui sépalas vermelhas.</w:t>
      </w:r>
      <w:r>
        <w:rPr>
          <w:sz w:val="20"/>
          <w:szCs w:val="20"/>
          <w:lang w:eastAsia="pt-BR"/>
        </w:rPr>
        <w:t xml:space="preserve"> O </w:t>
      </w:r>
      <w:r w:rsidRPr="00DC6A78">
        <w:rPr>
          <w:sz w:val="20"/>
          <w:szCs w:val="20"/>
          <w:lang w:eastAsia="pt-BR"/>
        </w:rPr>
        <w:t xml:space="preserve">objetivo </w:t>
      </w:r>
      <w:r>
        <w:rPr>
          <w:sz w:val="20"/>
          <w:szCs w:val="20"/>
          <w:lang w:eastAsia="pt-BR"/>
        </w:rPr>
        <w:t xml:space="preserve">desse projeto foi </w:t>
      </w:r>
      <w:r w:rsidRPr="00DC6A78">
        <w:rPr>
          <w:sz w:val="20"/>
          <w:szCs w:val="20"/>
          <w:lang w:eastAsia="pt-BR"/>
        </w:rPr>
        <w:t xml:space="preserve">a elaboração de biscoitos tipo </w:t>
      </w:r>
      <w:r w:rsidRPr="00DC6A78">
        <w:rPr>
          <w:i/>
          <w:iCs/>
          <w:sz w:val="20"/>
          <w:szCs w:val="20"/>
          <w:lang w:eastAsia="pt-BR"/>
        </w:rPr>
        <w:t>cookies</w:t>
      </w:r>
      <w:r w:rsidRPr="00DC6A78">
        <w:rPr>
          <w:sz w:val="20"/>
          <w:szCs w:val="20"/>
          <w:lang w:eastAsia="pt-BR"/>
        </w:rPr>
        <w:t xml:space="preserve"> com adição de farinha de hibisco (</w:t>
      </w:r>
      <w:r w:rsidRPr="002B0993">
        <w:rPr>
          <w:i/>
          <w:iCs/>
          <w:sz w:val="20"/>
          <w:szCs w:val="20"/>
          <w:lang w:eastAsia="pt-BR"/>
        </w:rPr>
        <w:t>Hibiscus sabdariffa L</w:t>
      </w:r>
      <w:r w:rsidRPr="00DC6A78">
        <w:rPr>
          <w:sz w:val="20"/>
          <w:szCs w:val="20"/>
          <w:lang w:eastAsia="pt-BR"/>
        </w:rPr>
        <w:t>.) em diferentes concentrações, a fim de analisar tanto a aceitação do produto bem como as características nutricionais e atividade antioxidante do mesmo.</w:t>
      </w:r>
      <w:r w:rsidR="00AE4B6B">
        <w:rPr>
          <w:sz w:val="20"/>
          <w:szCs w:val="20"/>
          <w:lang w:eastAsia="pt-BR"/>
        </w:rPr>
        <w:t xml:space="preserve"> Para isso, foram </w:t>
      </w:r>
      <w:r w:rsidR="00BB5B4B">
        <w:rPr>
          <w:sz w:val="20"/>
          <w:szCs w:val="20"/>
          <w:lang w:eastAsia="pt-BR"/>
        </w:rPr>
        <w:t xml:space="preserve">realizadas </w:t>
      </w:r>
      <w:r w:rsidR="00AE4B6B">
        <w:rPr>
          <w:sz w:val="20"/>
          <w:szCs w:val="20"/>
          <w:lang w:eastAsia="pt-BR"/>
        </w:rPr>
        <w:t>4 formulações, sendo uma padrão (0% de farinha de hibisco), F1 (30% de farinha de hibisco), F2 (40% de farinha de hibisco) e F3 (50% de farinha de hibisco). Realizou-se então as análises microbiológicas</w:t>
      </w:r>
      <w:r w:rsidR="00857866">
        <w:rPr>
          <w:sz w:val="20"/>
          <w:szCs w:val="20"/>
          <w:lang w:eastAsia="pt-BR"/>
        </w:rPr>
        <w:t xml:space="preserve"> e todas as formulações ficaram de acordo com a </w:t>
      </w:r>
      <w:r w:rsidR="00857866" w:rsidRPr="00857866">
        <w:rPr>
          <w:sz w:val="20"/>
          <w:szCs w:val="20"/>
          <w:lang w:eastAsia="pt-BR"/>
        </w:rPr>
        <w:t>Instrução Normativa n° 161</w:t>
      </w:r>
      <w:r w:rsidR="00AE4B6B">
        <w:rPr>
          <w:sz w:val="20"/>
          <w:szCs w:val="20"/>
          <w:lang w:eastAsia="pt-BR"/>
        </w:rPr>
        <w:t xml:space="preserve">. </w:t>
      </w:r>
      <w:r w:rsidR="00857866">
        <w:rPr>
          <w:sz w:val="20"/>
          <w:szCs w:val="20"/>
          <w:lang w:eastAsia="pt-BR"/>
        </w:rPr>
        <w:t>Em seguida fez-se</w:t>
      </w:r>
      <w:r w:rsidR="00AE4B6B">
        <w:rPr>
          <w:sz w:val="20"/>
          <w:szCs w:val="20"/>
          <w:lang w:eastAsia="pt-BR"/>
        </w:rPr>
        <w:t xml:space="preserve"> a análise sensorial, </w:t>
      </w:r>
      <w:r w:rsidR="00BB5B4B">
        <w:rPr>
          <w:sz w:val="20"/>
          <w:szCs w:val="20"/>
          <w:lang w:eastAsia="pt-BR"/>
        </w:rPr>
        <w:t xml:space="preserve">onde </w:t>
      </w:r>
      <w:r w:rsidR="00AE4B6B">
        <w:rPr>
          <w:sz w:val="20"/>
          <w:szCs w:val="20"/>
          <w:lang w:eastAsia="pt-BR"/>
        </w:rPr>
        <w:t xml:space="preserve"> a formulação F3</w:t>
      </w:r>
      <w:r w:rsidR="00C00802">
        <w:rPr>
          <w:sz w:val="20"/>
          <w:szCs w:val="20"/>
          <w:lang w:eastAsia="pt-BR"/>
        </w:rPr>
        <w:t xml:space="preserve"> recebeu notas baixas pelos consumidores e foi retirada do trabalho. A pesquisa continuou com as demais amostras, </w:t>
      </w:r>
      <w:r w:rsidR="00BB5B4B">
        <w:rPr>
          <w:sz w:val="20"/>
          <w:szCs w:val="20"/>
          <w:lang w:eastAsia="pt-BR"/>
        </w:rPr>
        <w:t>e então foram realizadas</w:t>
      </w:r>
      <w:r w:rsidR="00C00802">
        <w:rPr>
          <w:sz w:val="20"/>
          <w:szCs w:val="20"/>
          <w:lang w:eastAsia="pt-BR"/>
        </w:rPr>
        <w:t xml:space="preserve"> as análises </w:t>
      </w:r>
      <w:r w:rsidR="00BB5B4B">
        <w:rPr>
          <w:sz w:val="20"/>
          <w:szCs w:val="20"/>
          <w:lang w:eastAsia="pt-BR"/>
        </w:rPr>
        <w:t xml:space="preserve">de composição centesimal </w:t>
      </w:r>
      <w:r w:rsidR="00D73E38">
        <w:rPr>
          <w:sz w:val="20"/>
          <w:szCs w:val="20"/>
          <w:lang w:eastAsia="pt-BR"/>
        </w:rPr>
        <w:t xml:space="preserve"> que </w:t>
      </w:r>
      <w:r w:rsidR="00D73E38" w:rsidRPr="00D73E38">
        <w:rPr>
          <w:sz w:val="20"/>
          <w:szCs w:val="20"/>
          <w:lang w:eastAsia="pt-BR"/>
        </w:rPr>
        <w:t xml:space="preserve">apresentou </w:t>
      </w:r>
      <w:r w:rsidR="00BB5B4B">
        <w:rPr>
          <w:sz w:val="20"/>
          <w:szCs w:val="20"/>
          <w:lang w:eastAsia="pt-BR"/>
        </w:rPr>
        <w:t>para o umidade teores</w:t>
      </w:r>
      <w:r w:rsidR="00D73E38" w:rsidRPr="00D73E38">
        <w:rPr>
          <w:sz w:val="20"/>
          <w:szCs w:val="20"/>
          <w:lang w:eastAsia="pt-BR"/>
        </w:rPr>
        <w:t xml:space="preserve"> entre 5,63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 xml:space="preserve"> e 8,36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>; cinzas entre 1,28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 xml:space="preserve"> e 1,81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>; proteínas entre 5,31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 xml:space="preserve"> e 6,03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>; o pH entre 4,61 e 7,85; lipídeos variou entre 22,90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 xml:space="preserve"> e 27,25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 xml:space="preserve"> e </w:t>
      </w:r>
      <w:r w:rsidR="00BB5B4B">
        <w:rPr>
          <w:sz w:val="20"/>
          <w:szCs w:val="20"/>
          <w:lang w:eastAsia="pt-BR"/>
        </w:rPr>
        <w:t>fibra bruta</w:t>
      </w:r>
      <w:r w:rsidR="00D73E38" w:rsidRPr="00D73E38">
        <w:rPr>
          <w:sz w:val="20"/>
          <w:szCs w:val="20"/>
          <w:lang w:eastAsia="pt-BR"/>
        </w:rPr>
        <w:t xml:space="preserve"> teor</w:t>
      </w:r>
      <w:r w:rsidR="00BB5B4B">
        <w:rPr>
          <w:sz w:val="20"/>
          <w:szCs w:val="20"/>
          <w:lang w:eastAsia="pt-BR"/>
        </w:rPr>
        <w:t>es</w:t>
      </w:r>
      <w:r w:rsidR="00D73E38" w:rsidRPr="00D73E38">
        <w:rPr>
          <w:sz w:val="20"/>
          <w:szCs w:val="20"/>
          <w:lang w:eastAsia="pt-BR"/>
        </w:rPr>
        <w:t xml:space="preserve"> entre 5,31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 xml:space="preserve"> e 7,48</w:t>
      </w:r>
      <w:r w:rsidR="00BB5B4B">
        <w:rPr>
          <w:sz w:val="20"/>
          <w:szCs w:val="20"/>
          <w:lang w:eastAsia="pt-BR"/>
        </w:rPr>
        <w:t>%</w:t>
      </w:r>
      <w:r w:rsidR="00D73E38" w:rsidRPr="00D73E38">
        <w:rPr>
          <w:sz w:val="20"/>
          <w:szCs w:val="20"/>
          <w:lang w:eastAsia="pt-BR"/>
        </w:rPr>
        <w:t>.</w:t>
      </w:r>
      <w:r w:rsidR="00857866">
        <w:rPr>
          <w:sz w:val="20"/>
          <w:szCs w:val="20"/>
          <w:lang w:eastAsia="pt-BR"/>
        </w:rPr>
        <w:t xml:space="preserve"> </w:t>
      </w:r>
      <w:r w:rsidR="00BB5B4B">
        <w:rPr>
          <w:sz w:val="20"/>
          <w:szCs w:val="20"/>
          <w:lang w:eastAsia="pt-BR"/>
        </w:rPr>
        <w:t xml:space="preserve"> Para a</w:t>
      </w:r>
      <w:r w:rsidR="00857866">
        <w:rPr>
          <w:sz w:val="20"/>
          <w:szCs w:val="20"/>
          <w:lang w:eastAsia="pt-BR"/>
        </w:rPr>
        <w:t xml:space="preserve"> a análise de cor </w:t>
      </w:r>
      <w:r w:rsidR="00BB5B4B">
        <w:rPr>
          <w:sz w:val="20"/>
          <w:szCs w:val="20"/>
          <w:lang w:eastAsia="pt-BR"/>
        </w:rPr>
        <w:t>os</w:t>
      </w:r>
      <w:r w:rsidR="00857866">
        <w:rPr>
          <w:sz w:val="20"/>
          <w:szCs w:val="20"/>
          <w:lang w:eastAsia="pt-BR"/>
        </w:rPr>
        <w:t xml:space="preserve"> resultados</w:t>
      </w:r>
      <w:r w:rsidR="00BB5B4B">
        <w:rPr>
          <w:sz w:val="20"/>
          <w:szCs w:val="20"/>
          <w:lang w:eastAsia="pt-BR"/>
        </w:rPr>
        <w:t xml:space="preserve"> foram </w:t>
      </w:r>
      <w:r w:rsidR="00857866">
        <w:rPr>
          <w:sz w:val="20"/>
          <w:szCs w:val="20"/>
          <w:lang w:eastAsia="pt-BR"/>
        </w:rPr>
        <w:t xml:space="preserve"> de L*, a* e b* tendendo respectivamente para o preto</w:t>
      </w:r>
      <w:r w:rsidR="00707B3C">
        <w:rPr>
          <w:sz w:val="20"/>
          <w:szCs w:val="20"/>
          <w:lang w:eastAsia="pt-BR"/>
        </w:rPr>
        <w:t xml:space="preserve"> (média 31,9)</w:t>
      </w:r>
      <w:r w:rsidR="00C2579E">
        <w:rPr>
          <w:sz w:val="20"/>
          <w:szCs w:val="20"/>
          <w:lang w:eastAsia="pt-BR"/>
        </w:rPr>
        <w:t xml:space="preserve">, vermelho </w:t>
      </w:r>
      <w:r w:rsidR="00707B3C">
        <w:rPr>
          <w:sz w:val="20"/>
          <w:szCs w:val="20"/>
          <w:lang w:eastAsia="pt-BR"/>
        </w:rPr>
        <w:t xml:space="preserve">(média 6,22) </w:t>
      </w:r>
      <w:r w:rsidR="00C2579E">
        <w:rPr>
          <w:sz w:val="20"/>
          <w:szCs w:val="20"/>
          <w:lang w:eastAsia="pt-BR"/>
        </w:rPr>
        <w:t>e amarelo</w:t>
      </w:r>
      <w:r w:rsidR="00707B3C">
        <w:rPr>
          <w:sz w:val="20"/>
          <w:szCs w:val="20"/>
          <w:lang w:eastAsia="pt-BR"/>
        </w:rPr>
        <w:t xml:space="preserve"> (média 9,64)</w:t>
      </w:r>
      <w:r w:rsidR="00C2579E">
        <w:rPr>
          <w:sz w:val="20"/>
          <w:szCs w:val="20"/>
          <w:lang w:eastAsia="pt-BR"/>
        </w:rPr>
        <w:t>,</w:t>
      </w:r>
      <w:r w:rsidR="00707B3C">
        <w:rPr>
          <w:sz w:val="20"/>
          <w:szCs w:val="20"/>
          <w:lang w:eastAsia="pt-BR"/>
        </w:rPr>
        <w:t xml:space="preserve"> </w:t>
      </w:r>
      <w:r w:rsidR="00C2579E">
        <w:rPr>
          <w:sz w:val="20"/>
          <w:szCs w:val="20"/>
          <w:lang w:eastAsia="pt-BR"/>
        </w:rPr>
        <w:t xml:space="preserve">onde a amostra padrão foi a que apresentou maior diferênça significativa. A análise de rendimento também foi </w:t>
      </w:r>
      <w:r w:rsidR="00BB5B4B">
        <w:rPr>
          <w:sz w:val="20"/>
          <w:szCs w:val="20"/>
          <w:lang w:eastAsia="pt-BR"/>
        </w:rPr>
        <w:t>realizada</w:t>
      </w:r>
      <w:r w:rsidR="00C2579E">
        <w:rPr>
          <w:sz w:val="20"/>
          <w:szCs w:val="20"/>
          <w:lang w:eastAsia="pt-BR"/>
        </w:rPr>
        <w:t xml:space="preserve">, e todas as formulações apresentaram resultado maior que 90%. Por fim, as análises de compostos fenólicos e ABTS apresentaram um baixo teor de antioxidantes, possivelmente por conta do processo de cocção dos </w:t>
      </w:r>
      <w:r w:rsidR="00C2579E">
        <w:rPr>
          <w:i/>
          <w:iCs/>
          <w:sz w:val="20"/>
          <w:szCs w:val="20"/>
          <w:lang w:eastAsia="pt-BR"/>
        </w:rPr>
        <w:t>cookies</w:t>
      </w:r>
      <w:r w:rsidR="00C2579E">
        <w:rPr>
          <w:sz w:val="20"/>
          <w:szCs w:val="20"/>
          <w:lang w:eastAsia="pt-BR"/>
        </w:rPr>
        <w:t>, tendo em vista que antioxidantes são substâncias sensíveis a temperaturas elevadas</w:t>
      </w:r>
      <w:r w:rsidR="000A49C7">
        <w:rPr>
          <w:sz w:val="20"/>
          <w:szCs w:val="20"/>
          <w:lang w:eastAsia="pt-BR"/>
        </w:rPr>
        <w:t>. Assim, concluiu-se que a substituição parcial da farinha de trigo p</w:t>
      </w:r>
      <w:r w:rsidR="00BB5B4B">
        <w:rPr>
          <w:sz w:val="20"/>
          <w:szCs w:val="20"/>
          <w:lang w:eastAsia="pt-BR"/>
        </w:rPr>
        <w:t>or</w:t>
      </w:r>
      <w:r w:rsidR="000A49C7">
        <w:rPr>
          <w:sz w:val="20"/>
          <w:szCs w:val="20"/>
          <w:lang w:eastAsia="pt-BR"/>
        </w:rPr>
        <w:t xml:space="preserve"> farinha de hibisco na produção de </w:t>
      </w:r>
      <w:r w:rsidR="000A49C7">
        <w:rPr>
          <w:i/>
          <w:iCs/>
          <w:sz w:val="20"/>
          <w:szCs w:val="20"/>
          <w:lang w:eastAsia="pt-BR"/>
        </w:rPr>
        <w:t>cookies</w:t>
      </w:r>
      <w:r w:rsidR="000A49C7">
        <w:rPr>
          <w:sz w:val="20"/>
          <w:szCs w:val="20"/>
          <w:lang w:eastAsia="pt-BR"/>
        </w:rPr>
        <w:t xml:space="preserve"> se mostrou satisfatória, foi bem aceita pelo público consumidor e não afetou negativamente o rendimento da receita. No entanto, o teor de antioxidantes não se apresentou tão elevado, possívelmente pelo processo de cocção dos </w:t>
      </w:r>
      <w:r w:rsidR="000A49C7">
        <w:rPr>
          <w:i/>
          <w:iCs/>
          <w:sz w:val="20"/>
          <w:szCs w:val="20"/>
          <w:lang w:eastAsia="pt-BR"/>
        </w:rPr>
        <w:t>cookies.</w:t>
      </w:r>
    </w:p>
    <w:p w14:paraId="27B2C9D2" w14:textId="51AB14E2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F45B48">
        <w:rPr>
          <w:sz w:val="20"/>
          <w:szCs w:val="20"/>
          <w:lang w:eastAsia="pt-BR"/>
        </w:rPr>
        <w:t>H</w:t>
      </w:r>
      <w:r w:rsidR="00425A9D" w:rsidRPr="000A49C7">
        <w:rPr>
          <w:sz w:val="20"/>
          <w:szCs w:val="20"/>
          <w:lang w:eastAsia="pt-BR"/>
        </w:rPr>
        <w:t xml:space="preserve">ibisco, </w:t>
      </w:r>
      <w:r w:rsidR="00425A9D" w:rsidRPr="00342B19">
        <w:rPr>
          <w:i/>
          <w:iCs/>
          <w:sz w:val="20"/>
          <w:szCs w:val="20"/>
          <w:lang w:eastAsia="pt-BR"/>
        </w:rPr>
        <w:t>cookies</w:t>
      </w:r>
      <w:r w:rsidR="00425A9D" w:rsidRPr="000A49C7">
        <w:rPr>
          <w:sz w:val="20"/>
          <w:szCs w:val="20"/>
          <w:lang w:eastAsia="pt-BR"/>
        </w:rPr>
        <w:t>, análise</w:t>
      </w:r>
      <w:r w:rsidR="00425A9D">
        <w:rPr>
          <w:sz w:val="20"/>
          <w:szCs w:val="20"/>
          <w:lang w:eastAsia="pt-BR"/>
        </w:rPr>
        <w:t>.</w:t>
      </w:r>
    </w:p>
    <w:p w14:paraId="5173D0B4" w14:textId="46B36597" w:rsidR="00182F3B" w:rsidRDefault="00F57BF7" w:rsidP="00182F3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182F3B" w:rsidRPr="00AE4491">
        <w:rPr>
          <w:sz w:val="20"/>
          <w:szCs w:val="20"/>
          <w:lang w:eastAsia="pt-BR"/>
        </w:rPr>
        <w:t>Agradeço à Universidade Estadual de Mato Grosso do Sul (UEMS) pelo suporte e infraestrutura, e a</w:t>
      </w:r>
      <w:r w:rsidR="00182F3B">
        <w:rPr>
          <w:sz w:val="20"/>
          <w:szCs w:val="20"/>
          <w:lang w:eastAsia="pt-BR"/>
        </w:rPr>
        <w:t xml:space="preserve"> FUNDECT</w:t>
      </w:r>
      <w:r w:rsidR="00182F3B" w:rsidRPr="00AE4491">
        <w:rPr>
          <w:sz w:val="20"/>
          <w:szCs w:val="20"/>
          <w:lang w:eastAsia="pt-BR"/>
        </w:rPr>
        <w:t xml:space="preserve"> pelo financiamento e apoio ao projeto</w:t>
      </w:r>
      <w:r w:rsidR="00182F3B">
        <w:rPr>
          <w:sz w:val="20"/>
          <w:szCs w:val="20"/>
          <w:lang w:eastAsia="pt-BR"/>
        </w:rPr>
        <w:t>.</w:t>
      </w:r>
    </w:p>
    <w:p w14:paraId="2C593E7A" w14:textId="631A590A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01677" w14:textId="77777777" w:rsidR="00B109F6" w:rsidRDefault="00B109F6">
      <w:r>
        <w:separator/>
      </w:r>
    </w:p>
  </w:endnote>
  <w:endnote w:type="continuationSeparator" w:id="0">
    <w:p w14:paraId="172A7408" w14:textId="77777777" w:rsidR="00B109F6" w:rsidRDefault="00B1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3E91C" w14:textId="77777777" w:rsidR="00B109F6" w:rsidRDefault="00B109F6">
      <w:r>
        <w:separator/>
      </w:r>
    </w:p>
  </w:footnote>
  <w:footnote w:type="continuationSeparator" w:id="0">
    <w:p w14:paraId="16841EC1" w14:textId="77777777" w:rsidR="00B109F6" w:rsidRDefault="00B1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3A74D" w14:textId="7E3E1ADC" w:rsidR="00361B54" w:rsidRDefault="00DC4007" w:rsidP="00DC4007">
    <w:pPr>
      <w:pStyle w:val="Cabealho"/>
      <w:jc w:val="center"/>
    </w:pPr>
    <w:r>
      <w:rPr>
        <w:noProof/>
      </w:rPr>
      <w:drawing>
        <wp:inline distT="0" distB="0" distL="0" distR="0" wp14:anchorId="02BE881D" wp14:editId="76C1F9FB">
          <wp:extent cx="6352476" cy="803910"/>
          <wp:effectExtent l="0" t="0" r="0" b="0"/>
          <wp:docPr id="17319655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918" cy="81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A49C7"/>
    <w:rsid w:val="00182F3B"/>
    <w:rsid w:val="002B0993"/>
    <w:rsid w:val="00342B19"/>
    <w:rsid w:val="00361B54"/>
    <w:rsid w:val="00425A9D"/>
    <w:rsid w:val="00502D05"/>
    <w:rsid w:val="00557634"/>
    <w:rsid w:val="00707B3C"/>
    <w:rsid w:val="00857866"/>
    <w:rsid w:val="00A272C2"/>
    <w:rsid w:val="00AE4B6B"/>
    <w:rsid w:val="00B109F6"/>
    <w:rsid w:val="00BB5B4B"/>
    <w:rsid w:val="00C00802"/>
    <w:rsid w:val="00C2579E"/>
    <w:rsid w:val="00CB7054"/>
    <w:rsid w:val="00CE54DF"/>
    <w:rsid w:val="00D21C1E"/>
    <w:rsid w:val="00D26B64"/>
    <w:rsid w:val="00D26CC7"/>
    <w:rsid w:val="00D73E38"/>
    <w:rsid w:val="00DC4007"/>
    <w:rsid w:val="00DC6A78"/>
    <w:rsid w:val="00DD3599"/>
    <w:rsid w:val="00E17574"/>
    <w:rsid w:val="00EE1563"/>
    <w:rsid w:val="00F216B5"/>
    <w:rsid w:val="00F45B48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82F3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F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B5B4B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B5B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B4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B4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B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B4B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rda.masantos1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duardotakasedetomini2001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rceiro.autor@uems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Eduardo Takase Detomini</cp:lastModifiedBy>
  <cp:revision>17</cp:revision>
  <cp:lastPrinted>2023-01-31T14:18:00Z</cp:lastPrinted>
  <dcterms:created xsi:type="dcterms:W3CDTF">2023-04-20T18:37:00Z</dcterms:created>
  <dcterms:modified xsi:type="dcterms:W3CDTF">2024-08-07T22:18:00Z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