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8AE64" w14:textId="16A5972B" w:rsidR="0013016F" w:rsidRDefault="0078461B">
      <w:pPr>
        <w:spacing w:after="283"/>
        <w:jc w:val="center"/>
        <w:rPr>
          <w:b/>
          <w:sz w:val="20"/>
          <w:szCs w:val="20"/>
          <w:lang w:eastAsia="pt-BR"/>
        </w:rPr>
      </w:pPr>
      <w:r>
        <w:rPr>
          <w:b/>
          <w:sz w:val="20"/>
          <w:szCs w:val="20"/>
          <w:lang w:eastAsia="pt-BR"/>
        </w:rPr>
        <w:t>O PATRIMÔNIO CULTURAL URBANO NA CIDADE DE DOURADOS, MATO GROSSO DO SUL</w:t>
      </w:r>
    </w:p>
    <w:p w14:paraId="799455AA" w14:textId="77777777" w:rsidR="0078461B" w:rsidRDefault="0078461B">
      <w:pPr>
        <w:spacing w:after="283"/>
        <w:jc w:val="center"/>
        <w:rPr>
          <w:sz w:val="20"/>
          <w:szCs w:val="20"/>
        </w:rPr>
      </w:pPr>
    </w:p>
    <w:p w14:paraId="39371DA0" w14:textId="06256B89" w:rsidR="0013016F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5305A3">
        <w:rPr>
          <w:sz w:val="20"/>
          <w:szCs w:val="20"/>
        </w:rPr>
        <w:t>Universidade Estadual de Mato Grosso do Sul</w:t>
      </w:r>
    </w:p>
    <w:p w14:paraId="1278612A" w14:textId="3F043EFF" w:rsidR="0013016F" w:rsidRDefault="00000000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5E7D0D" w:rsidRPr="00216067">
        <w:rPr>
          <w:sz w:val="20"/>
          <w:szCs w:val="20"/>
        </w:rPr>
        <w:t xml:space="preserve">Pesquisa </w:t>
      </w:r>
      <w:r w:rsidR="00A073F6" w:rsidRPr="00216067">
        <w:rPr>
          <w:sz w:val="20"/>
          <w:szCs w:val="20"/>
        </w:rPr>
        <w:t xml:space="preserve">- </w:t>
      </w:r>
      <w:r w:rsidR="005305A3" w:rsidRPr="00216067">
        <w:rPr>
          <w:sz w:val="20"/>
          <w:szCs w:val="20"/>
        </w:rPr>
        <w:t>Ciências Sociais Aplicadas</w:t>
      </w:r>
    </w:p>
    <w:p w14:paraId="2F343A29" w14:textId="0EE0EBBB" w:rsidR="0013016F" w:rsidRDefault="0078461B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FAGÁ</w:t>
      </w:r>
      <w:r w:rsidR="005305A3">
        <w:rPr>
          <w:rFonts w:eastAsia="Calibri"/>
          <w:b/>
          <w:sz w:val="20"/>
          <w:szCs w:val="20"/>
          <w:lang w:eastAsia="zh-CN"/>
        </w:rPr>
        <w:t xml:space="preserve">, </w:t>
      </w:r>
      <w:proofErr w:type="spellStart"/>
      <w:r>
        <w:rPr>
          <w:rFonts w:eastAsia="Calibri"/>
          <w:sz w:val="20"/>
          <w:szCs w:val="20"/>
          <w:lang w:eastAsia="zh-CN"/>
        </w:rPr>
        <w:t>Helvia</w:t>
      </w:r>
      <w:proofErr w:type="spellEnd"/>
      <w:r>
        <w:rPr>
          <w:rFonts w:eastAsia="Calibri"/>
          <w:sz w:val="20"/>
          <w:szCs w:val="20"/>
          <w:lang w:eastAsia="zh-CN"/>
        </w:rPr>
        <w:t xml:space="preserve"> Camila</w:t>
      </w:r>
      <w:r w:rsidR="005305A3">
        <w:rPr>
          <w:rFonts w:eastAsia="Calibri"/>
          <w:sz w:val="20"/>
          <w:szCs w:val="20"/>
          <w:vertAlign w:val="superscript"/>
          <w:lang w:eastAsia="zh-CN"/>
        </w:rPr>
        <w:t>1</w:t>
      </w:r>
      <w:r w:rsidR="005305A3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BB7074">
          <w:rPr>
            <w:rStyle w:val="Hyperlink"/>
            <w:rFonts w:eastAsia="Calibri"/>
            <w:sz w:val="20"/>
            <w:szCs w:val="20"/>
            <w:lang w:eastAsia="zh-CN"/>
          </w:rPr>
          <w:t>turismofaga@gmail.com</w:t>
        </w:r>
      </w:hyperlink>
      <w:r w:rsidR="005305A3">
        <w:rPr>
          <w:rFonts w:eastAsia="Calibri"/>
          <w:sz w:val="20"/>
          <w:szCs w:val="20"/>
          <w:lang w:eastAsia="zh-CN"/>
        </w:rPr>
        <w:t>);</w:t>
      </w:r>
      <w:r w:rsidR="005305A3">
        <w:rPr>
          <w:rFonts w:eastAsia="Calibri"/>
          <w:b/>
          <w:sz w:val="20"/>
          <w:szCs w:val="20"/>
          <w:lang w:eastAsia="zh-CN"/>
        </w:rPr>
        <w:t xml:space="preserve"> BENATTI, </w:t>
      </w:r>
      <w:r w:rsidR="005305A3">
        <w:rPr>
          <w:rFonts w:eastAsia="Calibri"/>
          <w:sz w:val="20"/>
          <w:szCs w:val="20"/>
          <w:lang w:eastAsia="zh-CN"/>
        </w:rPr>
        <w:t>Camila</w:t>
      </w:r>
      <w:r w:rsidR="005305A3">
        <w:rPr>
          <w:rFonts w:eastAsia="Calibri"/>
          <w:sz w:val="20"/>
          <w:szCs w:val="20"/>
          <w:vertAlign w:val="superscript"/>
          <w:lang w:eastAsia="zh-CN"/>
        </w:rPr>
        <w:t>2</w:t>
      </w:r>
      <w:r w:rsidR="005305A3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="005305A3" w:rsidRPr="00BB7074">
          <w:rPr>
            <w:rStyle w:val="Hyperlink"/>
            <w:rFonts w:eastAsia="Calibri"/>
            <w:sz w:val="20"/>
            <w:szCs w:val="20"/>
            <w:lang w:eastAsia="zh-CN"/>
          </w:rPr>
          <w:t>camila.benatti@uems.br</w:t>
        </w:r>
      </w:hyperlink>
      <w:r w:rsidR="005305A3">
        <w:rPr>
          <w:rFonts w:eastAsia="Calibri"/>
          <w:sz w:val="20"/>
          <w:szCs w:val="20"/>
          <w:lang w:eastAsia="zh-CN"/>
        </w:rPr>
        <w:t>).</w:t>
      </w:r>
    </w:p>
    <w:p w14:paraId="01A80FB0" w14:textId="36C07FA1" w:rsidR="0013016F" w:rsidRDefault="000000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78461B">
        <w:rPr>
          <w:rFonts w:eastAsia="Calibri"/>
          <w:sz w:val="20"/>
          <w:szCs w:val="20"/>
          <w:lang w:eastAsia="zh-CN"/>
        </w:rPr>
        <w:t>Bacharel em</w:t>
      </w:r>
      <w:r w:rsidR="005305A3" w:rsidRPr="005305A3">
        <w:rPr>
          <w:rFonts w:eastAsia="Calibri"/>
          <w:sz w:val="20"/>
          <w:szCs w:val="20"/>
          <w:lang w:eastAsia="zh-CN"/>
        </w:rPr>
        <w:t xml:space="preserve"> Turismo </w:t>
      </w:r>
      <w:r w:rsidR="0078461B">
        <w:rPr>
          <w:rFonts w:eastAsia="Calibri"/>
          <w:sz w:val="20"/>
          <w:szCs w:val="20"/>
          <w:lang w:eastAsia="zh-CN"/>
        </w:rPr>
        <w:t>pel</w:t>
      </w:r>
      <w:r w:rsidR="005305A3" w:rsidRPr="005305A3">
        <w:rPr>
          <w:rFonts w:eastAsia="Calibri"/>
          <w:sz w:val="20"/>
          <w:szCs w:val="20"/>
          <w:lang w:eastAsia="zh-CN"/>
        </w:rPr>
        <w:t>a Universidade Estadual de Mato Grosso do Sul, Unidade de Dourados</w:t>
      </w:r>
      <w:r w:rsidR="005305A3">
        <w:rPr>
          <w:rFonts w:eastAsia="Calibri"/>
          <w:sz w:val="20"/>
          <w:szCs w:val="20"/>
          <w:lang w:eastAsia="zh-CN"/>
        </w:rPr>
        <w:t>;</w:t>
      </w:r>
    </w:p>
    <w:p w14:paraId="17A7C884" w14:textId="26031CEC" w:rsidR="0013016F" w:rsidRDefault="00000000" w:rsidP="005305A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5305A3">
        <w:rPr>
          <w:rFonts w:eastAsia="Calibri"/>
          <w:sz w:val="20"/>
          <w:szCs w:val="20"/>
          <w:lang w:eastAsia="zh-CN"/>
        </w:rPr>
        <w:t>Doutora em Geografia pela Universidade Federal do Ceará. Professora Adjunta do Curso de Turismo (</w:t>
      </w:r>
      <w:proofErr w:type="spellStart"/>
      <w:r w:rsidR="005305A3">
        <w:rPr>
          <w:rFonts w:eastAsia="Calibri"/>
          <w:sz w:val="20"/>
          <w:szCs w:val="20"/>
          <w:lang w:eastAsia="zh-CN"/>
        </w:rPr>
        <w:t>UUDdos</w:t>
      </w:r>
      <w:proofErr w:type="spellEnd"/>
      <w:r w:rsidR="005305A3">
        <w:rPr>
          <w:rFonts w:eastAsia="Calibri"/>
          <w:sz w:val="20"/>
          <w:szCs w:val="20"/>
          <w:lang w:eastAsia="zh-CN"/>
        </w:rPr>
        <w:t>) e Docente permanente do Programa de Pós-Graduação Stricto Sensu em Geografia (UUCG) da Universidade Estadual de Mato Grosso do Sul. Líder do Grupo de Estudos em Turismo, Hospitalidade e Sustentabilidade – GESTHOS.</w:t>
      </w:r>
    </w:p>
    <w:p w14:paraId="266D4F72" w14:textId="77777777" w:rsidR="005305A3" w:rsidRDefault="005305A3" w:rsidP="005305A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431B4488" w14:textId="77777777" w:rsidR="005305A3" w:rsidRDefault="005305A3" w:rsidP="005305A3">
      <w:pPr>
        <w:pStyle w:val="Corpodetexto"/>
        <w:jc w:val="both"/>
        <w:rPr>
          <w:sz w:val="20"/>
          <w:szCs w:val="20"/>
        </w:rPr>
      </w:pPr>
    </w:p>
    <w:p w14:paraId="3C004A44" w14:textId="1024A4FC" w:rsidR="005305A3" w:rsidRDefault="0078461B">
      <w:pPr>
        <w:spacing w:after="283"/>
        <w:jc w:val="both"/>
        <w:rPr>
          <w:sz w:val="20"/>
          <w:szCs w:val="20"/>
          <w:lang w:eastAsia="pt-BR"/>
        </w:rPr>
      </w:pPr>
      <w:r w:rsidRPr="0078461B">
        <w:rPr>
          <w:sz w:val="20"/>
          <w:szCs w:val="20"/>
          <w:lang w:eastAsia="pt-BR"/>
        </w:rPr>
        <w:t xml:space="preserve">O presente </w:t>
      </w:r>
      <w:r>
        <w:rPr>
          <w:sz w:val="20"/>
          <w:szCs w:val="20"/>
          <w:lang w:eastAsia="pt-BR"/>
        </w:rPr>
        <w:t xml:space="preserve">trabalho é fruto de um </w:t>
      </w:r>
      <w:r w:rsidRPr="0078461B">
        <w:rPr>
          <w:sz w:val="20"/>
          <w:szCs w:val="20"/>
          <w:lang w:eastAsia="pt-BR"/>
        </w:rPr>
        <w:t xml:space="preserve">projeto de iniciação científica </w:t>
      </w:r>
      <w:r>
        <w:rPr>
          <w:sz w:val="20"/>
          <w:szCs w:val="20"/>
          <w:lang w:eastAsia="pt-BR"/>
        </w:rPr>
        <w:t xml:space="preserve">internacional, o qual </w:t>
      </w:r>
      <w:r w:rsidRPr="0078461B">
        <w:rPr>
          <w:sz w:val="20"/>
          <w:szCs w:val="20"/>
          <w:lang w:eastAsia="pt-BR"/>
        </w:rPr>
        <w:t>teve o intuito de identificar os patrimônios culturais urbanos na cidade de Dourados, situada no estado de Mato Grosso do Sul.</w:t>
      </w:r>
      <w:r>
        <w:rPr>
          <w:sz w:val="20"/>
          <w:szCs w:val="20"/>
          <w:lang w:eastAsia="pt-BR"/>
        </w:rPr>
        <w:t xml:space="preserve"> Como objetivos específicos, delimitou-se: a) </w:t>
      </w:r>
      <w:r w:rsidRPr="0078461B">
        <w:rPr>
          <w:sz w:val="20"/>
          <w:szCs w:val="20"/>
          <w:lang w:eastAsia="pt-BR"/>
        </w:rPr>
        <w:t>Realizar um levantamento bibliográfico atualizado, nacional e internacional, sobre o patrimônio cultural e suas interfaces</w:t>
      </w:r>
      <w:r>
        <w:rPr>
          <w:sz w:val="20"/>
          <w:szCs w:val="20"/>
          <w:lang w:eastAsia="pt-BR"/>
        </w:rPr>
        <w:t>;</w:t>
      </w:r>
      <w:r w:rsidRPr="0078461B"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b)</w:t>
      </w:r>
      <w:r w:rsidRPr="0078461B">
        <w:rPr>
          <w:sz w:val="20"/>
          <w:szCs w:val="20"/>
          <w:lang w:eastAsia="pt-BR"/>
        </w:rPr>
        <w:t xml:space="preserve"> Identificar os patrimônios culturais urbanos da cidade de Dourados; </w:t>
      </w:r>
      <w:r>
        <w:rPr>
          <w:sz w:val="20"/>
          <w:szCs w:val="20"/>
          <w:lang w:eastAsia="pt-BR"/>
        </w:rPr>
        <w:t>d)</w:t>
      </w:r>
      <w:r w:rsidRPr="0078461B">
        <w:rPr>
          <w:sz w:val="20"/>
          <w:szCs w:val="20"/>
          <w:lang w:eastAsia="pt-BR"/>
        </w:rPr>
        <w:t xml:space="preserve"> Elaborar um quadro sistematizado com todos os bens identificados; </w:t>
      </w:r>
      <w:r>
        <w:rPr>
          <w:sz w:val="20"/>
          <w:szCs w:val="20"/>
          <w:lang w:eastAsia="pt-BR"/>
        </w:rPr>
        <w:t>d)</w:t>
      </w:r>
      <w:r w:rsidRPr="0078461B">
        <w:rPr>
          <w:sz w:val="20"/>
          <w:szCs w:val="20"/>
          <w:lang w:eastAsia="pt-BR"/>
        </w:rPr>
        <w:t xml:space="preserve"> Desenvolver uma descrição com os dados e informações dos bens observados. </w:t>
      </w:r>
      <w:r>
        <w:rPr>
          <w:sz w:val="20"/>
          <w:szCs w:val="20"/>
          <w:lang w:eastAsia="pt-BR"/>
        </w:rPr>
        <w:t>O projeto foi contemplado no Edital 16/2022 com o auxílio de mobilidade internacional, no qual a discente teve a oportunidade de desenvolver o seu trabalho por 20 dias na cidade de Lisboa, em Portugal, sob a orientação do Prof. Dr. Eduardo Brito Henriques, especialista na área de patrimônio cultural e docente do</w:t>
      </w:r>
      <w:r w:rsidR="00790FBB">
        <w:rPr>
          <w:sz w:val="20"/>
          <w:szCs w:val="20"/>
          <w:lang w:eastAsia="pt-BR"/>
        </w:rPr>
        <w:t xml:space="preserve">s doutorados de Geografia e de Turismo. Deste modo, foi possível ter contato direto com os trabalhos científicos produzidos por Brito-Henriques, bem como de outros autores estrangeiros que investigam a temática central de estudo. Assim, a partir dos objetivos em pauta, </w:t>
      </w:r>
      <w:r w:rsidRPr="0078461B">
        <w:rPr>
          <w:sz w:val="20"/>
          <w:szCs w:val="20"/>
          <w:lang w:eastAsia="pt-BR"/>
        </w:rPr>
        <w:t>foi realizado um levantamento bibliográfico e documental</w:t>
      </w:r>
      <w:r w:rsidR="00790FBB">
        <w:rPr>
          <w:sz w:val="20"/>
          <w:szCs w:val="20"/>
          <w:lang w:eastAsia="pt-BR"/>
        </w:rPr>
        <w:t>, com literatura nacional e internacional,</w:t>
      </w:r>
      <w:r w:rsidRPr="0078461B">
        <w:rPr>
          <w:sz w:val="20"/>
          <w:szCs w:val="20"/>
          <w:lang w:eastAsia="pt-BR"/>
        </w:rPr>
        <w:t xml:space="preserve"> </w:t>
      </w:r>
      <w:r w:rsidR="00790FBB">
        <w:rPr>
          <w:sz w:val="20"/>
          <w:szCs w:val="20"/>
          <w:lang w:eastAsia="pt-BR"/>
        </w:rPr>
        <w:t>sobre patrimônio cultural urbano e suas relações espaciais e sociais</w:t>
      </w:r>
      <w:r w:rsidRPr="0078461B">
        <w:rPr>
          <w:sz w:val="20"/>
          <w:szCs w:val="20"/>
          <w:lang w:eastAsia="pt-BR"/>
        </w:rPr>
        <w:t xml:space="preserve">. </w:t>
      </w:r>
      <w:r w:rsidR="00790FBB">
        <w:rPr>
          <w:sz w:val="20"/>
          <w:szCs w:val="20"/>
          <w:lang w:eastAsia="pt-BR"/>
        </w:rPr>
        <w:t xml:space="preserve">Posteriormente, foram identificados os principais patrimônios culturais urbanos da cidade de Dourados. Por conseguinte, foi elaborado um quadro contendo os bens identificados, apontando a sua natureza, segmento e os livros nos quais estão inscritos. Foram identificados dez (10) patrimônios culturais, sendo 8 (oito) de natureza material e 2 (dois) de natureza imaterial. </w:t>
      </w:r>
      <w:r w:rsidRPr="0078461B">
        <w:rPr>
          <w:sz w:val="20"/>
          <w:szCs w:val="20"/>
          <w:lang w:eastAsia="pt-BR"/>
        </w:rPr>
        <w:t>A partir desse trabalho, espera-se que os resultados alcançados possam produzir conhecimentos científicos de qualidade para a comunidade acadêmica e profissional do campo das ciências humanas e sociais aplicadas. Ademais, pretende-se que esta investigação possa contribuir para a valorização e preservação do patrimônio cultural urbano da cidade de Dourados e da faixa de fronteira na região estudada, bem como o reconhecimento de sua relevância para o estado de Mato Grosso do Sul.</w:t>
      </w:r>
    </w:p>
    <w:p w14:paraId="741F6725" w14:textId="68D8613B" w:rsidR="0013016F" w:rsidRDefault="00000000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 w:rsidR="00790FBB">
        <w:rPr>
          <w:sz w:val="20"/>
          <w:szCs w:val="20"/>
          <w:lang w:eastAsia="pt-BR"/>
        </w:rPr>
        <w:t xml:space="preserve"> Memória, Patrimônio Cultural Urbano, Dourados, Mato Grosso do Sul</w:t>
      </w:r>
      <w:r>
        <w:rPr>
          <w:sz w:val="20"/>
          <w:szCs w:val="20"/>
          <w:lang w:eastAsia="pt-BR"/>
        </w:rPr>
        <w:t>.</w:t>
      </w:r>
    </w:p>
    <w:p w14:paraId="63514B0D" w14:textId="4CCFA322" w:rsidR="0013016F" w:rsidRDefault="0000000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D84C24">
        <w:rPr>
          <w:sz w:val="20"/>
          <w:szCs w:val="20"/>
          <w:lang w:eastAsia="pt-BR"/>
        </w:rPr>
        <w:t xml:space="preserve">À </w:t>
      </w:r>
      <w:r w:rsidR="00D84C24">
        <w:rPr>
          <w:sz w:val="20"/>
          <w:szCs w:val="20"/>
          <w:lang w:eastAsia="pt-BR"/>
        </w:rPr>
        <w:t>Diretoria de Relações Internacionais (DRI-UEMS) e da Pró-Reitoria de Pesquisa, Pós-Graduação e Inovação (PROPPI-UEMS)</w:t>
      </w:r>
      <w:r w:rsidR="00D84C24">
        <w:rPr>
          <w:sz w:val="20"/>
          <w:szCs w:val="20"/>
          <w:lang w:eastAsia="pt-BR"/>
        </w:rPr>
        <w:t xml:space="preserve"> da Universidade Estadual de Mato Grosso do Sul, pela bolsa e auxílio concedidos por meio do Programa Institucional de Bolsas de Iniciação Científica Internacional (</w:t>
      </w:r>
      <w:proofErr w:type="spellStart"/>
      <w:r w:rsidR="00D84C24">
        <w:rPr>
          <w:sz w:val="20"/>
          <w:szCs w:val="20"/>
          <w:lang w:eastAsia="pt-BR"/>
        </w:rPr>
        <w:t>PIBICin</w:t>
      </w:r>
      <w:proofErr w:type="spellEnd"/>
      <w:r w:rsidR="00D84C24">
        <w:rPr>
          <w:sz w:val="20"/>
          <w:szCs w:val="20"/>
          <w:lang w:eastAsia="pt-BR"/>
        </w:rPr>
        <w:t>).</w:t>
      </w:r>
    </w:p>
    <w:p w14:paraId="40B92D94" w14:textId="77777777" w:rsidR="0013016F" w:rsidRDefault="0013016F">
      <w:pPr>
        <w:jc w:val="both"/>
        <w:rPr>
          <w:sz w:val="20"/>
          <w:szCs w:val="20"/>
        </w:rPr>
      </w:pPr>
    </w:p>
    <w:p w14:paraId="1B166A46" w14:textId="77777777" w:rsidR="0013016F" w:rsidRDefault="0013016F">
      <w:pPr>
        <w:jc w:val="both"/>
        <w:rPr>
          <w:sz w:val="20"/>
          <w:szCs w:val="20"/>
        </w:rPr>
      </w:pPr>
    </w:p>
    <w:sectPr w:rsidR="001301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75A2E" w14:textId="77777777" w:rsidR="00E931ED" w:rsidRDefault="00E931ED">
      <w:r>
        <w:separator/>
      </w:r>
    </w:p>
  </w:endnote>
  <w:endnote w:type="continuationSeparator" w:id="0">
    <w:p w14:paraId="488216FF" w14:textId="77777777" w:rsidR="00E931ED" w:rsidRDefault="00E9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74632" w14:textId="77777777" w:rsidR="0013016F" w:rsidRDefault="001301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6EE41" w14:textId="77777777" w:rsidR="0013016F" w:rsidRDefault="0013016F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AB807" w14:textId="77777777" w:rsidR="0013016F" w:rsidRDefault="0013016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468F8" w14:textId="77777777" w:rsidR="00E931ED" w:rsidRDefault="00E931ED">
      <w:r>
        <w:separator/>
      </w:r>
    </w:p>
  </w:footnote>
  <w:footnote w:type="continuationSeparator" w:id="0">
    <w:p w14:paraId="1E006EF3" w14:textId="77777777" w:rsidR="00E931ED" w:rsidRDefault="00E93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F9C72" w14:textId="77777777" w:rsidR="0013016F" w:rsidRDefault="001301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10AC5" w14:textId="77777777" w:rsidR="0013016F" w:rsidRDefault="00000000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7921F7ED" wp14:editId="2731335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258A536A" wp14:editId="46AECAB2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3AA2E98D" wp14:editId="16E6ACBA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2A7D21A1" wp14:editId="1D7FF0F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B728E" w14:textId="77777777" w:rsidR="0013016F" w:rsidRDefault="00000000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504BCE2E" wp14:editId="07319920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14CC0F02" wp14:editId="736883E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B9966BA" wp14:editId="1706A26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490D8B3" wp14:editId="73D64D5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6F"/>
    <w:rsid w:val="0013016F"/>
    <w:rsid w:val="00216067"/>
    <w:rsid w:val="005305A3"/>
    <w:rsid w:val="00566AD0"/>
    <w:rsid w:val="005E7D0D"/>
    <w:rsid w:val="0078461B"/>
    <w:rsid w:val="00790FBB"/>
    <w:rsid w:val="008B51C6"/>
    <w:rsid w:val="00912F32"/>
    <w:rsid w:val="00925C94"/>
    <w:rsid w:val="00A073F6"/>
    <w:rsid w:val="00D84C24"/>
    <w:rsid w:val="00E9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5BA215"/>
  <w15:docId w15:val="{EF195D76-4261-7342-BAFE-33625263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305A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0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la.benatti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urismofaga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Avaliador</cp:lastModifiedBy>
  <cp:revision>4</cp:revision>
  <cp:lastPrinted>2024-08-06T21:17:00Z</cp:lastPrinted>
  <dcterms:created xsi:type="dcterms:W3CDTF">2024-08-06T21:17:00Z</dcterms:created>
  <dcterms:modified xsi:type="dcterms:W3CDTF">2024-08-06T21:20:00Z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