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otexto"/>
        <w:rPr/>
      </w:pPr>
      <w:r>
        <w:rPr/>
        <w:drawing>
          <wp:anchor behindDoc="0" distT="0" distB="0" distL="0" distR="0" simplePos="0" locked="0" layoutInCell="0" allowOverlap="1" relativeHeight="2">
            <wp:simplePos x="0" y="0"/>
            <wp:positionH relativeFrom="page">
              <wp:posOffset>181610</wp:posOffset>
            </wp:positionH>
            <wp:positionV relativeFrom="page">
              <wp:posOffset>171450</wp:posOffset>
            </wp:positionV>
            <wp:extent cx="7184390" cy="898525"/>
            <wp:effectExtent l="0" t="0" r="0" b="0"/>
            <wp:wrapNone/>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7184390" cy="898525"/>
                    </a:xfrm>
                    <a:prstGeom prst="rect">
                      <a:avLst/>
                    </a:prstGeom>
                  </pic:spPr>
                </pic:pic>
              </a:graphicData>
            </a:graphic>
          </wp:anchor>
        </w:drawing>
      </w:r>
    </w:p>
    <w:p>
      <w:pPr>
        <w:pStyle w:val="Corpodotexto"/>
        <w:rPr/>
      </w:pPr>
      <w:r>
        <w:rPr/>
      </w:r>
    </w:p>
    <w:p>
      <w:pPr>
        <w:pStyle w:val="Corpodotexto"/>
        <w:rPr/>
      </w:pPr>
      <w:r>
        <w:rPr/>
      </w:r>
    </w:p>
    <w:p>
      <w:pPr>
        <w:pStyle w:val="Corpodotexto"/>
        <w:rPr/>
      </w:pPr>
      <w:r>
        <w:rPr/>
      </w:r>
    </w:p>
    <w:p>
      <w:pPr>
        <w:pStyle w:val="Corpodotexto"/>
        <w:rPr/>
      </w:pPr>
      <w:r>
        <w:rPr/>
      </w:r>
    </w:p>
    <w:p>
      <w:pPr>
        <w:pStyle w:val="Corpodotexto"/>
        <w:rPr/>
      </w:pPr>
      <w:r>
        <w:rPr/>
      </w:r>
    </w:p>
    <w:p>
      <w:pPr>
        <w:pStyle w:val="Corpodotexto"/>
        <w:spacing w:before="90" w:after="0"/>
        <w:rPr/>
      </w:pPr>
      <w:r>
        <w:rPr/>
      </w:r>
    </w:p>
    <w:p>
      <w:pPr>
        <w:pStyle w:val="Normal"/>
        <w:spacing w:before="0" w:after="283"/>
        <w:jc w:val="center"/>
        <w:rPr>
          <w:sz w:val="20"/>
          <w:szCs w:val="20"/>
        </w:rPr>
      </w:pPr>
      <w:r>
        <w:rPr>
          <w:b/>
          <w:bCs/>
          <w:sz w:val="20"/>
          <w:szCs w:val="20"/>
          <w:lang w:eastAsia="pt-BR"/>
        </w:rPr>
        <w:t>AS LUTAS DA MULHER CONTEMPORÂNEA: PARA ALÉM DE UMA PERCEPÇÃO INDIVIDUAL, UMA REALIDADE COLETIVA</w:t>
      </w:r>
    </w:p>
    <w:p>
      <w:pPr>
        <w:pStyle w:val="Normal"/>
        <w:spacing w:before="0" w:after="283"/>
        <w:jc w:val="both"/>
        <w:rPr/>
      </w:pPr>
      <w:r>
        <w:rPr>
          <w:b/>
          <w:bCs/>
          <w:sz w:val="20"/>
          <w:szCs w:val="20"/>
        </w:rPr>
        <w:t xml:space="preserve">Instituição: </w:t>
      </w:r>
      <w:r>
        <w:rPr>
          <w:sz w:val="20"/>
          <w:szCs w:val="20"/>
        </w:rPr>
        <w:t>Universidade Estadual de Mato Grosso do Sul</w:t>
      </w:r>
    </w:p>
    <w:p>
      <w:pPr>
        <w:pStyle w:val="Normal"/>
        <w:spacing w:before="0" w:after="283"/>
        <w:jc w:val="both"/>
        <w:rPr/>
      </w:pPr>
      <w:r>
        <w:rPr>
          <w:b/>
          <w:bCs/>
          <w:sz w:val="20"/>
          <w:szCs w:val="20"/>
        </w:rPr>
        <w:t xml:space="preserve">Área temática: </w:t>
      </w:r>
      <w:r>
        <w:rPr>
          <w:sz w:val="20"/>
          <w:szCs w:val="20"/>
        </w:rPr>
        <w:t>Ciências Sociais Aplicadas: Direito</w:t>
      </w:r>
    </w:p>
    <w:p>
      <w:pPr>
        <w:pStyle w:val="Corpodotexto"/>
        <w:spacing w:before="240" w:after="283"/>
        <w:jc w:val="both"/>
        <w:rPr>
          <w:rFonts w:eastAsia="Calibri"/>
          <w:b/>
          <w:b/>
          <w:sz w:val="20"/>
          <w:szCs w:val="20"/>
          <w:lang w:eastAsia="zh-CN"/>
        </w:rPr>
      </w:pPr>
      <w:r>
        <w:rPr>
          <w:rFonts w:eastAsia="Calibri"/>
          <w:b/>
          <w:sz w:val="20"/>
          <w:szCs w:val="20"/>
          <w:lang w:eastAsia="zh-CN"/>
        </w:rPr>
        <w:t xml:space="preserve">CAMILO, </w:t>
      </w:r>
      <w:r>
        <w:rPr>
          <w:rFonts w:eastAsia="Calibri"/>
          <w:bCs/>
          <w:sz w:val="20"/>
          <w:szCs w:val="20"/>
          <w:lang w:eastAsia="zh-CN"/>
        </w:rPr>
        <w:t>Raissa Ferreira</w:t>
      </w:r>
      <w:r>
        <w:rPr>
          <w:rFonts w:eastAsia="Calibri"/>
          <w:sz w:val="20"/>
          <w:szCs w:val="20"/>
          <w:vertAlign w:val="superscript"/>
          <w:lang w:eastAsia="zh-CN"/>
        </w:rPr>
        <w:t>1</w:t>
      </w:r>
      <w:r>
        <w:rPr>
          <w:rFonts w:eastAsia="Calibri"/>
          <w:sz w:val="20"/>
          <w:szCs w:val="20"/>
          <w:lang w:eastAsia="zh-CN"/>
        </w:rPr>
        <w:t xml:space="preserve"> (raissaferreira9527@gmail.com);</w:t>
      </w:r>
      <w:r>
        <w:rPr>
          <w:rFonts w:eastAsia="Calibri"/>
          <w:b/>
          <w:sz w:val="20"/>
          <w:szCs w:val="20"/>
          <w:lang w:eastAsia="zh-CN"/>
        </w:rPr>
        <w:t xml:space="preserve"> LAMBLÉM, </w:t>
      </w:r>
      <w:r>
        <w:rPr>
          <w:rFonts w:eastAsia="Calibri"/>
          <w:b w:val="false"/>
          <w:bCs w:val="false"/>
          <w:sz w:val="20"/>
          <w:szCs w:val="20"/>
          <w:lang w:eastAsia="zh-CN"/>
        </w:rPr>
        <w:t>Gláucia Aparecida da Silva Faria</w:t>
      </w:r>
      <w:r>
        <w:rPr>
          <w:rFonts w:eastAsia="Calibri"/>
          <w:bCs/>
          <w:sz w:val="20"/>
          <w:szCs w:val="20"/>
          <w:lang w:eastAsia="zh-CN"/>
        </w:rPr>
        <w:t>.</w:t>
      </w:r>
      <w:r>
        <w:rPr>
          <w:rFonts w:eastAsia="Calibri"/>
          <w:bCs/>
          <w:sz w:val="20"/>
          <w:szCs w:val="20"/>
          <w:vertAlign w:val="superscript"/>
          <w:lang w:eastAsia="zh-CN"/>
        </w:rPr>
        <w:t>2</w:t>
      </w:r>
      <w:r>
        <w:rPr>
          <w:rFonts w:eastAsia="Calibri"/>
          <w:sz w:val="20"/>
          <w:szCs w:val="20"/>
          <w:lang w:eastAsia="zh-CN"/>
        </w:rPr>
        <w:t xml:space="preserve"> </w:t>
      </w:r>
      <w:r>
        <w:rPr>
          <w:rFonts w:eastAsia="Calibri"/>
          <w:b/>
          <w:sz w:val="20"/>
          <w:szCs w:val="20"/>
          <w:lang w:eastAsia="zh-CN"/>
        </w:rPr>
        <w:t xml:space="preserve"> </w:t>
      </w:r>
      <w:r>
        <w:rPr>
          <w:rFonts w:eastAsia="Calibri"/>
          <w:sz w:val="20"/>
          <w:szCs w:val="20"/>
          <w:lang w:eastAsia="zh-CN"/>
        </w:rPr>
        <w:t>(glaucialamblem@hotmail.com</w:t>
      </w:r>
      <w:r>
        <w:rPr>
          <w:sz w:val="20"/>
          <w:szCs w:val="20"/>
          <w:u w:val="single"/>
        </w:rPr>
        <w:t>)</w:t>
      </w:r>
      <w:r>
        <w:rPr>
          <w:rFonts w:eastAsia="Calibri"/>
          <w:sz w:val="20"/>
          <w:szCs w:val="20"/>
          <w:lang w:eastAsia="zh-CN"/>
        </w:rPr>
        <w:t>.</w:t>
      </w:r>
    </w:p>
    <w:p>
      <w:pPr>
        <w:pStyle w:val="Corpodotexto"/>
        <w:jc w:val="both"/>
        <w:rPr>
          <w:sz w:val="20"/>
          <w:szCs w:val="20"/>
        </w:rPr>
      </w:pPr>
      <w:r>
        <w:rPr>
          <w:rFonts w:eastAsia="Calibri"/>
          <w:sz w:val="20"/>
          <w:szCs w:val="20"/>
          <w:vertAlign w:val="superscript"/>
          <w:lang w:eastAsia="zh-CN"/>
        </w:rPr>
        <w:t>1</w:t>
      </w:r>
      <w:r>
        <w:rPr>
          <w:rFonts w:eastAsia="Calibri"/>
          <w:sz w:val="20"/>
          <w:szCs w:val="20"/>
          <w:lang w:eastAsia="zh-CN"/>
        </w:rPr>
        <w:t xml:space="preserve"> – Discente do curso de Direito;</w:t>
      </w:r>
    </w:p>
    <w:p>
      <w:pPr>
        <w:pStyle w:val="Corpodotexto"/>
        <w:jc w:val="both"/>
        <w:rPr>
          <w:rFonts w:eastAsia="Calibri"/>
          <w:sz w:val="20"/>
          <w:szCs w:val="20"/>
          <w:lang w:eastAsia="zh-CN"/>
        </w:rPr>
      </w:pPr>
      <w:r>
        <w:rPr>
          <w:rFonts w:eastAsia="Calibri"/>
          <w:sz w:val="20"/>
          <w:szCs w:val="20"/>
          <w:vertAlign w:val="superscript"/>
          <w:lang w:eastAsia="zh-CN"/>
        </w:rPr>
        <w:t>2</w:t>
      </w:r>
      <w:r>
        <w:rPr>
          <w:rFonts w:eastAsia="Calibri"/>
          <w:sz w:val="20"/>
          <w:szCs w:val="20"/>
          <w:lang w:eastAsia="zh-CN"/>
        </w:rPr>
        <w:t xml:space="preserve"> – Docente do curso de Direito.</w:t>
      </w:r>
    </w:p>
    <w:p>
      <w:pPr>
        <w:pStyle w:val="Corpodotexto"/>
        <w:jc w:val="both"/>
        <w:rPr>
          <w:sz w:val="20"/>
          <w:szCs w:val="20"/>
        </w:rPr>
      </w:pPr>
      <w:r>
        <w:rPr>
          <w:sz w:val="20"/>
          <w:szCs w:val="20"/>
        </w:rPr>
      </w:r>
    </w:p>
    <w:p>
      <w:pPr>
        <w:pStyle w:val="Corpodotexto"/>
        <w:jc w:val="both"/>
        <w:rPr>
          <w:sz w:val="20"/>
          <w:szCs w:val="20"/>
        </w:rPr>
      </w:pPr>
      <w:r>
        <w:rPr>
          <w:sz w:val="20"/>
          <w:szCs w:val="20"/>
        </w:rPr>
        <w:t>É de conhecimento geral que mudanças sociais e históricas modificaram não somente a sociedade em si como também estimularam as lutas das mulheres por direitos e equidade. Entretanto, todas essas lutas não foram suficientes para cessar o machismo cultural enraizado na sociedade, o que fomenta cada vez mais problemas sociais nos quais as mulheres são as principais vítimas. Desigualdade salarial, assédio moral, assédio sexual, violência psicológica, violência física, violência doméstica, violência obstétrica, estupro, importunação sexual e tantas outras violações físicas, mentais, sexuais, o desrespeito exponencial com as mulheres que cada vez mais cresce na atualidade. O simples fato de existir enquanto mulher traz consequências muitas vezes crueis, além de prejudicar de forma drástica e significativa a vivência feminina.  O objetivo da pesquisa é buscar compreender e analisar a origem, os motivos e as consequências das mulheres serem vítimas de tantos crimes na atualidade, porque mesmo com a modernidade e as diversas leis protetivas os crimes permanecem, segundo o Fórum de segurança pública 35(trinta e cinco) mulheres são agredidas por minuto.Além disso, o método bibliográfico também foi empregado, servindo de base para a pesquisa e desenvolvimento dos temas tratados. Também foi realizada a leitura e análise de livros, artigos, pesquisas, jurisdição e dados estatísticos que tratem do assunto.</w:t>
      </w:r>
      <w:r>
        <w:rPr/>
        <w:t xml:space="preserve"> </w:t>
      </w:r>
      <w:r>
        <w:rPr>
          <w:sz w:val="20"/>
          <w:szCs w:val="20"/>
        </w:rPr>
        <w:t>Será utilizado o método quantitativo a fim de compreender o assunto, utilizando dados da DAM (Delegacia de Atendimento à Mulher), que atua na defesa das mulheres vítimas de crimes de violência, assédio e importunação sexual, com o objetivo de entender, identificar e coletar informações pertinentes.</w:t>
      </w:r>
    </w:p>
    <w:p>
      <w:pPr>
        <w:pStyle w:val="Corpodotexto"/>
        <w:jc w:val="both"/>
        <w:rPr>
          <w:sz w:val="20"/>
          <w:szCs w:val="20"/>
        </w:rPr>
      </w:pPr>
      <w:r>
        <w:rPr>
          <w:sz w:val="20"/>
          <w:szCs w:val="20"/>
        </w:rPr>
      </w:r>
    </w:p>
    <w:p>
      <w:pPr>
        <w:pStyle w:val="Corpodotexto"/>
        <w:jc w:val="both"/>
        <w:rPr>
          <w:sz w:val="20"/>
          <w:szCs w:val="20"/>
        </w:rPr>
      </w:pPr>
      <w:r>
        <w:rPr>
          <w:sz w:val="20"/>
          <w:szCs w:val="20"/>
        </w:rPr>
      </w:r>
    </w:p>
    <w:p>
      <w:pPr>
        <w:pStyle w:val="Normal"/>
        <w:spacing w:before="0" w:after="283"/>
        <w:jc w:val="both"/>
        <w:rPr>
          <w:sz w:val="20"/>
          <w:szCs w:val="20"/>
        </w:rPr>
      </w:pPr>
      <w:r>
        <w:rPr>
          <w:b/>
          <w:bCs/>
          <w:sz w:val="20"/>
          <w:szCs w:val="20"/>
          <w:lang w:eastAsia="pt-BR"/>
        </w:rPr>
        <w:t>PALAVRAS-CHAVE:</w:t>
      </w:r>
      <w:r>
        <w:rPr>
          <w:sz w:val="20"/>
          <w:szCs w:val="20"/>
          <w:lang w:eastAsia="pt-BR"/>
        </w:rPr>
        <w:t xml:space="preserve"> Violência doméstica e familiar contra a  mulher, feminicídio.</w:t>
      </w:r>
    </w:p>
    <w:p>
      <w:pPr>
        <w:pStyle w:val="Normal"/>
        <w:jc w:val="both"/>
        <w:rPr>
          <w:sz w:val="20"/>
          <w:szCs w:val="20"/>
        </w:rPr>
      </w:pPr>
      <w:r>
        <w:rPr>
          <w:b/>
          <w:bCs/>
          <w:sz w:val="20"/>
          <w:szCs w:val="20"/>
          <w:lang w:eastAsia="pt-BR"/>
        </w:rPr>
        <w:t>AGRADECIMENTOS:</w:t>
      </w:r>
      <w:r>
        <w:rPr>
          <w:sz w:val="20"/>
          <w:szCs w:val="20"/>
          <w:lang w:eastAsia="pt-BR"/>
        </w:rPr>
        <w:t xml:space="preserve"> Agradeço imensamente à Universidade Estadual do Mato Grosso do Sul- UEMS, pelo suporte e auxílio para com o desenvolvimento do projeto através da bolsa PIBIC. E por fim, não seria possível deixar de agradecer a minha querida e inspiradora prof. Dr. Gláucia Lamblém, que sempre esteve presente, cooperando para a pesquisa de forma tão dedicada e benevolente.</w: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Corpodotexto"/>
        <w:spacing w:before="144" w:after="0"/>
        <w:rPr>
          <w:bCs/>
          <w:iCs/>
          <w:sz w:val="20"/>
        </w:rPr>
      </w:pPr>
      <w:r>
        <w:rPr>
          <w:bCs/>
          <w:iCs/>
          <w:sz w:val="20"/>
        </w:rPr>
      </w:r>
    </w:p>
    <w:p>
      <w:pPr>
        <w:pStyle w:val="Corpodotexto"/>
        <w:spacing w:before="144" w:after="0"/>
        <w:rPr>
          <w:b/>
          <w:b/>
          <w:i/>
          <w:i/>
          <w:sz w:val="20"/>
        </w:rPr>
      </w:pPr>
      <w:r>
        <w:rPr>
          <w:b/>
          <w:i/>
          <w:sz w:val="20"/>
        </w:rPr>
      </w:r>
    </w:p>
    <w:p>
      <w:pPr>
        <w:pStyle w:val="Corpodotexto"/>
        <w:spacing w:before="144" w:after="0"/>
        <w:rPr>
          <w:b/>
          <w:b/>
          <w:i/>
          <w:i/>
          <w:sz w:val="20"/>
        </w:rPr>
      </w:pPr>
      <w:r>
        <w:rPr>
          <w:b/>
          <w:i/>
          <w:sz w:val="20"/>
        </w:rPr>
      </w:r>
    </w:p>
    <w:p>
      <w:pPr>
        <w:pStyle w:val="Corpodotexto"/>
        <w:spacing w:before="144" w:after="0"/>
        <w:rPr>
          <w:b/>
          <w:b/>
          <w:i/>
          <w:i/>
          <w:sz w:val="20"/>
        </w:rPr>
      </w:pPr>
      <w:r>
        <w:rPr/>
        <w:drawing>
          <wp:anchor behindDoc="0" distT="0" distB="0" distL="0" distR="0" simplePos="0" locked="0" layoutInCell="0" allowOverlap="1" relativeHeight="3">
            <wp:simplePos x="0" y="0"/>
            <wp:positionH relativeFrom="page">
              <wp:posOffset>721360</wp:posOffset>
            </wp:positionH>
            <wp:positionV relativeFrom="paragraph">
              <wp:posOffset>252730</wp:posOffset>
            </wp:positionV>
            <wp:extent cx="1594485" cy="442595"/>
            <wp:effectExtent l="0" t="0" r="0" b="0"/>
            <wp:wrapTopAndBottom/>
            <wp:docPr id="2"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
                    <pic:cNvPicPr>
                      <a:picLocks noChangeAspect="1" noChangeArrowheads="1"/>
                    </pic:cNvPicPr>
                  </pic:nvPicPr>
                  <pic:blipFill>
                    <a:blip r:embed="rId3"/>
                    <a:stretch>
                      <a:fillRect/>
                    </a:stretch>
                  </pic:blipFill>
                  <pic:spPr bwMode="auto">
                    <a:xfrm>
                      <a:off x="0" y="0"/>
                      <a:ext cx="1594485" cy="442595"/>
                    </a:xfrm>
                    <a:prstGeom prst="rect">
                      <a:avLst/>
                    </a:prstGeom>
                  </pic:spPr>
                </pic:pic>
              </a:graphicData>
            </a:graphic>
          </wp:anchor>
        </w:drawing>
        <w:drawing>
          <wp:anchor behindDoc="0" distT="0" distB="0" distL="0" distR="0" simplePos="0" locked="0" layoutInCell="0" allowOverlap="1" relativeHeight="4">
            <wp:simplePos x="0" y="0"/>
            <wp:positionH relativeFrom="page">
              <wp:posOffset>5859145</wp:posOffset>
            </wp:positionH>
            <wp:positionV relativeFrom="paragraph">
              <wp:posOffset>267970</wp:posOffset>
            </wp:positionV>
            <wp:extent cx="952500" cy="463550"/>
            <wp:effectExtent l="0" t="0" r="0" b="0"/>
            <wp:wrapTopAndBottom/>
            <wp:docPr id="3"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4" descr=""/>
                    <pic:cNvPicPr>
                      <a:picLocks noChangeAspect="1" noChangeArrowheads="1"/>
                    </pic:cNvPicPr>
                  </pic:nvPicPr>
                  <pic:blipFill>
                    <a:blip r:embed="rId4"/>
                    <a:stretch>
                      <a:fillRect/>
                    </a:stretch>
                  </pic:blipFill>
                  <pic:spPr bwMode="auto">
                    <a:xfrm>
                      <a:off x="0" y="0"/>
                      <a:ext cx="952500" cy="463550"/>
                    </a:xfrm>
                    <a:prstGeom prst="rect">
                      <a:avLst/>
                    </a:prstGeom>
                  </pic:spPr>
                </pic:pic>
              </a:graphicData>
            </a:graphic>
          </wp:anchor>
        </w:drawing>
      </w:r>
    </w:p>
    <w:sectPr>
      <w:type w:val="nextPage"/>
      <w:pgSz w:w="11906" w:h="16838"/>
      <w:pgMar w:left="1020" w:right="1020" w:gutter="0" w:header="0" w:top="260" w:footer="0" w:bottom="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Times New Roman" w:hAnsi="Times New Roman" w:eastAsia="Times New Roman" w:cs="Times New Roman"/>
      <w:color w:val="auto"/>
      <w:kern w:val="0"/>
      <w:sz w:val="22"/>
      <w:szCs w:val="22"/>
      <w:lang w:val="pt-PT" w:eastAsia="en-US" w:bidi="ar-SA"/>
    </w:rPr>
  </w:style>
  <w:style w:type="character" w:styleId="DefaultParagraphFont" w:default="1">
    <w:name w:val="Default Paragraph Font"/>
    <w:uiPriority w:val="1"/>
    <w:semiHidden/>
    <w:unhideWhenUsed/>
    <w:qFormat/>
    <w:rPr/>
  </w:style>
  <w:style w:type="character" w:styleId="LinkdaInternet" w:customStyle="1">
    <w:name w:val="Link da Internet"/>
    <w:basedOn w:val="DefaultParagraphFont"/>
    <w:uiPriority w:val="99"/>
    <w:unhideWhenUsed/>
    <w:rsid w:val="00cf0037"/>
    <w:rPr>
      <w:color w:val="0000FF" w:themeColor="hyperlink"/>
      <w:u w:val="singl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Ttulododocumento">
    <w:name w:val="Title"/>
    <w:basedOn w:val="Normal"/>
    <w:uiPriority w:val="10"/>
    <w:qFormat/>
    <w:pPr>
      <w:ind w:left="3" w:hanging="0"/>
      <w:jc w:val="center"/>
    </w:pPr>
    <w:rPr>
      <w:b/>
      <w:bCs/>
      <w:sz w:val="24"/>
      <w:szCs w:val="24"/>
    </w:rPr>
  </w:style>
  <w:style w:type="paragraph" w:styleId="ListParagraph">
    <w:name w:val="List Paragraph"/>
    <w:basedOn w:val="Normal"/>
    <w:uiPriority w:val="1"/>
    <w:qFormat/>
    <w:pPr>
      <w:ind w:left="115" w:right="121" w:hanging="0"/>
      <w:jc w:val="both"/>
    </w:pPr>
    <w:rPr/>
  </w:style>
  <w:style w:type="paragraph" w:styleId="TableParagraph" w:customStyle="1">
    <w:name w:val="Table Paragraph"/>
    <w:basedOn w:val="Normal"/>
    <w:uiPriority w:val="1"/>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LibreOffice/7.3.5.2$Windows_X86_64 LibreOffice_project/184fe81b8c8c30d8b5082578aee2fed2ea847c01</Application>
  <AppVersion>15.0000</AppVersion>
  <Pages>1</Pages>
  <Words>370</Words>
  <Characters>2195</Characters>
  <CharactersWithSpaces>2561</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2024-08-08T20:18:00Z</dcterms:created>
  <dc:creator>Usuário do Windows</dc:creator>
  <dc:description/>
  <dc:language>pt-BR</dc:language>
  <cp:lastModifiedBy/>
  <cp:lastPrinted>2024-08-08T20:14:00Z</cp:lastPrinted>
  <dcterms:modified xsi:type="dcterms:W3CDTF">2025-01-16T12:09:18Z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2024-07-09T00:00:00Z</vt:filetime>
  </property>
  <property fmtid="{D5CDD505-2E9C-101B-9397-08002B2CF9AE}" pid="3" name="Creator">
    <vt:lpwstr>Writer</vt:lpwstr>
  </property>
  <property fmtid="{D5CDD505-2E9C-101B-9397-08002B2CF9AE}" pid="4" name="LastSaved">
    <vt:filetime>2024-07-09T00:00:00Z</vt:filetime>
  </property>
  <property fmtid="{D5CDD505-2E9C-101B-9397-08002B2CF9AE}" pid="5" name="Producer">
    <vt:lpwstr>LibreOffice 7.3</vt:lpwstr>
  </property>
</Properties>
</file>