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ED1EE" w14:textId="77777777" w:rsidR="003610F9" w:rsidRDefault="00000000">
      <w:pPr>
        <w:spacing w:after="283"/>
        <w:jc w:val="center"/>
        <w:rPr>
          <w:sz w:val="20"/>
          <w:szCs w:val="20"/>
        </w:rPr>
      </w:pPr>
      <w:r>
        <w:rPr>
          <w:b/>
          <w:sz w:val="20"/>
          <w:szCs w:val="20"/>
        </w:rPr>
        <w:t>GOLPES DO PIX: DE QUEM É A RESPONSABILIDADE?</w:t>
      </w:r>
    </w:p>
    <w:p w14:paraId="5E387977" w14:textId="7E4DFD39" w:rsidR="003610F9" w:rsidRDefault="00000000">
      <w:pPr>
        <w:spacing w:after="283"/>
        <w:jc w:val="both"/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 xml:space="preserve">Universidade </w:t>
      </w:r>
      <w:r w:rsidR="00544377">
        <w:rPr>
          <w:sz w:val="20"/>
          <w:szCs w:val="20"/>
        </w:rPr>
        <w:t>Estadual</w:t>
      </w:r>
      <w:r>
        <w:rPr>
          <w:sz w:val="20"/>
          <w:szCs w:val="20"/>
        </w:rPr>
        <w:t xml:space="preserve"> de Mato Grosso do Sul.</w:t>
      </w:r>
    </w:p>
    <w:p w14:paraId="3798BA8C" w14:textId="189E5D73" w:rsidR="003610F9" w:rsidRDefault="00000000">
      <w:pPr>
        <w:spacing w:after="283"/>
        <w:jc w:val="both"/>
      </w:pPr>
      <w:r>
        <w:rPr>
          <w:b/>
          <w:sz w:val="20"/>
          <w:szCs w:val="20"/>
        </w:rPr>
        <w:t xml:space="preserve">Área temática: </w:t>
      </w:r>
      <w:r>
        <w:rPr>
          <w:sz w:val="20"/>
          <w:szCs w:val="20"/>
        </w:rPr>
        <w:t xml:space="preserve">Ciências </w:t>
      </w:r>
      <w:r w:rsidR="003F48E6">
        <w:rPr>
          <w:sz w:val="20"/>
          <w:szCs w:val="20"/>
        </w:rPr>
        <w:t>S</w:t>
      </w:r>
      <w:r>
        <w:rPr>
          <w:sz w:val="20"/>
          <w:szCs w:val="20"/>
        </w:rPr>
        <w:t xml:space="preserve">ociais </w:t>
      </w:r>
      <w:r w:rsidR="003F48E6">
        <w:rPr>
          <w:sz w:val="20"/>
          <w:szCs w:val="20"/>
        </w:rPr>
        <w:t>A</w:t>
      </w:r>
      <w:r>
        <w:rPr>
          <w:sz w:val="20"/>
          <w:szCs w:val="20"/>
        </w:rPr>
        <w:t>plicadas.</w:t>
      </w:r>
    </w:p>
    <w:p w14:paraId="79397169" w14:textId="77777777" w:rsidR="003610F9" w:rsidRDefault="00000000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4"/>
          <w:szCs w:val="24"/>
        </w:rPr>
      </w:pPr>
      <w:r>
        <w:rPr>
          <w:b/>
          <w:sz w:val="20"/>
          <w:szCs w:val="20"/>
        </w:rPr>
        <w:t>ESCORSIM TOMAZELLI</w:t>
      </w:r>
      <w:r>
        <w:rPr>
          <w:b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Gustavo Henrique</w:t>
      </w:r>
      <w:r>
        <w:rPr>
          <w:color w:val="000000"/>
          <w:sz w:val="20"/>
          <w:szCs w:val="20"/>
        </w:rPr>
        <w:t xml:space="preserve"> (04624765109</w:t>
      </w:r>
      <w:r>
        <w:rPr>
          <w:sz w:val="20"/>
          <w:szCs w:val="20"/>
        </w:rPr>
        <w:t>@academicos.uems.br</w:t>
      </w:r>
      <w:r>
        <w:rPr>
          <w:color w:val="000000"/>
          <w:sz w:val="20"/>
          <w:szCs w:val="20"/>
        </w:rPr>
        <w:t>);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DALLA CORTE</w:t>
      </w:r>
      <w:r>
        <w:rPr>
          <w:b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Thaís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(thais</w:t>
      </w:r>
      <w:r>
        <w:rPr>
          <w:sz w:val="20"/>
          <w:szCs w:val="20"/>
        </w:rPr>
        <w:t>.corte@uems.br</w:t>
      </w:r>
      <w:r>
        <w:rPr>
          <w:color w:val="000000"/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2BC0C035" w14:textId="49B050BB" w:rsidR="003610F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– </w:t>
      </w:r>
      <w:r>
        <w:rPr>
          <w:sz w:val="20"/>
          <w:szCs w:val="20"/>
        </w:rPr>
        <w:t>Aluno da segunda série do Curso de Direito da UEMS da unidade de Naviraí e bolsista PIBIC</w:t>
      </w:r>
      <w:r w:rsidR="00495DF5">
        <w:rPr>
          <w:sz w:val="20"/>
          <w:szCs w:val="20"/>
        </w:rPr>
        <w:t>/CNPq</w:t>
      </w:r>
      <w:r>
        <w:rPr>
          <w:sz w:val="20"/>
          <w:szCs w:val="20"/>
        </w:rPr>
        <w:t>;</w:t>
      </w:r>
    </w:p>
    <w:p w14:paraId="1C9A7CDC" w14:textId="77777777" w:rsidR="003610F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– </w:t>
      </w:r>
      <w:r>
        <w:rPr>
          <w:sz w:val="20"/>
          <w:szCs w:val="20"/>
        </w:rPr>
        <w:t>Professora Adjunta do Curso de Direito da UEMS da unidade Naviraí</w:t>
      </w:r>
      <w:r>
        <w:rPr>
          <w:color w:val="000000"/>
          <w:sz w:val="20"/>
          <w:szCs w:val="20"/>
        </w:rPr>
        <w:t>;</w:t>
      </w:r>
    </w:p>
    <w:p w14:paraId="6DB4C1F6" w14:textId="77777777" w:rsidR="003610F9" w:rsidRDefault="003610F9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0"/>
          <w:szCs w:val="20"/>
        </w:rPr>
      </w:pPr>
    </w:p>
    <w:p w14:paraId="4A81E37E" w14:textId="1E14DEF3" w:rsidR="003610F9" w:rsidRPr="0020760C" w:rsidRDefault="00000000">
      <w:pPr>
        <w:spacing w:after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 o advento da tecnologia ao fim do século XX, o poder de interação e informação se tornou </w:t>
      </w:r>
      <w:r w:rsidR="00E37A9A">
        <w:rPr>
          <w:sz w:val="20"/>
          <w:szCs w:val="20"/>
        </w:rPr>
        <w:t>ainda mais relevante</w:t>
      </w:r>
      <w:r>
        <w:rPr>
          <w:sz w:val="20"/>
          <w:szCs w:val="20"/>
        </w:rPr>
        <w:t xml:space="preserve"> no âmbito social e, consequentemente, econômico e jurídico.</w:t>
      </w:r>
      <w:r w:rsidR="00E37A9A">
        <w:rPr>
          <w:sz w:val="20"/>
          <w:szCs w:val="20"/>
        </w:rPr>
        <w:t xml:space="preserve"> </w:t>
      </w:r>
      <w:r w:rsidR="00E37A9A" w:rsidRPr="00E37A9A">
        <w:rPr>
          <w:sz w:val="20"/>
          <w:szCs w:val="20"/>
        </w:rPr>
        <w:t>Essa evolução tecnológica impulsionou o desenvolvimento de novas formas de transações financeiras, levando à criação de sistemas de pagamento mais eficientes e acessíveis</w:t>
      </w:r>
      <w:r w:rsidR="00E37A9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E37A9A">
        <w:rPr>
          <w:sz w:val="20"/>
          <w:szCs w:val="20"/>
        </w:rPr>
        <w:t>Nesse contexto, o</w:t>
      </w:r>
      <w:r>
        <w:rPr>
          <w:sz w:val="20"/>
          <w:szCs w:val="20"/>
        </w:rPr>
        <w:t xml:space="preserve"> Banco Central do Brasil</w:t>
      </w:r>
      <w:r w:rsidR="00E37A9A">
        <w:rPr>
          <w:sz w:val="20"/>
          <w:szCs w:val="20"/>
        </w:rPr>
        <w:t xml:space="preserve"> publicou </w:t>
      </w:r>
      <w:r w:rsidR="00C27EE3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C27EE3">
        <w:rPr>
          <w:sz w:val="20"/>
          <w:szCs w:val="20"/>
        </w:rPr>
        <w:t>P</w:t>
      </w:r>
      <w:r>
        <w:rPr>
          <w:sz w:val="20"/>
          <w:szCs w:val="20"/>
        </w:rPr>
        <w:t>ortaria n</w:t>
      </w:r>
      <w:r>
        <w:rPr>
          <w:sz w:val="20"/>
          <w:szCs w:val="20"/>
          <w:highlight w:val="white"/>
        </w:rPr>
        <w:t>. 97.909</w:t>
      </w:r>
      <w:r w:rsidR="003C101C">
        <w:rPr>
          <w:sz w:val="20"/>
          <w:szCs w:val="20"/>
          <w:highlight w:val="white"/>
        </w:rPr>
        <w:t>,</w:t>
      </w:r>
      <w:r>
        <w:rPr>
          <w:sz w:val="20"/>
          <w:szCs w:val="20"/>
          <w:highlight w:val="white"/>
        </w:rPr>
        <w:t xml:space="preserve"> de 3 de maio de 2018</w:t>
      </w:r>
      <w:r>
        <w:rPr>
          <w:sz w:val="20"/>
          <w:szCs w:val="20"/>
        </w:rPr>
        <w:t>, com a finalidade de criar um ecossistema de pagamentos instantâneos, o PIX, como f</w:t>
      </w:r>
      <w:r w:rsidR="003C101C">
        <w:rPr>
          <w:sz w:val="20"/>
          <w:szCs w:val="20"/>
        </w:rPr>
        <w:t>icou</w:t>
      </w:r>
      <w:r>
        <w:rPr>
          <w:sz w:val="20"/>
          <w:szCs w:val="20"/>
        </w:rPr>
        <w:t xml:space="preserve"> popularmente conhecido</w:t>
      </w:r>
      <w:r w:rsidR="003C101C">
        <w:rPr>
          <w:sz w:val="20"/>
          <w:szCs w:val="20"/>
        </w:rPr>
        <w:t xml:space="preserve">. </w:t>
      </w:r>
      <w:r w:rsidR="00231609">
        <w:rPr>
          <w:sz w:val="20"/>
          <w:szCs w:val="20"/>
          <w:lang w:val="pt-BR"/>
        </w:rPr>
        <w:t>E</w:t>
      </w:r>
      <w:r w:rsidR="003C101C" w:rsidRPr="003C101C">
        <w:rPr>
          <w:sz w:val="20"/>
          <w:szCs w:val="20"/>
          <w:lang w:val="pt-BR"/>
        </w:rPr>
        <w:t xml:space="preserve">ssa forma de pagamento foi rapidamente explorada por indivíduos de má-fé e, infelizmente, tornou-se alvo de ataques baseados em engenharia social, resultando nos chamados </w:t>
      </w:r>
      <w:r w:rsidR="007A283D">
        <w:rPr>
          <w:sz w:val="20"/>
          <w:szCs w:val="20"/>
          <w:lang w:val="pt-BR"/>
        </w:rPr>
        <w:t>“</w:t>
      </w:r>
      <w:r w:rsidR="003C101C" w:rsidRPr="003C101C">
        <w:rPr>
          <w:sz w:val="20"/>
          <w:szCs w:val="20"/>
          <w:lang w:val="pt-BR"/>
        </w:rPr>
        <w:t>golpes do PIX</w:t>
      </w:r>
      <w:r w:rsidR="007A283D">
        <w:rPr>
          <w:sz w:val="20"/>
          <w:szCs w:val="20"/>
          <w:lang w:val="pt-BR"/>
        </w:rPr>
        <w:t>”</w:t>
      </w:r>
      <w:r w:rsidR="003C101C" w:rsidRPr="003C101C">
        <w:rPr>
          <w:sz w:val="20"/>
          <w:szCs w:val="20"/>
          <w:lang w:val="pt-BR"/>
        </w:rPr>
        <w:t>.</w:t>
      </w:r>
      <w:r w:rsidR="003C101C">
        <w:rPr>
          <w:sz w:val="20"/>
          <w:szCs w:val="20"/>
          <w:lang w:val="pt-BR"/>
        </w:rPr>
        <w:t xml:space="preserve"> </w:t>
      </w:r>
      <w:r w:rsidR="003A60DC">
        <w:rPr>
          <w:sz w:val="20"/>
          <w:szCs w:val="20"/>
        </w:rPr>
        <w:t>D</w:t>
      </w:r>
      <w:r>
        <w:rPr>
          <w:sz w:val="20"/>
          <w:szCs w:val="20"/>
        </w:rPr>
        <w:t xml:space="preserve">o segundo semestre de 2020 até o fim do ano de 2021,  </w:t>
      </w:r>
      <w:r w:rsidR="003A60DC">
        <w:rPr>
          <w:sz w:val="20"/>
          <w:szCs w:val="20"/>
        </w:rPr>
        <w:t>foram</w:t>
      </w:r>
      <w:r>
        <w:rPr>
          <w:sz w:val="20"/>
          <w:szCs w:val="20"/>
        </w:rPr>
        <w:t xml:space="preserve"> registrado</w:t>
      </w:r>
      <w:r w:rsidR="003A60DC">
        <w:rPr>
          <w:sz w:val="20"/>
          <w:szCs w:val="20"/>
        </w:rPr>
        <w:t>ss</w:t>
      </w:r>
      <w:r>
        <w:rPr>
          <w:sz w:val="20"/>
          <w:szCs w:val="20"/>
        </w:rPr>
        <w:t xml:space="preserve"> 165% mais casos de vítimas de </w:t>
      </w:r>
      <w:r w:rsidR="003C101C">
        <w:rPr>
          <w:sz w:val="20"/>
          <w:szCs w:val="20"/>
        </w:rPr>
        <w:t>golpes do PIX</w:t>
      </w:r>
      <w:r>
        <w:rPr>
          <w:sz w:val="20"/>
          <w:szCs w:val="20"/>
        </w:rPr>
        <w:t xml:space="preserve">. </w:t>
      </w:r>
      <w:r w:rsidR="004A6A21">
        <w:rPr>
          <w:sz w:val="20"/>
          <w:szCs w:val="20"/>
        </w:rPr>
        <w:t>Pessoas vulneráveis, como idosos ou como aqueles que não possuem conhecimento de como usar adequadamente as ferramentas digitais, são particularmente suscetíveis a gol</w:t>
      </w:r>
      <w:r w:rsidR="004867C3">
        <w:rPr>
          <w:sz w:val="20"/>
          <w:szCs w:val="20"/>
        </w:rPr>
        <w:t>p</w:t>
      </w:r>
      <w:r w:rsidR="004A6A21">
        <w:rPr>
          <w:sz w:val="20"/>
          <w:szCs w:val="20"/>
        </w:rPr>
        <w:t xml:space="preserve">es do PIX. </w:t>
      </w:r>
      <w:r w:rsidR="00E37A9A">
        <w:rPr>
          <w:sz w:val="20"/>
          <w:szCs w:val="20"/>
        </w:rPr>
        <w:t>Diante desse contexto</w:t>
      </w:r>
      <w:r>
        <w:rPr>
          <w:sz w:val="20"/>
          <w:szCs w:val="20"/>
        </w:rPr>
        <w:t>,</w:t>
      </w:r>
      <w:r w:rsidR="003C101C">
        <w:rPr>
          <w:sz w:val="20"/>
          <w:szCs w:val="20"/>
        </w:rPr>
        <w:t xml:space="preserve"> foi o problema desta pesquisa: Há</w:t>
      </w:r>
      <w:r w:rsidR="003C101C" w:rsidRPr="003C101C">
        <w:rPr>
          <w:sz w:val="20"/>
          <w:szCs w:val="20"/>
        </w:rPr>
        <w:t xml:space="preserve"> responsabilidade das instituições financeiras por golpes do PIX</w:t>
      </w:r>
      <w:r w:rsidR="003C101C">
        <w:rPr>
          <w:sz w:val="20"/>
          <w:szCs w:val="20"/>
        </w:rPr>
        <w:t xml:space="preserve">? </w:t>
      </w:r>
      <w:r w:rsidR="00EB13A5">
        <w:rPr>
          <w:sz w:val="20"/>
          <w:szCs w:val="20"/>
        </w:rPr>
        <w:t>Como objetivo geral, a pesquisa buscou a</w:t>
      </w:r>
      <w:r w:rsidR="00EB13A5" w:rsidRPr="00EB13A5">
        <w:rPr>
          <w:sz w:val="20"/>
          <w:szCs w:val="20"/>
        </w:rPr>
        <w:t>nalisar a responsabilidade extracontratual das instituições financeiras em casos de golpes do PIX</w:t>
      </w:r>
      <w:r w:rsidR="00EB13A5">
        <w:rPr>
          <w:sz w:val="20"/>
          <w:szCs w:val="20"/>
        </w:rPr>
        <w:t xml:space="preserve">. Para se alcançar esse objetivo geral, de forma específica, inicialmente, compreendeu-se a origem e as características do PIX. Depois, procedeu-se à identificação e ao estudo dos tipos mais comuns de golpe do PIX. Por fim, realizou-se estudo aprofundado da resposabilidade civil, a fim de evidenciar se ela existe para as </w:t>
      </w:r>
      <w:r w:rsidR="00EB13A5" w:rsidRPr="00EB13A5">
        <w:rPr>
          <w:sz w:val="20"/>
          <w:szCs w:val="20"/>
        </w:rPr>
        <w:t xml:space="preserve">instituições financeiras em casos de </w:t>
      </w:r>
      <w:r w:rsidR="00EB13A5">
        <w:rPr>
          <w:sz w:val="20"/>
          <w:szCs w:val="20"/>
        </w:rPr>
        <w:t xml:space="preserve">golpes do </w:t>
      </w:r>
      <w:r w:rsidR="00EB13A5" w:rsidRPr="00EB13A5">
        <w:rPr>
          <w:sz w:val="20"/>
          <w:szCs w:val="20"/>
        </w:rPr>
        <w:t>PIX.</w:t>
      </w:r>
      <w:r w:rsidR="00EB13A5">
        <w:rPr>
          <w:sz w:val="20"/>
          <w:szCs w:val="20"/>
        </w:rPr>
        <w:t xml:space="preserve"> Como resultados, a</w:t>
      </w:r>
      <w:r w:rsidR="00EB13A5" w:rsidRPr="00EB13A5">
        <w:rPr>
          <w:sz w:val="20"/>
          <w:szCs w:val="20"/>
        </w:rPr>
        <w:t xml:space="preserve"> pesquisa revelou que o PIX, lançado pelo Banco Central do Brasil, revolucionou o sistema de pagamentos instantâneos ao facilitar e baratear as transações financeiras</w:t>
      </w:r>
      <w:r w:rsidR="00EB13A5">
        <w:rPr>
          <w:sz w:val="20"/>
          <w:szCs w:val="20"/>
        </w:rPr>
        <w:t xml:space="preserve"> em razão de eliminar </w:t>
      </w:r>
      <w:r w:rsidR="00EB13A5" w:rsidRPr="00EB13A5">
        <w:rPr>
          <w:sz w:val="20"/>
          <w:szCs w:val="20"/>
        </w:rPr>
        <w:t>a dependência da moeda física. No entanto, sua popularidade e facilidade de uso também o tornaram um alvo frequente de golpes.</w:t>
      </w:r>
      <w:r w:rsidR="0020760C">
        <w:rPr>
          <w:sz w:val="20"/>
          <w:szCs w:val="20"/>
        </w:rPr>
        <w:t xml:space="preserve"> Os </w:t>
      </w:r>
      <w:r w:rsidR="0020760C" w:rsidRPr="0020760C">
        <w:rPr>
          <w:sz w:val="20"/>
          <w:szCs w:val="20"/>
        </w:rPr>
        <w:t>golpistas usam táticas de persuasão e manipulação psicológica para enganar as vítimas, aproveitando-se da confiança ou do desconhecimento das mesmas sobre transações digitais. Esses golpes incluem desde mensagens fraudulentas até falsas ofertas de emprego que atraem vítimas desavisadas para transferirem dinheiro de forma instantânea e irreversível.</w:t>
      </w:r>
      <w:r w:rsidR="0020760C">
        <w:rPr>
          <w:sz w:val="20"/>
          <w:szCs w:val="20"/>
        </w:rPr>
        <w:t xml:space="preserve"> Verificou-se que a</w:t>
      </w:r>
      <w:r w:rsidR="0020760C" w:rsidRPr="0020760C">
        <w:rPr>
          <w:sz w:val="20"/>
          <w:szCs w:val="20"/>
        </w:rPr>
        <w:t xml:space="preserve"> responsabilidade extracontratual dessas instituições em casos de golpes do PIX é uma questão complexa.</w:t>
      </w:r>
      <w:r w:rsidR="0020760C">
        <w:rPr>
          <w:sz w:val="20"/>
          <w:szCs w:val="20"/>
        </w:rPr>
        <w:t xml:space="preserve"> E</w:t>
      </w:r>
      <w:r w:rsidR="0020760C" w:rsidRPr="0020760C">
        <w:rPr>
          <w:sz w:val="20"/>
          <w:szCs w:val="20"/>
        </w:rPr>
        <w:t xml:space="preserve">mbora as instituições tenham o dever de implementar medidas de segurança eficazes e </w:t>
      </w:r>
      <w:r w:rsidR="0020760C">
        <w:rPr>
          <w:sz w:val="20"/>
          <w:szCs w:val="20"/>
        </w:rPr>
        <w:t xml:space="preserve">de </w:t>
      </w:r>
      <w:r w:rsidR="0020760C" w:rsidRPr="0020760C">
        <w:rPr>
          <w:sz w:val="20"/>
          <w:szCs w:val="20"/>
        </w:rPr>
        <w:t>educar os usuários sobre potenciais riscos, a responsabilidade por ressarcir valores perdidos em fraudes pode depender das circunstâncias específicas de cada caso, como falhas na segurança do sistema ou omissão de alertas de risco.</w:t>
      </w:r>
      <w:r w:rsidR="0020760C">
        <w:rPr>
          <w:sz w:val="20"/>
          <w:szCs w:val="20"/>
        </w:rPr>
        <w:t xml:space="preserve"> Em conclusão</w:t>
      </w:r>
      <w:r>
        <w:rPr>
          <w:sz w:val="20"/>
          <w:szCs w:val="20"/>
          <w:highlight w:val="white"/>
        </w:rPr>
        <w:t xml:space="preserve">, reconhece-se que só há possibilidade de responsabilização </w:t>
      </w:r>
      <w:r w:rsidR="0020760C">
        <w:rPr>
          <w:sz w:val="20"/>
          <w:szCs w:val="20"/>
          <w:highlight w:val="white"/>
        </w:rPr>
        <w:t>da instituição financeira</w:t>
      </w:r>
      <w:r>
        <w:rPr>
          <w:sz w:val="20"/>
          <w:szCs w:val="20"/>
          <w:highlight w:val="white"/>
        </w:rPr>
        <w:t xml:space="preserve"> quando comprovado erro, ora em alguma das ferramentas tidas pela plataforma, como a segurança de dados, ora na omissão de atendimento em sua ferramenta, o Mecanismo Especial de Devolução, ou “MED”.</w:t>
      </w:r>
      <w:r w:rsidR="008005BC">
        <w:rPr>
          <w:sz w:val="20"/>
          <w:szCs w:val="20"/>
          <w:highlight w:val="white"/>
        </w:rPr>
        <w:t xml:space="preserve"> A</w:t>
      </w:r>
      <w:r>
        <w:rPr>
          <w:sz w:val="20"/>
          <w:szCs w:val="20"/>
          <w:highlight w:val="white"/>
        </w:rPr>
        <w:t xml:space="preserve"> responsabilidade extracontratual das instituições são de amplo grau, mas sua invocação só pode ser pertinente se houver real e exclusiva culpa dos bancos. </w:t>
      </w:r>
    </w:p>
    <w:p w14:paraId="74012C9E" w14:textId="77777777" w:rsidR="003610F9" w:rsidRDefault="00000000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Responsabilidade Civil, PIX, Responsabilidade civil. </w:t>
      </w:r>
    </w:p>
    <w:p w14:paraId="6C198D0D" w14:textId="1C97787D" w:rsidR="003610F9" w:rsidRDefault="0000000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Agradeço à minha orientadora, Thaís, à UEMS</w:t>
      </w:r>
      <w:r w:rsidR="00C27EE3">
        <w:rPr>
          <w:sz w:val="20"/>
          <w:szCs w:val="20"/>
        </w:rPr>
        <w:t xml:space="preserve"> e ao CNPq</w:t>
      </w:r>
      <w:r>
        <w:rPr>
          <w:sz w:val="20"/>
          <w:szCs w:val="20"/>
        </w:rPr>
        <w:t xml:space="preserve"> pela oportunidade e apoio. </w:t>
      </w:r>
    </w:p>
    <w:p w14:paraId="2B451C0B" w14:textId="77777777" w:rsidR="003610F9" w:rsidRDefault="003610F9">
      <w:pPr>
        <w:jc w:val="both"/>
        <w:rPr>
          <w:sz w:val="20"/>
          <w:szCs w:val="20"/>
        </w:rPr>
      </w:pPr>
    </w:p>
    <w:p w14:paraId="15519044" w14:textId="77777777" w:rsidR="003610F9" w:rsidRDefault="003610F9">
      <w:pPr>
        <w:jc w:val="both"/>
        <w:rPr>
          <w:sz w:val="20"/>
          <w:szCs w:val="20"/>
        </w:rPr>
      </w:pPr>
    </w:p>
    <w:p w14:paraId="75183201" w14:textId="77777777" w:rsidR="003610F9" w:rsidRDefault="003610F9">
      <w:pPr>
        <w:jc w:val="both"/>
        <w:rPr>
          <w:sz w:val="20"/>
          <w:szCs w:val="20"/>
        </w:rPr>
      </w:pPr>
    </w:p>
    <w:sectPr w:rsidR="003610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4C193" w14:textId="77777777" w:rsidR="00233D48" w:rsidRDefault="00233D48">
      <w:r>
        <w:separator/>
      </w:r>
    </w:p>
  </w:endnote>
  <w:endnote w:type="continuationSeparator" w:id="0">
    <w:p w14:paraId="403F88A5" w14:textId="77777777" w:rsidR="00233D48" w:rsidRDefault="0023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C60C9" w14:textId="77777777" w:rsidR="003610F9" w:rsidRDefault="003610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19CDD" w14:textId="77777777" w:rsidR="003610F9" w:rsidRDefault="003610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5907D" w14:textId="77777777" w:rsidR="003610F9" w:rsidRDefault="003610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DF1C7" w14:textId="77777777" w:rsidR="00233D48" w:rsidRDefault="00233D48">
      <w:r>
        <w:separator/>
      </w:r>
    </w:p>
  </w:footnote>
  <w:footnote w:type="continuationSeparator" w:id="0">
    <w:p w14:paraId="55BF79B8" w14:textId="77777777" w:rsidR="00233D48" w:rsidRDefault="00233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3746D" w14:textId="77777777" w:rsidR="003610F9" w:rsidRDefault="003610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BFD6C" w14:textId="77777777" w:rsidR="003610F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93CDC4D" wp14:editId="1EDC35F7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010EFCDB" wp14:editId="370712E9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256D34B6" wp14:editId="698BF4AB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39363A0F" wp14:editId="705E278A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7517C" w14:textId="77777777" w:rsidR="003610F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671FCE05" wp14:editId="4A2F7D71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 wp14:anchorId="1AEC39E9" wp14:editId="73765BA9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 wp14:anchorId="1EA74F31" wp14:editId="1395DAC1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0" locked="0" layoutInCell="1" hidden="0" allowOverlap="1" wp14:anchorId="76F5CA51" wp14:editId="4E5F8C1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0F9"/>
    <w:rsid w:val="0020760C"/>
    <w:rsid w:val="00231609"/>
    <w:rsid w:val="00233D48"/>
    <w:rsid w:val="003610F9"/>
    <w:rsid w:val="003A60DC"/>
    <w:rsid w:val="003C101C"/>
    <w:rsid w:val="003F48E6"/>
    <w:rsid w:val="004867C3"/>
    <w:rsid w:val="00495DF5"/>
    <w:rsid w:val="004A6A21"/>
    <w:rsid w:val="00544377"/>
    <w:rsid w:val="00571678"/>
    <w:rsid w:val="007A283D"/>
    <w:rsid w:val="008005BC"/>
    <w:rsid w:val="00BB7666"/>
    <w:rsid w:val="00C27EE3"/>
    <w:rsid w:val="00E37A9A"/>
    <w:rsid w:val="00EB13A5"/>
    <w:rsid w:val="00F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C7C0"/>
  <w15:docId w15:val="{41AE2AC5-B17B-4D6E-BEA5-12ED72DE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34"/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9"/>
      <w:ind w:left="411" w:right="429"/>
      <w:jc w:val="center"/>
    </w:pPr>
    <w:rPr>
      <w:rFonts w:ascii="Calibri" w:eastAsia="Calibri" w:hAnsi="Calibri" w:cs="Calibri"/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C10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4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 Dalla Corte</dc:creator>
  <cp:lastModifiedBy>Thaís Dalla Corte</cp:lastModifiedBy>
  <cp:revision>7</cp:revision>
  <dcterms:created xsi:type="dcterms:W3CDTF">2024-08-09T22:16:00Z</dcterms:created>
  <dcterms:modified xsi:type="dcterms:W3CDTF">2024-08-09T22:26:00Z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