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9C3D5" w14:textId="4C1100DF" w:rsidR="00327CBC" w:rsidRDefault="00126404" w:rsidP="00126404">
      <w:pPr>
        <w:pStyle w:val="Ttulo11"/>
        <w:keepNext/>
        <w:keepLines/>
        <w:shd w:val="clear" w:color="auto" w:fill="auto"/>
        <w:spacing w:after="0" w:line="240" w:lineRule="auto"/>
        <w:jc w:val="center"/>
        <w:rPr>
          <w:rStyle w:val="Ttulo10"/>
          <w:rFonts w:ascii="Times New Roman" w:hAnsi="Times New Roman" w:cs="Times New Roman"/>
          <w:b/>
          <w:bCs/>
          <w:sz w:val="20"/>
          <w:szCs w:val="20"/>
          <w:lang w:eastAsia="pt-PT"/>
        </w:rPr>
      </w:pPr>
      <w:r w:rsidRPr="00126404">
        <w:rPr>
          <w:rFonts w:ascii="Times New Roman" w:hAnsi="Times New Roman" w:cs="Times New Roman"/>
          <w:sz w:val="20"/>
          <w:szCs w:val="20"/>
          <w:lang w:eastAsia="pt-BR"/>
        </w:rPr>
        <w:t xml:space="preserve">TÍTULO: </w:t>
      </w:r>
      <w:r w:rsidRPr="00126404">
        <w:rPr>
          <w:rStyle w:val="Ttulo10"/>
          <w:rFonts w:ascii="Times New Roman" w:hAnsi="Times New Roman" w:cs="Times New Roman"/>
          <w:b/>
          <w:bCs/>
          <w:sz w:val="20"/>
          <w:szCs w:val="20"/>
          <w:lang w:eastAsia="pt-PT"/>
        </w:rPr>
        <w:t xml:space="preserve">PLANEJAMENTO FAMILIAR: FAMÍLIAS ECTOGENÉTICAS E A </w:t>
      </w:r>
      <w:bookmarkStart w:id="0" w:name="_Hlk172579486"/>
      <w:r w:rsidRPr="00126404">
        <w:rPr>
          <w:rStyle w:val="Ttulo10"/>
          <w:rFonts w:ascii="Times New Roman" w:hAnsi="Times New Roman" w:cs="Times New Roman"/>
          <w:b/>
          <w:bCs/>
          <w:sz w:val="20"/>
          <w:szCs w:val="20"/>
          <w:lang w:eastAsia="pt-PT"/>
        </w:rPr>
        <w:t>LEI N. 14.443/2022</w:t>
      </w:r>
    </w:p>
    <w:p w14:paraId="215E7A7F" w14:textId="77777777" w:rsidR="00126404" w:rsidRPr="00126404" w:rsidRDefault="00126404" w:rsidP="00126404">
      <w:pPr>
        <w:pStyle w:val="Ttulo11"/>
        <w:keepNext/>
        <w:keepLines/>
        <w:shd w:val="clear" w:color="auto" w:fill="auto"/>
        <w:spacing w:after="0" w:line="240" w:lineRule="auto"/>
        <w:jc w:val="center"/>
        <w:rPr>
          <w:rFonts w:ascii="Times New Roman" w:hAnsi="Times New Roman" w:cs="Times New Roman"/>
          <w:sz w:val="20"/>
          <w:szCs w:val="20"/>
        </w:rPr>
      </w:pPr>
    </w:p>
    <w:bookmarkEnd w:id="0"/>
    <w:p w14:paraId="7EAA2942" w14:textId="70313ED9" w:rsidR="00361B54" w:rsidRPr="00126404" w:rsidRDefault="00F57BF7" w:rsidP="00402E01">
      <w:pPr>
        <w:spacing w:after="283"/>
        <w:jc w:val="both"/>
        <w:rPr>
          <w:sz w:val="20"/>
          <w:szCs w:val="20"/>
        </w:rPr>
      </w:pPr>
      <w:r w:rsidRPr="00126404">
        <w:rPr>
          <w:b/>
          <w:bCs/>
          <w:sz w:val="20"/>
          <w:szCs w:val="20"/>
        </w:rPr>
        <w:t xml:space="preserve">Instituição: </w:t>
      </w:r>
      <w:r w:rsidR="00327CBC" w:rsidRPr="00126404">
        <w:rPr>
          <w:sz w:val="20"/>
          <w:szCs w:val="20"/>
        </w:rPr>
        <w:t>Universidade Estadual de Mato Grosso do Sul</w:t>
      </w:r>
    </w:p>
    <w:p w14:paraId="60FDCA60" w14:textId="2964AD4E" w:rsidR="00361B54" w:rsidRPr="00126404" w:rsidRDefault="00F57BF7" w:rsidP="00E153AC">
      <w:pPr>
        <w:spacing w:after="283"/>
        <w:jc w:val="both"/>
        <w:rPr>
          <w:sz w:val="20"/>
          <w:szCs w:val="20"/>
        </w:rPr>
      </w:pPr>
      <w:r w:rsidRPr="00126404">
        <w:rPr>
          <w:b/>
          <w:bCs/>
          <w:sz w:val="20"/>
          <w:szCs w:val="20"/>
        </w:rPr>
        <w:t xml:space="preserve">Área temática: </w:t>
      </w:r>
      <w:r w:rsidR="00EE5A49" w:rsidRPr="00126404">
        <w:rPr>
          <w:b/>
          <w:bCs/>
          <w:sz w:val="20"/>
          <w:szCs w:val="20"/>
        </w:rPr>
        <w:t>Pesquisa - Ciências Sociais Aplicadas</w:t>
      </w:r>
    </w:p>
    <w:p w14:paraId="138BC9CD" w14:textId="5717F3B5" w:rsidR="00126404" w:rsidRDefault="00EE5A49" w:rsidP="00126404">
      <w:pPr>
        <w:pStyle w:val="Corpodetexto"/>
        <w:spacing w:after="283"/>
        <w:jc w:val="both"/>
        <w:rPr>
          <w:rFonts w:eastAsia="Calibri"/>
          <w:sz w:val="20"/>
          <w:szCs w:val="20"/>
          <w:lang w:eastAsia="zh-CN"/>
        </w:rPr>
      </w:pPr>
      <w:r w:rsidRPr="00126404">
        <w:rPr>
          <w:rFonts w:eastAsia="Calibri"/>
          <w:b/>
          <w:sz w:val="20"/>
          <w:szCs w:val="20"/>
          <w:lang w:eastAsia="zh-CN"/>
        </w:rPr>
        <w:t>OLIVEIRA</w:t>
      </w:r>
      <w:r w:rsidR="00F57BF7" w:rsidRPr="00126404">
        <w:rPr>
          <w:rFonts w:eastAsia="Calibri"/>
          <w:b/>
          <w:sz w:val="20"/>
          <w:szCs w:val="20"/>
          <w:lang w:eastAsia="zh-CN"/>
        </w:rPr>
        <w:t xml:space="preserve">, </w:t>
      </w:r>
      <w:r w:rsidRPr="00126404">
        <w:rPr>
          <w:rFonts w:eastAsia="Calibri"/>
          <w:sz w:val="20"/>
          <w:szCs w:val="20"/>
          <w:lang w:eastAsia="zh-CN"/>
        </w:rPr>
        <w:t>Bruno Santos</w:t>
      </w:r>
      <w:r w:rsidR="00AE0E9E" w:rsidRPr="00126404">
        <w:rPr>
          <w:rFonts w:eastAsia="Calibri"/>
          <w:sz w:val="20"/>
          <w:szCs w:val="20"/>
          <w:lang w:eastAsia="zh-CN"/>
        </w:rPr>
        <w:t xml:space="preserve"> </w:t>
      </w:r>
      <w:r w:rsidR="00F57BF7" w:rsidRPr="00126404">
        <w:rPr>
          <w:rFonts w:eastAsia="Calibri"/>
          <w:sz w:val="20"/>
          <w:szCs w:val="20"/>
          <w:lang w:eastAsia="zh-CN"/>
        </w:rPr>
        <w:t>(</w:t>
      </w:r>
      <w:hyperlink r:id="rId7" w:history="1">
        <w:r w:rsidR="00AE0E9E" w:rsidRPr="00126404">
          <w:rPr>
            <w:rStyle w:val="Hyperlink"/>
            <w:sz w:val="20"/>
            <w:szCs w:val="20"/>
          </w:rPr>
          <w:t>brunooliveirablack7@gmail.com</w:t>
        </w:r>
      </w:hyperlink>
      <w:r w:rsidR="00F57BF7" w:rsidRPr="00126404">
        <w:rPr>
          <w:rFonts w:eastAsia="Calibri"/>
          <w:sz w:val="20"/>
          <w:szCs w:val="20"/>
          <w:lang w:eastAsia="zh-CN"/>
        </w:rPr>
        <w:t>)</w:t>
      </w:r>
      <w:r w:rsidR="009957D3">
        <w:rPr>
          <w:rFonts w:eastAsia="Calibri"/>
          <w:sz w:val="20"/>
          <w:szCs w:val="20"/>
          <w:lang w:eastAsia="zh-CN"/>
        </w:rPr>
        <w:t>¹</w:t>
      </w:r>
      <w:r w:rsidR="00126404">
        <w:rPr>
          <w:rFonts w:eastAsia="Calibri"/>
          <w:sz w:val="20"/>
          <w:szCs w:val="20"/>
          <w:lang w:eastAsia="zh-CN"/>
        </w:rPr>
        <w:t>; BREVIGLIERI, Etiene Maria Bosco (</w:t>
      </w:r>
      <w:hyperlink r:id="rId8" w:history="1">
        <w:r w:rsidR="00126404" w:rsidRPr="00C86DA8">
          <w:rPr>
            <w:rStyle w:val="Hyperlink"/>
            <w:rFonts w:eastAsia="Calibri"/>
            <w:sz w:val="20"/>
            <w:szCs w:val="20"/>
            <w:lang w:eastAsia="zh-CN"/>
          </w:rPr>
          <w:t>etiene@uems.br</w:t>
        </w:r>
      </w:hyperlink>
      <w:r w:rsidR="00126404">
        <w:rPr>
          <w:rFonts w:eastAsia="Calibri"/>
          <w:sz w:val="20"/>
          <w:szCs w:val="20"/>
          <w:lang w:eastAsia="zh-CN"/>
        </w:rPr>
        <w:t>)</w:t>
      </w:r>
      <w:r w:rsidR="009957D3">
        <w:rPr>
          <w:rFonts w:eastAsia="Calibri"/>
          <w:sz w:val="20"/>
          <w:szCs w:val="20"/>
          <w:lang w:eastAsia="zh-CN"/>
        </w:rPr>
        <w:t>²</w:t>
      </w:r>
      <w:r w:rsidR="00126404">
        <w:rPr>
          <w:rFonts w:eastAsia="Calibri"/>
          <w:sz w:val="20"/>
          <w:szCs w:val="20"/>
          <w:lang w:eastAsia="zh-CN"/>
        </w:rPr>
        <w:t>.</w:t>
      </w:r>
    </w:p>
    <w:p w14:paraId="299E5044" w14:textId="0A318F31" w:rsidR="00EE5A49" w:rsidRDefault="00F57BF7" w:rsidP="00126404">
      <w:pPr>
        <w:pStyle w:val="Corpodetexto"/>
        <w:spacing w:after="283"/>
        <w:jc w:val="both"/>
        <w:rPr>
          <w:rFonts w:eastAsia="Calibri"/>
          <w:sz w:val="20"/>
          <w:szCs w:val="20"/>
          <w:lang w:eastAsia="zh-CN"/>
        </w:rPr>
      </w:pPr>
      <w:r w:rsidRPr="00126404">
        <w:rPr>
          <w:rFonts w:eastAsia="Calibri"/>
          <w:sz w:val="20"/>
          <w:szCs w:val="20"/>
          <w:vertAlign w:val="superscript"/>
          <w:lang w:eastAsia="zh-CN"/>
        </w:rPr>
        <w:t>1</w:t>
      </w:r>
      <w:r w:rsidRPr="00126404">
        <w:rPr>
          <w:rFonts w:eastAsia="Calibri"/>
          <w:sz w:val="20"/>
          <w:szCs w:val="20"/>
          <w:lang w:eastAsia="zh-CN"/>
        </w:rPr>
        <w:t xml:space="preserve"> – </w:t>
      </w:r>
      <w:r w:rsidR="00EE5A49" w:rsidRPr="00126404">
        <w:rPr>
          <w:rFonts w:eastAsia="Calibri"/>
          <w:sz w:val="20"/>
          <w:szCs w:val="20"/>
          <w:lang w:eastAsia="zh-CN"/>
        </w:rPr>
        <w:t>Discente do curso de Direito</w:t>
      </w:r>
      <w:r w:rsidR="00126404">
        <w:rPr>
          <w:rFonts w:eastAsia="Calibri"/>
          <w:sz w:val="20"/>
          <w:szCs w:val="20"/>
          <w:lang w:eastAsia="zh-CN"/>
        </w:rPr>
        <w:t xml:space="preserve"> da UEMS, Unidade de Paranaíba.</w:t>
      </w:r>
    </w:p>
    <w:p w14:paraId="356F0518" w14:textId="4CED5A4B" w:rsidR="00825A89" w:rsidRPr="00825A89" w:rsidRDefault="00825A89" w:rsidP="00126404">
      <w:pPr>
        <w:pStyle w:val="Corpodetexto"/>
        <w:spacing w:after="283"/>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sidR="00074525">
        <w:rPr>
          <w:rFonts w:eastAsia="Calibri"/>
          <w:sz w:val="20"/>
          <w:szCs w:val="20"/>
          <w:lang w:eastAsia="zh-CN"/>
        </w:rPr>
        <w:t>D</w:t>
      </w:r>
      <w:r w:rsidR="00074525" w:rsidRPr="00074525">
        <w:rPr>
          <w:rFonts w:eastAsia="Calibri"/>
          <w:sz w:val="20"/>
          <w:szCs w:val="20"/>
          <w:lang w:eastAsia="zh-CN"/>
        </w:rPr>
        <w:t>ocente do Curso de direito da UEMS, Unidade de Paranaíba</w:t>
      </w:r>
      <w:r w:rsidR="009957D3">
        <w:rPr>
          <w:rFonts w:eastAsia="Calibri"/>
          <w:sz w:val="20"/>
          <w:szCs w:val="20"/>
          <w:lang w:eastAsia="zh-CN"/>
        </w:rPr>
        <w:t>.</w:t>
      </w:r>
    </w:p>
    <w:p w14:paraId="310DB670" w14:textId="40E436C6" w:rsidR="00AE0E9E" w:rsidRPr="00126404" w:rsidRDefault="00AE0E9E" w:rsidP="00AE0E9E">
      <w:pPr>
        <w:jc w:val="both"/>
        <w:rPr>
          <w:sz w:val="20"/>
          <w:szCs w:val="20"/>
        </w:rPr>
      </w:pPr>
      <w:r w:rsidRPr="00126404">
        <w:rPr>
          <w:sz w:val="20"/>
          <w:szCs w:val="20"/>
        </w:rPr>
        <w:t xml:space="preserve">O presente projeto de pesquisa teve como objetivo o estudo da notável atualização de 2022, em matéria que diz respeito à Reprodução Assistida com a RESOLUÇÃO CFM Nº 2.320, DE 1º DE SETEMBRO DE 2022 e também no campo dos métodos e técnicas contraceptivas, impactando diretamente no Planejamento Familiar. Dessa maneira, tentou-se extrair um pouco mais do que chamamos de Direitos Humanos, com maiores possibilidades, até mesmo, com o método da laqueadura, porém com certos critérios estabelecidos em lei. Mesmo com a atualização para o contexto no qual nos encontramos inserido, com certa análise acerca da então Lei da Laqueadura, podemos observar certos resquícios do contexto da lei que sofreu alterações, sendo esta, a lei do planejamento familiar, o que acaba gerando certas discussões sobre o referido dispositivo </w:t>
      </w:r>
      <w:r w:rsidR="00402E01" w:rsidRPr="00126404">
        <w:rPr>
          <w:sz w:val="20"/>
          <w:szCs w:val="20"/>
        </w:rPr>
        <w:t>legal. A</w:t>
      </w:r>
      <w:r w:rsidRPr="00126404">
        <w:rPr>
          <w:sz w:val="20"/>
          <w:szCs w:val="20"/>
        </w:rPr>
        <w:t xml:space="preserve"> presente pesquisa teve como objetivo principal estudar as famílias geradas pelos diversos procedimentos de Reprodução Assistida e os estigmas que sempre atrapalharam o seu direito de planejar suas famílias idealizadas, e como objetivos específicos, entender a pluralidade das formas de constituir família se utilizando dos métodos de reprodução assistida, estabelecendo quais métodos mais utilizados pelas pessoas que as </w:t>
      </w:r>
      <w:r w:rsidR="00402E01" w:rsidRPr="00126404">
        <w:rPr>
          <w:sz w:val="20"/>
          <w:szCs w:val="20"/>
        </w:rPr>
        <w:t>buscam. O</w:t>
      </w:r>
      <w:r w:rsidRPr="00126404">
        <w:rPr>
          <w:sz w:val="20"/>
          <w:szCs w:val="20"/>
        </w:rPr>
        <w:t xml:space="preserve"> procedimento metodológico constituiu-se primeiramente de pesquisa bibliográfica, documental acerca do tema, sendo necessário buscas feitas no Science.gov, no Scielo, no Google acadêmico e no Portal de Periódico da Capes, com base nas seguintes palavras-chave:  Família Ectogenética. Reprodução assistida. Planejamento familiar e da análise interpretativa, sendo utilizado também livros, e-books, artigos em periódicos, capítulos de livro e anais de Congresso rigorosamente selecionados e com enfoques relacionados à pesquisa. Para realizar a pesquisa objetivada, se tornou necessário, estabelecer os métodos de Reprodução Assistida mais conhecidos e, posteriormente, um breve levantamento histórico, para compreender o peso da resolução em evidencia, focando também nas alterações da Lei do Planejamento Familiar, ou seja, na Lei da Laqueadura. Ao final da pesquisa foram apresentadas as últimas considerações do trabalho, concluindo que se torna necessário a elaboração de normas para que os direitos das Famílias Ectogenéticas sejam realmente efetivados, se adequando ao atual contexto social, trazendo prováveis edições de uma legislação para Reprodução Assistida em searas cíveis, penais, administrativas e processuais, que venham a versar sobre a legalidade destes não tão atuais procedimentos do Biodireito.</w:t>
      </w:r>
    </w:p>
    <w:p w14:paraId="3C486099" w14:textId="77777777" w:rsidR="00AE0E9E" w:rsidRPr="00126404" w:rsidRDefault="00AE0E9E" w:rsidP="00AE0E9E">
      <w:pPr>
        <w:jc w:val="both"/>
        <w:rPr>
          <w:sz w:val="20"/>
          <w:szCs w:val="20"/>
        </w:rPr>
      </w:pPr>
    </w:p>
    <w:p w14:paraId="27B2C9D2" w14:textId="568D05FB" w:rsidR="00361B54" w:rsidRPr="00126404" w:rsidRDefault="00F57BF7" w:rsidP="00E153AC">
      <w:pPr>
        <w:spacing w:after="283"/>
        <w:jc w:val="both"/>
        <w:rPr>
          <w:sz w:val="20"/>
          <w:szCs w:val="20"/>
        </w:rPr>
      </w:pPr>
      <w:r w:rsidRPr="00126404">
        <w:rPr>
          <w:b/>
          <w:bCs/>
          <w:sz w:val="20"/>
          <w:szCs w:val="20"/>
          <w:lang w:eastAsia="pt-BR"/>
        </w:rPr>
        <w:t>PALAVRAS-CHAVE:</w:t>
      </w:r>
      <w:r w:rsidRPr="00126404">
        <w:rPr>
          <w:sz w:val="20"/>
          <w:szCs w:val="20"/>
          <w:lang w:eastAsia="pt-BR"/>
        </w:rPr>
        <w:t xml:space="preserve"> </w:t>
      </w:r>
      <w:r w:rsidR="00AE0E9E" w:rsidRPr="00126404">
        <w:rPr>
          <w:sz w:val="20"/>
          <w:szCs w:val="20"/>
          <w:lang w:eastAsia="pt-BR"/>
        </w:rPr>
        <w:t>Famílias Ectogenéticas. Reprodução Assistida. Planejamento Familiar.</w:t>
      </w:r>
    </w:p>
    <w:p w14:paraId="5BEC778B" w14:textId="77777777" w:rsidR="00126404" w:rsidRDefault="00F57BF7" w:rsidP="00126404">
      <w:pPr>
        <w:jc w:val="both"/>
        <w:rPr>
          <w:sz w:val="20"/>
          <w:szCs w:val="20"/>
        </w:rPr>
      </w:pPr>
      <w:r w:rsidRPr="00126404">
        <w:rPr>
          <w:b/>
          <w:bCs/>
          <w:sz w:val="20"/>
          <w:szCs w:val="20"/>
          <w:lang w:eastAsia="pt-BR"/>
        </w:rPr>
        <w:t>AGRADECIMENTOS:</w:t>
      </w:r>
      <w:r w:rsidRPr="00126404">
        <w:rPr>
          <w:sz w:val="20"/>
          <w:szCs w:val="20"/>
          <w:lang w:eastAsia="pt-BR"/>
        </w:rPr>
        <w:t xml:space="preserve"> </w:t>
      </w:r>
      <w:r w:rsidR="00126404">
        <w:rPr>
          <w:sz w:val="20"/>
          <w:szCs w:val="20"/>
          <w:lang w:eastAsia="pt-BR"/>
        </w:rPr>
        <w:t>Agradeço a UEMS (também na pesssoa de minha orientadora) e  a FUNDECT, pela oportunidade de realizar o projeto e obter conhecimento por meio da pesquisa.</w:t>
      </w:r>
    </w:p>
    <w:p w14:paraId="10F544B3" w14:textId="19B2FC85" w:rsidR="00361B54" w:rsidRPr="00126404" w:rsidRDefault="00361B54" w:rsidP="00E153AC">
      <w:pPr>
        <w:jc w:val="both"/>
        <w:rPr>
          <w:sz w:val="20"/>
          <w:szCs w:val="20"/>
        </w:rPr>
      </w:pPr>
    </w:p>
    <w:p w14:paraId="2C593E7A" w14:textId="77777777" w:rsidR="00361B54" w:rsidRPr="00126404" w:rsidRDefault="00361B54" w:rsidP="00E153AC">
      <w:pPr>
        <w:jc w:val="both"/>
        <w:rPr>
          <w:sz w:val="20"/>
          <w:szCs w:val="20"/>
        </w:rPr>
      </w:pPr>
    </w:p>
    <w:p w14:paraId="76BE91AE" w14:textId="77777777" w:rsidR="00361B54" w:rsidRPr="00126404" w:rsidRDefault="00361B54">
      <w:pPr>
        <w:jc w:val="both"/>
        <w:rPr>
          <w:sz w:val="20"/>
          <w:szCs w:val="20"/>
        </w:rPr>
      </w:pPr>
    </w:p>
    <w:p w14:paraId="07E7A55E" w14:textId="77777777" w:rsidR="00361B54" w:rsidRPr="00126404" w:rsidRDefault="00361B54">
      <w:pPr>
        <w:jc w:val="both"/>
        <w:rPr>
          <w:sz w:val="20"/>
          <w:szCs w:val="20"/>
        </w:rPr>
      </w:pPr>
    </w:p>
    <w:sectPr w:rsidR="00361B54" w:rsidRPr="00126404">
      <w:headerReference w:type="default"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2574" w14:textId="77777777" w:rsidR="00C30B44" w:rsidRDefault="00C30B44">
      <w:r>
        <w:separator/>
      </w:r>
    </w:p>
  </w:endnote>
  <w:endnote w:type="continuationSeparator" w:id="0">
    <w:p w14:paraId="6E7F6836" w14:textId="77777777" w:rsidR="00C30B44" w:rsidRDefault="00C3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2E647" w14:textId="77777777" w:rsidR="00C30B44" w:rsidRDefault="00C30B44">
      <w:r>
        <w:separator/>
      </w:r>
    </w:p>
  </w:footnote>
  <w:footnote w:type="continuationSeparator" w:id="0">
    <w:p w14:paraId="4599C4B3" w14:textId="77777777" w:rsidR="00C30B44" w:rsidRDefault="00C3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A74D" w14:textId="6339F631" w:rsidR="00361B54" w:rsidRDefault="00327CBC">
    <w:pPr>
      <w:pStyle w:val="Cabealho"/>
    </w:pPr>
    <w:r>
      <w:rPr>
        <w:noProof/>
      </w:rPr>
      <w:drawing>
        <wp:inline distT="0" distB="0" distL="0" distR="0" wp14:anchorId="35C0C846" wp14:editId="1471A30F">
          <wp:extent cx="6065520" cy="678180"/>
          <wp:effectExtent l="0" t="0" r="0" b="7620"/>
          <wp:docPr id="3556218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678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74525"/>
    <w:rsid w:val="00126404"/>
    <w:rsid w:val="001C5806"/>
    <w:rsid w:val="002E1FA5"/>
    <w:rsid w:val="002F26B9"/>
    <w:rsid w:val="00327CBC"/>
    <w:rsid w:val="00361B54"/>
    <w:rsid w:val="00402E01"/>
    <w:rsid w:val="0077766A"/>
    <w:rsid w:val="00825A89"/>
    <w:rsid w:val="009957D3"/>
    <w:rsid w:val="00AE0E9E"/>
    <w:rsid w:val="00C30B44"/>
    <w:rsid w:val="00CB2EC0"/>
    <w:rsid w:val="00CD7FD6"/>
    <w:rsid w:val="00E153AC"/>
    <w:rsid w:val="00EE5A49"/>
    <w:rsid w:val="00F15A41"/>
    <w:rsid w:val="00F42A08"/>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10">
    <w:name w:val="Título #1_"/>
    <w:rsid w:val="00327CBC"/>
    <w:rPr>
      <w:rFonts w:ascii="Arial" w:hAnsi="Arial" w:cs="Arial"/>
      <w:b/>
      <w:bCs/>
      <w:sz w:val="55"/>
      <w:szCs w:val="55"/>
      <w:u w:val="none"/>
    </w:rPr>
  </w:style>
  <w:style w:type="paragraph" w:customStyle="1" w:styleId="Ttulo11">
    <w:name w:val="Título #1"/>
    <w:basedOn w:val="Normal"/>
    <w:rsid w:val="00327CBC"/>
    <w:pPr>
      <w:shd w:val="clear" w:color="auto" w:fill="FFFFFF"/>
      <w:spacing w:after="360" w:line="569" w:lineRule="exact"/>
      <w:jc w:val="both"/>
    </w:pPr>
    <w:rPr>
      <w:rFonts w:ascii="Arial" w:hAnsi="Arial" w:cs="Arial"/>
      <w:b/>
      <w:bCs/>
      <w:color w:val="000000"/>
      <w:sz w:val="55"/>
      <w:szCs w:val="55"/>
      <w:lang w:eastAsia="zh-CN"/>
    </w:rPr>
  </w:style>
  <w:style w:type="character" w:styleId="Hyperlink">
    <w:name w:val="Hyperlink"/>
    <w:basedOn w:val="Fontepargpadro"/>
    <w:uiPriority w:val="99"/>
    <w:unhideWhenUsed/>
    <w:rsid w:val="00AE0E9E"/>
    <w:rPr>
      <w:color w:val="0000FF" w:themeColor="hyperlink"/>
      <w:u w:val="single"/>
    </w:rPr>
  </w:style>
  <w:style w:type="character" w:styleId="MenoPendente">
    <w:name w:val="Unresolved Mention"/>
    <w:basedOn w:val="Fontepargpadro"/>
    <w:uiPriority w:val="99"/>
    <w:semiHidden/>
    <w:unhideWhenUsed/>
    <w:rsid w:val="00AE0E9E"/>
    <w:rPr>
      <w:color w:val="605E5C"/>
      <w:shd w:val="clear" w:color="auto" w:fill="E1DFDD"/>
    </w:rPr>
  </w:style>
  <w:style w:type="paragraph" w:styleId="Textodenotaderodap">
    <w:name w:val="footnote text"/>
    <w:basedOn w:val="Normal"/>
    <w:link w:val="TextodenotaderodapChar"/>
    <w:uiPriority w:val="99"/>
    <w:semiHidden/>
    <w:unhideWhenUsed/>
    <w:rsid w:val="00126404"/>
    <w:rPr>
      <w:sz w:val="20"/>
      <w:szCs w:val="20"/>
    </w:rPr>
  </w:style>
  <w:style w:type="character" w:customStyle="1" w:styleId="TextodenotaderodapChar">
    <w:name w:val="Texto de nota de rodapé Char"/>
    <w:basedOn w:val="Fontepargpadro"/>
    <w:link w:val="Textodenotaderodap"/>
    <w:uiPriority w:val="99"/>
    <w:semiHidden/>
    <w:rsid w:val="00126404"/>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126404"/>
    <w:rPr>
      <w:vertAlign w:val="superscript"/>
    </w:rPr>
  </w:style>
  <w:style w:type="paragraph" w:styleId="Textodenotadefim">
    <w:name w:val="endnote text"/>
    <w:basedOn w:val="Normal"/>
    <w:link w:val="TextodenotadefimChar"/>
    <w:uiPriority w:val="99"/>
    <w:semiHidden/>
    <w:unhideWhenUsed/>
    <w:rsid w:val="00126404"/>
    <w:rPr>
      <w:sz w:val="20"/>
      <w:szCs w:val="20"/>
    </w:rPr>
  </w:style>
  <w:style w:type="character" w:customStyle="1" w:styleId="TextodenotadefimChar">
    <w:name w:val="Texto de nota de fim Char"/>
    <w:basedOn w:val="Fontepargpadro"/>
    <w:link w:val="Textodenotadefim"/>
    <w:uiPriority w:val="99"/>
    <w:semiHidden/>
    <w:rsid w:val="00126404"/>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126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tiene@uems.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unooliveirablack7@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Bruno Oliveira</cp:lastModifiedBy>
  <cp:revision>7</cp:revision>
  <cp:lastPrinted>2023-01-31T14:18:00Z</cp:lastPrinted>
  <dcterms:created xsi:type="dcterms:W3CDTF">2024-08-09T20:44:00Z</dcterms:created>
  <dcterms:modified xsi:type="dcterms:W3CDTF">2024-08-09T21:00:00Z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