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before="90" w:after="0"/>
        <w:rPr>
          <w:sz w:val="20"/>
          <w:szCs w:val="20"/>
        </w:rPr>
      </w:pPr>
      <w:r>
        <w:rPr>
          <w:spacing w:val="-2"/>
          <w:sz w:val="20"/>
          <w:szCs w:val="20"/>
        </w:rPr>
        <w:t>O REAL IMPACTO DAS FALSAS DENÚNCIAS DE VIOLÊNCIA SEXUAL</w:t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o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Pesquisa/Pós – Graduação – UEMS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Nome dos autores: </w:t>
      </w:r>
      <w:r>
        <w:rPr>
          <w:sz w:val="20"/>
          <w:szCs w:val="20"/>
        </w:rPr>
        <w:t>MARTINS, Júlia Alessa Zanella (juliaazm@outlook.com)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; SANTANA, Isael José (leasijs@hotmail.com)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. </w:t>
      </w:r>
    </w:p>
    <w:p>
      <w:pPr>
        <w:pStyle w:val="Normal"/>
        <w:spacing w:before="0" w:after="283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- Aluna de graduação do curso de Direito; </w:t>
      </w:r>
    </w:p>
    <w:p>
      <w:pPr>
        <w:pStyle w:val="Normal"/>
        <w:spacing w:before="0" w:after="283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- Coordenador adjunto do curso de Direito e professor efetivo da Universidade Estadual de Mato Grosso do Sul.</w:t>
      </w:r>
    </w:p>
    <w:p>
      <w:pPr>
        <w:pStyle w:val="Corpodotexto"/>
        <w:spacing w:before="5" w:after="0"/>
        <w:jc w:val="both"/>
        <w:rPr>
          <w:sz w:val="20"/>
          <w:szCs w:val="20"/>
        </w:rPr>
      </w:pPr>
      <w:r>
        <w:rPr>
          <w:sz w:val="20"/>
          <w:szCs w:val="20"/>
        </w:rPr>
        <w:t>Introdução: Na bíblia, há uma história chamada de a “mulher de Potifar”, nela conta-se que a esposa de Potifar, um soldado de alto escalão do faraó, tentou por diversas vezes seduzir um jovem e ao ser rejeitada, o acusou de uma tentativa de estupro. Na criminologia, nos casos em que a mulher registra uma falsa denúncia de abuso sexual é chamado de “Síndrome da Mulher de Potifar”, considerando tal possibilidade e por motivos diversos, a criminologia busca entender para além do fato ilícito suas condições e entornos deste, levando assim a possibilidade de tal fato ser elemento ensejador da vitimologia secundária. De acordo com o Fórum Brasileiro de Segurança Pública, cada onze minutos, uma mulher é estuprada no Brasil. E, diferentemente do que muitos pensam, a violência contra a mulher não acaba com a instauração de um inquérito policial ou com a concessão de uma medida protetiva. Ela continua, seja pela revitimização da mulher por parte do Estado ou pela difamação da mulher conforme mencionado. O impacto que as violências institucionalizadas, vitimologia, possuem na vítima é profundo, ela tem sua palavra contestada continuamente e seu relato traumático questionado por aqueles que deveriam protegê-la. Há uma tese da população geral que as falsas denúncias possuem um grande impacto nas verdadeiras vítimas de abuso sexual, mas até onde essa proposição é verdadeira?; Objetivos: Realizar um estudo sobre a violência contra a mulher como fator cultural, pesquisar a incidência de falsas denúncias, comparar o número de falsas denúncias com o de denúncias legítimas e o problema da revitimização por parte do Estado; Metodologia: O tipo de pesquisa a ser abordada é documental, selecionando pesquisas e trabalhos anteriores, artigos, levantamentos feitos pelo governo e notícias encontradas na Internet de forma analítica. Também se é usada a legislação brasileira, para a obtenção de dados e atualizações das leis. Também houve a solicitação de informações da Delegacia de Atendimento à Mulher (DAM) e do Ministério Público; Resultados: O número de denúncias de violência sexual contra a mulher no Brasil está cada ano mais alto e, seguindo as projeções do Fórum Brasileiro de Segurança Pública, a probabilidade é que os números só aumentem. Todavia, o número de violência sexual são comprovadamente maiores do que se tem conhecimento, já que a cifra negra dos crimes contra a dignidade sexual são exorbitantes, isso é resultado de diversos fatores, como: o tabu da sociedade e o medo da vítima em sofrer julgamento, ameaça do criminoso e a falta de preparo das autoridades policiais em receber as vítimas. Diversos relatos mostram que a vítima é constantemente desencorajada a realizar uma denúncia e incessantemente desacreditada. Mulheres que utilizam de meios legais para que homens inocentes sofram com o poder da lei existem, mas elas não aparentam ser a real dificuldade encontrada pelas vítimas que buscam por justiça.;</w:t>
      </w:r>
    </w:p>
    <w:p>
      <w:pPr>
        <w:pStyle w:val="Corpodotexto"/>
        <w:spacing w:before="1" w:after="0"/>
        <w:rPr>
          <w:sz w:val="31"/>
        </w:rPr>
      </w:pPr>
      <w:r>
        <w:rPr>
          <w:sz w:val="31"/>
        </w:rPr>
      </w:r>
    </w:p>
    <w:p>
      <w:pPr>
        <w:pStyle w:val="Normal"/>
        <w:tabs>
          <w:tab w:val="clear" w:pos="720"/>
          <w:tab w:val="left" w:pos="1136" w:leader="none"/>
        </w:tabs>
        <w:spacing w:lineRule="auto" w:line="276"/>
        <w:ind w:right="938" w:hanging="0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Palavras-chave: </w:t>
      </w:r>
      <w:r>
        <w:rPr>
          <w:sz w:val="20"/>
          <w:szCs w:val="20"/>
        </w:rPr>
        <w:t>falsas denúnicas; Brasil; estupro.</w:t>
      </w:r>
    </w:p>
    <w:p>
      <w:pPr>
        <w:pStyle w:val="Corpodotexto"/>
        <w:spacing w:before="5" w:after="0"/>
        <w:rPr>
          <w:sz w:val="27"/>
        </w:rPr>
      </w:pPr>
      <w:r>
        <w:rPr>
          <w:sz w:val="27"/>
        </w:rPr>
      </w:r>
    </w:p>
    <w:p>
      <w:pPr>
        <w:pStyle w:val="Normal"/>
        <w:tabs>
          <w:tab w:val="clear" w:pos="720"/>
          <w:tab w:val="left" w:pos="1094" w:leader="none"/>
        </w:tabs>
        <w:spacing w:lineRule="auto" w:line="276" w:before="1" w:after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Agradecimentos à Fundação de Apoio ao Desenvolvimento do Ensino, Ciência e Tecnologia do Estado de Mato Grosso do Sul (FUNDECT) pela concessão da bolsa de Iniciação Científica.</w:t>
      </w:r>
    </w:p>
    <w:p>
      <w:pPr>
        <w:pStyle w:val="Corpodotexto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Corpodotexto"/>
        <w:spacing w:before="1" w:after="0"/>
        <w:rPr>
          <w:b/>
          <w:b/>
          <w:i/>
          <w:i/>
          <w:sz w:val="11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5156200</wp:posOffset>
            </wp:positionH>
            <wp:positionV relativeFrom="paragraph">
              <wp:posOffset>537210</wp:posOffset>
            </wp:positionV>
            <wp:extent cx="952500" cy="463550"/>
            <wp:effectExtent l="0" t="0" r="0" b="0"/>
            <wp:wrapTopAndBottom/>
            <wp:docPr id="1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35560</wp:posOffset>
            </wp:positionH>
            <wp:positionV relativeFrom="paragraph">
              <wp:posOffset>547370</wp:posOffset>
            </wp:positionV>
            <wp:extent cx="1594485" cy="442595"/>
            <wp:effectExtent l="0" t="0" r="0" b="0"/>
            <wp:wrapTopAndBottom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2557145</wp:posOffset>
            </wp:positionH>
            <wp:positionV relativeFrom="paragraph">
              <wp:posOffset>555625</wp:posOffset>
            </wp:positionV>
            <wp:extent cx="1181100" cy="457200"/>
            <wp:effectExtent l="0" t="0" r="0" b="0"/>
            <wp:wrapTopAndBottom/>
            <wp:docPr id="3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type w:val="nextPage"/>
      <w:pgSz w:w="11906" w:h="16838"/>
      <w:pgMar w:left="1134" w:right="1134" w:gutter="0" w:header="1134" w:top="2823" w:footer="1134" w:bottom="167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inline distT="0" distB="0" distL="0" distR="0">
          <wp:extent cx="6023610" cy="892810"/>
          <wp:effectExtent l="0" t="0" r="0" b="0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3610" cy="89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484c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84cee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6f7c3e"/>
    <w:rPr>
      <w:color w:val="80808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90" w:after="0"/>
      <w:ind w:left="2673" w:right="2651" w:hanging="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6" w:right="936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Cabealho">
    <w:name w:val="Head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Application>LibreOffice/7.3.5.2$Windows_X86_64 LibreOffice_project/184fe81b8c8c30d8b5082578aee2fed2ea847c01</Application>
  <AppVersion>15.0000</AppVersion>
  <Pages>1</Pages>
  <Words>559</Words>
  <Characters>3044</Characters>
  <CharactersWithSpaces>3598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2024-07-17T21:12:00Z</dcterms:created>
  <dc:creator>Usuário do Windows</dc:creator>
  <dc:description/>
  <dc:language>pt-BR</dc:language>
  <cp:lastModifiedBy/>
  <dcterms:modified xsi:type="dcterms:W3CDTF">2024-08-19T12:14:38Z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2024-07-09T00:00:00Z</vt:filetime>
  </property>
</Properties>
</file>