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CE6" w:rsidRPr="00BA678B" w:rsidRDefault="00BA678B">
      <w:pPr>
        <w:spacing w:after="283"/>
        <w:jc w:val="center"/>
        <w:rPr>
          <w:b/>
          <w:sz w:val="20"/>
          <w:szCs w:val="20"/>
        </w:rPr>
      </w:pPr>
      <w:r w:rsidRPr="00BA678B">
        <w:rPr>
          <w:b/>
        </w:rPr>
        <w:t>COLONIZAÇÃO E NACIONALIZAÇÃO DOS TERRITÓRIOS GUARANI NA REGIÃO DA TRÍPLICE FRONTEIRA ENTRE ARGENTINA, BRASIL E PARAGUAI</w:t>
      </w:r>
    </w:p>
    <w:p w:rsidR="00AA6CE6" w:rsidRDefault="000950DC">
      <w:pPr>
        <w:spacing w:after="283"/>
        <w:jc w:val="both"/>
      </w:pPr>
      <w:r>
        <w:rPr>
          <w:b/>
          <w:bCs/>
          <w:sz w:val="20"/>
          <w:szCs w:val="20"/>
        </w:rPr>
        <w:t xml:space="preserve">Instituição: </w:t>
      </w:r>
      <w:r w:rsidR="00BA678B">
        <w:rPr>
          <w:sz w:val="20"/>
          <w:szCs w:val="20"/>
        </w:rPr>
        <w:t>Universidade Estadual do Mato Grosso do Sul - UEMS</w:t>
      </w:r>
    </w:p>
    <w:p w:rsidR="00AA6CE6" w:rsidRPr="00BA678B" w:rsidRDefault="000950DC">
      <w:pPr>
        <w:spacing w:after="283"/>
        <w:jc w:val="both"/>
      </w:pPr>
      <w:r>
        <w:rPr>
          <w:b/>
          <w:bCs/>
          <w:sz w:val="20"/>
          <w:szCs w:val="20"/>
        </w:rPr>
        <w:t xml:space="preserve">Área temática: </w:t>
      </w:r>
      <w:r w:rsidR="00BA678B" w:rsidRPr="00BA678B">
        <w:rPr>
          <w:bCs/>
          <w:sz w:val="20"/>
          <w:szCs w:val="20"/>
        </w:rPr>
        <w:t>Ciências Sociais Aplicadas</w:t>
      </w:r>
    </w:p>
    <w:p w:rsidR="00AA6CE6" w:rsidRPr="00BA678B" w:rsidRDefault="00BA678B">
      <w:pPr>
        <w:pStyle w:val="Corpodetexto"/>
        <w:spacing w:after="283"/>
        <w:jc w:val="both"/>
        <w:rPr>
          <w:rFonts w:eastAsia="Calibri"/>
          <w:sz w:val="20"/>
          <w:szCs w:val="20"/>
          <w:lang w:eastAsia="zh-CN"/>
        </w:rPr>
      </w:pPr>
      <w:r>
        <w:rPr>
          <w:rFonts w:eastAsia="Calibri"/>
          <w:b/>
          <w:sz w:val="20"/>
          <w:szCs w:val="20"/>
          <w:lang w:eastAsia="zh-CN"/>
        </w:rPr>
        <w:t>SANTOS</w:t>
      </w:r>
      <w:r w:rsidR="000950DC">
        <w:rPr>
          <w:rFonts w:eastAsia="Calibri"/>
          <w:b/>
          <w:sz w:val="20"/>
          <w:szCs w:val="20"/>
          <w:lang w:eastAsia="zh-CN"/>
        </w:rPr>
        <w:t xml:space="preserve">, </w:t>
      </w:r>
      <w:r>
        <w:rPr>
          <w:rFonts w:eastAsia="Calibri"/>
          <w:sz w:val="20"/>
          <w:szCs w:val="20"/>
          <w:lang w:eastAsia="zh-CN"/>
        </w:rPr>
        <w:t>Thiago Ferreira dos</w:t>
      </w:r>
      <w:r w:rsidR="000950DC">
        <w:rPr>
          <w:rFonts w:eastAsia="Calibri"/>
          <w:sz w:val="20"/>
          <w:szCs w:val="20"/>
          <w:vertAlign w:val="superscript"/>
          <w:lang w:eastAsia="zh-CN"/>
        </w:rPr>
        <w:t>1</w:t>
      </w:r>
      <w:r w:rsidR="000950DC">
        <w:rPr>
          <w:rFonts w:eastAsia="Calibri"/>
          <w:sz w:val="20"/>
          <w:szCs w:val="20"/>
          <w:lang w:eastAsia="zh-CN"/>
        </w:rPr>
        <w:t xml:space="preserve"> (</w:t>
      </w:r>
      <w:hyperlink r:id="rId7" w:history="1">
        <w:r w:rsidRPr="00E73E6E">
          <w:rPr>
            <w:rStyle w:val="Hyperlink"/>
            <w:rFonts w:eastAsia="Calibri"/>
            <w:sz w:val="20"/>
            <w:szCs w:val="20"/>
            <w:lang w:eastAsia="zh-CN"/>
          </w:rPr>
          <w:t>0tf83400@gmail.com</w:t>
        </w:r>
      </w:hyperlink>
      <w:r w:rsidR="000950DC">
        <w:rPr>
          <w:rFonts w:eastAsia="Calibri"/>
          <w:sz w:val="20"/>
          <w:szCs w:val="20"/>
          <w:lang w:eastAsia="zh-CN"/>
        </w:rPr>
        <w:t>);</w:t>
      </w:r>
      <w:r w:rsidR="000950DC">
        <w:rPr>
          <w:rFonts w:eastAsia="Calibri"/>
          <w:b/>
          <w:sz w:val="20"/>
          <w:szCs w:val="20"/>
          <w:lang w:eastAsia="zh-CN"/>
        </w:rPr>
        <w:t xml:space="preserve"> </w:t>
      </w:r>
      <w:r>
        <w:rPr>
          <w:rFonts w:eastAsia="Calibri"/>
          <w:b/>
          <w:sz w:val="20"/>
          <w:szCs w:val="20"/>
          <w:lang w:eastAsia="zh-CN"/>
        </w:rPr>
        <w:t>CALEIRO</w:t>
      </w:r>
      <w:r w:rsidR="000950DC">
        <w:rPr>
          <w:rFonts w:eastAsia="Calibri"/>
          <w:b/>
          <w:sz w:val="20"/>
          <w:szCs w:val="20"/>
          <w:lang w:eastAsia="zh-CN"/>
        </w:rPr>
        <w:t xml:space="preserve">, </w:t>
      </w:r>
      <w:r>
        <w:rPr>
          <w:rFonts w:eastAsia="Calibri"/>
          <w:sz w:val="20"/>
          <w:szCs w:val="20"/>
          <w:lang w:eastAsia="zh-CN"/>
        </w:rPr>
        <w:t>Manuel Munhoz</w:t>
      </w:r>
      <w:r w:rsidR="000950DC">
        <w:rPr>
          <w:rFonts w:eastAsia="Calibri"/>
          <w:sz w:val="20"/>
          <w:szCs w:val="20"/>
          <w:vertAlign w:val="superscript"/>
          <w:lang w:eastAsia="zh-CN"/>
        </w:rPr>
        <w:t>2</w:t>
      </w:r>
      <w:r w:rsidR="000950DC">
        <w:rPr>
          <w:rFonts w:eastAsia="Calibri"/>
          <w:b/>
          <w:sz w:val="20"/>
          <w:szCs w:val="20"/>
          <w:lang w:eastAsia="zh-CN"/>
        </w:rPr>
        <w:t xml:space="preserve"> </w:t>
      </w:r>
      <w:r>
        <w:rPr>
          <w:rFonts w:eastAsia="Calibri"/>
          <w:b/>
          <w:sz w:val="20"/>
          <w:szCs w:val="20"/>
          <w:lang w:eastAsia="zh-CN"/>
        </w:rPr>
        <w:t>(</w:t>
      </w:r>
      <w:hyperlink r:id="rId8" w:history="1">
        <w:r w:rsidRPr="00E73E6E">
          <w:rPr>
            <w:rStyle w:val="Hyperlink"/>
            <w:rFonts w:eastAsia="Calibri"/>
            <w:sz w:val="20"/>
            <w:szCs w:val="20"/>
            <w:lang w:eastAsia="zh-CN"/>
          </w:rPr>
          <w:t>manuel.caleiro@uems.br</w:t>
        </w:r>
      </w:hyperlink>
      <w:r>
        <w:rPr>
          <w:rFonts w:eastAsia="Calibri"/>
          <w:sz w:val="20"/>
          <w:szCs w:val="20"/>
          <w:lang w:eastAsia="zh-CN"/>
        </w:rPr>
        <w:t>).</w:t>
      </w:r>
    </w:p>
    <w:p w:rsidR="00AA6CE6" w:rsidRDefault="000950DC">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w:t>
      </w:r>
      <w:r w:rsidR="00BA678B" w:rsidRPr="00BA678B">
        <w:rPr>
          <w:sz w:val="20"/>
          <w:szCs w:val="20"/>
        </w:rPr>
        <w:t>Graduando em Direito pela Universidade Estadual do Mato Grosso do Sul (UEMS). Participante do grupo de pesquisa Conflitos Socioambientais</w:t>
      </w:r>
      <w:r>
        <w:rPr>
          <w:rFonts w:eastAsia="Calibri"/>
          <w:sz w:val="20"/>
          <w:szCs w:val="20"/>
          <w:lang w:eastAsia="zh-CN"/>
        </w:rPr>
        <w:t>;</w:t>
      </w:r>
    </w:p>
    <w:p w:rsidR="00AA6CE6" w:rsidRDefault="000950DC">
      <w:pPr>
        <w:pStyle w:val="Corpodetexto"/>
        <w:jc w:val="both"/>
        <w:rPr>
          <w:sz w:val="20"/>
          <w:szCs w:val="20"/>
        </w:rPr>
      </w:pPr>
      <w:r>
        <w:rPr>
          <w:rFonts w:eastAsia="Calibri"/>
          <w:sz w:val="20"/>
          <w:szCs w:val="20"/>
          <w:vertAlign w:val="superscript"/>
          <w:lang w:eastAsia="zh-CN"/>
        </w:rPr>
        <w:t>2</w:t>
      </w:r>
      <w:r>
        <w:rPr>
          <w:rFonts w:eastAsia="Calibri"/>
          <w:sz w:val="20"/>
          <w:szCs w:val="20"/>
          <w:lang w:eastAsia="zh-CN"/>
        </w:rPr>
        <w:t xml:space="preserve"> – </w:t>
      </w:r>
      <w:r w:rsidR="00BA678B" w:rsidRPr="00BA678B">
        <w:rPr>
          <w:sz w:val="20"/>
          <w:szCs w:val="20"/>
        </w:rPr>
        <w:t>Doutor em Direito Socioambiental e Sustentabilidade pela Pontifícia Universidade Católica do Paraná (PUCPR). Líder do Grupo de Pesquisa Conflitos Socioambientais. Professor adjunto do Curso de Direito, da Unidade Universitária Naviraí, da Universidade Estadual de Mato Grosso do Sul (UEMS). Professor do Programa de Pós-Graduação em Educação e Territorialidade, na Linha de Pesquisa Território e Sustentabilidade, da Faculdade Intercultural Indígena (FAIND), da Universidade Federal da Grande Dourados (UFGD). Professor do Programa de Pós-Graduação em Direito Agrário, da Universidade Federal de Goiás (UFG)</w:t>
      </w:r>
      <w:r w:rsidRPr="00BA678B">
        <w:rPr>
          <w:rFonts w:eastAsia="Calibri"/>
          <w:sz w:val="20"/>
          <w:szCs w:val="20"/>
          <w:lang w:eastAsia="zh-CN"/>
        </w:rPr>
        <w:t>;</w:t>
      </w:r>
    </w:p>
    <w:p w:rsidR="00BA678B" w:rsidRDefault="00BA678B">
      <w:pPr>
        <w:spacing w:after="283"/>
        <w:jc w:val="both"/>
        <w:rPr>
          <w:sz w:val="20"/>
          <w:szCs w:val="20"/>
          <w:lang w:eastAsia="pt-BR"/>
        </w:rPr>
      </w:pPr>
    </w:p>
    <w:p w:rsidR="00BA678B" w:rsidRDefault="00BA678B">
      <w:pPr>
        <w:spacing w:after="283"/>
        <w:jc w:val="both"/>
      </w:pPr>
      <w:r>
        <w:t xml:space="preserve">Este estudo visa compreender os processos de colonização e nacionalização dos territórios indígenas na região do Cone Sul, especificamente na tríplice fronteira entre Argentina, Brasil e Paraguai. Trata-se de uma pesquisa bibliográfica que utiliza o materialismo histórico dialético como escopo teórico-metodológico para reestruturar os processos contraditórios e suas nuances. O trabalho destaca a violência exercida tanto pela colonização ibérica quanto pela pressão dos Estados ao tentar integrar os povos indígenas às sociedades nacionais. Assim, a pesquisa busca verificar as presenças indígenas na região, bem como observar e entender os impactos dos processos de colonização e nacionalização, abordando alguns dos principais marcos históricos da área estudada. A colonização ibérica aos povos guarani e kaiowá se deu de diferentes maneiras e contextos no continente americano, incidindo por si mesmo à destruição da sociobiodiversidade pela América do Sul adentro. Na primeira metade do século XVI, as manifestações territoriais sobre os povos do Cone Sul não foram tão significativas e relevantes quando comparadas às influências nas Antilhas. Esta, já havia sido devastada pelos massacres brutais realizados pelos colonos na primeira década do século XVI, resultando na dizimação de muitas pessoas. Relatos da época descrevem cenas de horror absoluto e derramamento de sangue de milhões de indivíduos. Os avanços dos povos ibéricos na região do Cone Sul se deu de maneira mais lenta em seu início, devido à dificuldade de acesso à região. Assim, a colonização da tríplice fronteira </w:t>
      </w:r>
      <w:r>
        <w:t>teve seu alicerce</w:t>
      </w:r>
      <w:r>
        <w:t xml:space="preserve"> </w:t>
      </w:r>
      <w:r>
        <w:t xml:space="preserve">através de institutos diversos: </w:t>
      </w:r>
      <w:r>
        <w:t xml:space="preserve">as sesmarias, pela coroa portuguesa, e </w:t>
      </w:r>
      <w:r w:rsidRPr="00BA678B">
        <w:rPr>
          <w:i/>
        </w:rPr>
        <w:t>encomiendas</w:t>
      </w:r>
      <w:r>
        <w:t xml:space="preserve"> por parte dos hispânicos. De forma intensa, empreendeu-se na tentativa de colonizar não apenas os corpos e a biodiversidade que ali estava envolta, mas também seu imaginár</w:t>
      </w:r>
      <w:r w:rsidR="006D133B">
        <w:t>io, seus modos de produção</w:t>
      </w:r>
      <w:r>
        <w:t>. Posteriormente, com a ascensão dos Estados Nacionais, veio a tentativa de nacionalizar os povos da região: introduzi-los no contexto “civilizatório”, endossado</w:t>
      </w:r>
      <w:bookmarkStart w:id="0" w:name="_GoBack"/>
      <w:bookmarkEnd w:id="0"/>
      <w:r>
        <w:t xml:space="preserve"> pelo manto da máquina de moer gente: o capital. Com a construção da Hidrelétrica de Itaipu, seu </w:t>
      </w:r>
      <w:r w:rsidRPr="00BA678B">
        <w:rPr>
          <w:i/>
        </w:rPr>
        <w:t>Yvy Mbyte</w:t>
      </w:r>
      <w:r>
        <w:t xml:space="preserve"> foi alagado e seu centro da terra, posto em xeque. Neste contexto de alagamentos de seus territórios, os guarani se viram forçados a se instalarem às margens do Rio Paraná (visto que desde sempre lutaram contra a tentativa de os colocarem às margens da sociedade ocidental). Apesar dos pesares, os povos guarani e kaiowá existem e resistem!</w:t>
      </w:r>
    </w:p>
    <w:p w:rsidR="00BA678B" w:rsidRDefault="00BA678B" w:rsidP="00BA678B">
      <w:pPr>
        <w:spacing w:after="283"/>
        <w:jc w:val="both"/>
      </w:pPr>
      <w:r>
        <w:t xml:space="preserve"> </w:t>
      </w:r>
      <w:r w:rsidR="000950DC">
        <w:rPr>
          <w:b/>
          <w:bCs/>
          <w:sz w:val="20"/>
          <w:szCs w:val="20"/>
          <w:lang w:eastAsia="pt-BR"/>
        </w:rPr>
        <w:t>PALAVRAS-CHA</w:t>
      </w:r>
      <w:r w:rsidR="000950DC">
        <w:rPr>
          <w:b/>
          <w:bCs/>
          <w:sz w:val="20"/>
          <w:szCs w:val="20"/>
          <w:lang w:eastAsia="pt-BR"/>
        </w:rPr>
        <w:t>VE:</w:t>
      </w:r>
      <w:r w:rsidR="000950DC">
        <w:rPr>
          <w:sz w:val="20"/>
          <w:szCs w:val="20"/>
          <w:lang w:eastAsia="pt-BR"/>
        </w:rPr>
        <w:t xml:space="preserve"> </w:t>
      </w:r>
      <w:r>
        <w:t xml:space="preserve">Sociobiodiversidade, povos indígenas, antropologia jurídica. </w:t>
      </w:r>
    </w:p>
    <w:p w:rsidR="00AA6CE6" w:rsidRDefault="000950DC" w:rsidP="00BA678B">
      <w:pPr>
        <w:spacing w:after="283"/>
        <w:jc w:val="both"/>
        <w:rPr>
          <w:sz w:val="20"/>
          <w:szCs w:val="20"/>
        </w:rPr>
      </w:pPr>
      <w:r>
        <w:rPr>
          <w:b/>
          <w:bCs/>
          <w:sz w:val="20"/>
          <w:szCs w:val="20"/>
          <w:lang w:eastAsia="pt-BR"/>
        </w:rPr>
        <w:t>AGRADECIMENTOS:</w:t>
      </w:r>
      <w:r>
        <w:rPr>
          <w:sz w:val="20"/>
          <w:szCs w:val="20"/>
          <w:lang w:eastAsia="pt-BR"/>
        </w:rPr>
        <w:t xml:space="preserve"> </w:t>
      </w:r>
      <w:r w:rsidR="00BA678B">
        <w:t>Agradeço à UEMS, pela oportunidade que me foi dada de fazer essa imersão e mobilidade internacional pela tríplice fronteira, com a concessão de fundos e bolsa para que essa pesquisa pudesse ser realizada da melhor forma. Agradeço também ao meu professor-orientador, Dr. Manuel Munhoz Caleiro pela caminhada de ensino, de paciência e de conhecimentos durante esse ano de pesquisa e os demais anos de graduação.</w:t>
      </w:r>
    </w:p>
    <w:p w:rsidR="00AA6CE6" w:rsidRDefault="00AA6CE6">
      <w:pPr>
        <w:jc w:val="both"/>
        <w:rPr>
          <w:sz w:val="20"/>
          <w:szCs w:val="20"/>
        </w:rPr>
      </w:pPr>
    </w:p>
    <w:p w:rsidR="00AA6CE6" w:rsidRDefault="00AA6CE6">
      <w:pPr>
        <w:jc w:val="both"/>
        <w:rPr>
          <w:sz w:val="20"/>
          <w:szCs w:val="20"/>
        </w:rPr>
      </w:pPr>
    </w:p>
    <w:sectPr w:rsidR="00AA6CE6">
      <w:headerReference w:type="even" r:id="rId9"/>
      <w:headerReference w:type="default" r:id="rId10"/>
      <w:footerReference w:type="even" r:id="rId11"/>
      <w:footerReference w:type="default" r:id="rId12"/>
      <w:headerReference w:type="first" r:id="rId13"/>
      <w:footerReference w:type="first" r:id="rId14"/>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0DC" w:rsidRDefault="000950DC">
      <w:r>
        <w:separator/>
      </w:r>
    </w:p>
  </w:endnote>
  <w:endnote w:type="continuationSeparator" w:id="0">
    <w:p w:rsidR="000950DC" w:rsidRDefault="0009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CE6" w:rsidRDefault="00AA6CE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CE6" w:rsidRDefault="00AA6CE6">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CE6" w:rsidRDefault="00AA6CE6">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0DC" w:rsidRDefault="000950DC">
      <w:r>
        <w:separator/>
      </w:r>
    </w:p>
  </w:footnote>
  <w:footnote w:type="continuationSeparator" w:id="0">
    <w:p w:rsidR="000950DC" w:rsidRDefault="00095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CE6" w:rsidRDefault="00AA6CE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CE6" w:rsidRDefault="000950DC">
    <w:pPr>
      <w:pStyle w:val="Cabealho"/>
    </w:pPr>
    <w:r>
      <w:rPr>
        <w:noProof/>
        <w:lang w:val="pt-BR" w:eastAsia="pt-BR"/>
      </w:rPr>
      <w:drawing>
        <wp:anchor distT="0" distB="0" distL="114300" distR="114300" simplePos="0" relativeHeight="251654144" behindDoc="0" locked="0" layoutInCell="0" allowOverlap="1">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pt-BR" w:eastAsia="pt-BR"/>
      </w:rPr>
      <w:drawing>
        <wp:anchor distT="0" distB="0" distL="0" distR="0" simplePos="0" relativeHeight="251656192" behindDoc="0" locked="0" layoutInCell="0" allowOverlap="1">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lang w:val="pt-BR" w:eastAsia="pt-BR"/>
      </w:rPr>
      <w:drawing>
        <wp:anchor distT="0" distB="0" distL="0" distR="0" simplePos="0" relativeHeight="251658240" behindDoc="1" locked="0" layoutInCell="0" allowOverlap="1">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lang w:val="pt-BR" w:eastAsia="pt-BR"/>
      </w:rPr>
      <w:drawing>
        <wp:anchor distT="0" distB="0" distL="0" distR="0" simplePos="0" relativeHeight="251660288" behindDoc="1" locked="0" layoutInCell="0" allowOverlap="1">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CE6" w:rsidRDefault="000950DC">
    <w:pPr>
      <w:pStyle w:val="Cabealho"/>
    </w:pPr>
    <w:r>
      <w:rPr>
        <w:noProof/>
        <w:lang w:val="pt-BR" w:eastAsia="pt-BR"/>
      </w:rPr>
      <w:drawing>
        <wp:anchor distT="0" distB="0" distL="114300" distR="114300" simplePos="0" relativeHeight="251655168" behindDoc="0" locked="0" layoutInCell="0" allowOverlap="1">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pt-BR" w:eastAsia="pt-BR"/>
      </w:rPr>
      <w:drawing>
        <wp:anchor distT="0" distB="0" distL="0" distR="0" simplePos="0" relativeHeight="251657216" behindDoc="0" locked="0" layoutInCell="0" allowOverlap="1">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lang w:val="pt-BR" w:eastAsia="pt-BR"/>
      </w:rPr>
      <w:drawing>
        <wp:anchor distT="0" distB="0" distL="0" distR="0" simplePos="0" relativeHeight="251659264" behindDoc="1" locked="0" layoutInCell="0" allowOverlap="1">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lang w:val="pt-BR" w:eastAsia="pt-BR"/>
      </w:rPr>
      <w:drawing>
        <wp:anchor distT="0" distB="0" distL="0" distR="0" simplePos="0" relativeHeight="251661312" behindDoc="1" locked="0" layoutInCell="0" allowOverlap="1">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CE6"/>
    <w:rsid w:val="000950DC"/>
    <w:rsid w:val="006D133B"/>
    <w:rsid w:val="00AA6CE6"/>
    <w:rsid w:val="00BA678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B0E7"/>
  <w15:docId w15:val="{1FDA0D1F-CD34-46D6-9730-0FF10E95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BA67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nuel.caleiro@uems.b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0tf83400@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47F13-B7BA-4B66-BA2C-162D0409F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652</Words>
  <Characters>3525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Tribunal Regional Federal 3ª Região</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THIAGO FERREIRA DOS SANTOS</cp:lastModifiedBy>
  <cp:revision>2</cp:revision>
  <cp:lastPrinted>2023-01-31T14:18:00Z</cp:lastPrinted>
  <dcterms:created xsi:type="dcterms:W3CDTF">2024-08-07T18:39:00Z</dcterms:created>
  <dcterms:modified xsi:type="dcterms:W3CDTF">2024-08-07T18:39:00Z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