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5647B" w14:textId="07DD26C9" w:rsidR="00D12D6D" w:rsidRDefault="00A13EE0">
      <w:pPr>
        <w:spacing w:after="283"/>
        <w:jc w:val="center"/>
        <w:rPr>
          <w:sz w:val="20"/>
          <w:szCs w:val="20"/>
        </w:rPr>
      </w:pPr>
      <w:bookmarkStart w:id="0" w:name="_GoBack"/>
      <w:bookmarkEnd w:id="0"/>
      <w:r w:rsidRPr="00A13EE0">
        <w:rPr>
          <w:b/>
          <w:sz w:val="20"/>
          <w:szCs w:val="20"/>
          <w:lang w:eastAsia="pt-BR"/>
        </w:rPr>
        <w:t xml:space="preserve">TOXICIDADE E AVALIAÇÃO DA ATIVIDADE ANTIOXIDANTE DE </w:t>
      </w:r>
      <w:r w:rsidRPr="00A13EE0">
        <w:rPr>
          <w:b/>
          <w:i/>
          <w:iCs/>
          <w:sz w:val="20"/>
          <w:szCs w:val="20"/>
          <w:lang w:eastAsia="pt-BR"/>
        </w:rPr>
        <w:t>Solanum paniculatum</w:t>
      </w:r>
      <w:r w:rsidRPr="00A13EE0">
        <w:rPr>
          <w:b/>
          <w:sz w:val="20"/>
          <w:szCs w:val="20"/>
          <w:lang w:eastAsia="pt-BR"/>
        </w:rPr>
        <w:t xml:space="preserve"> (SOLANACEAE)</w:t>
      </w:r>
    </w:p>
    <w:p w14:paraId="3E2CA045" w14:textId="7B7AC411" w:rsidR="00D12D6D" w:rsidRDefault="008743D0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6C495A">
        <w:rPr>
          <w:sz w:val="20"/>
          <w:szCs w:val="20"/>
        </w:rPr>
        <w:t>Universidade Estadual de Mato Grosso do Sul</w:t>
      </w:r>
    </w:p>
    <w:p w14:paraId="510D4BE2" w14:textId="4E6533C4" w:rsidR="00D12D6D" w:rsidRPr="00C21485" w:rsidRDefault="008743D0">
      <w:pPr>
        <w:spacing w:after="283"/>
        <w:jc w:val="both"/>
      </w:pPr>
      <w:r w:rsidRPr="00C21485">
        <w:rPr>
          <w:b/>
          <w:bCs/>
          <w:sz w:val="20"/>
          <w:szCs w:val="20"/>
        </w:rPr>
        <w:t xml:space="preserve">Área temática: </w:t>
      </w:r>
      <w:r w:rsidR="00A13EE0" w:rsidRPr="00C21485">
        <w:rPr>
          <w:sz w:val="20"/>
          <w:szCs w:val="20"/>
        </w:rPr>
        <w:t>Química d</w:t>
      </w:r>
      <w:r w:rsidR="00A92C68" w:rsidRPr="00C21485">
        <w:rPr>
          <w:sz w:val="20"/>
          <w:szCs w:val="20"/>
        </w:rPr>
        <w:t>os</w:t>
      </w:r>
      <w:r w:rsidR="00A13EE0" w:rsidRPr="00C21485">
        <w:rPr>
          <w:sz w:val="20"/>
          <w:szCs w:val="20"/>
        </w:rPr>
        <w:t xml:space="preserve"> Produtos Naturais</w:t>
      </w:r>
    </w:p>
    <w:p w14:paraId="06250E9F" w14:textId="0369B772" w:rsidR="00D12D6D" w:rsidRPr="00625041" w:rsidRDefault="00A13EE0">
      <w:pPr>
        <w:pStyle w:val="Corpodetexto"/>
        <w:spacing w:after="283"/>
        <w:jc w:val="both"/>
        <w:rPr>
          <w:sz w:val="20"/>
          <w:szCs w:val="20"/>
        </w:rPr>
      </w:pPr>
      <w:r w:rsidRPr="00625041">
        <w:rPr>
          <w:rFonts w:eastAsia="Calibri"/>
          <w:b/>
          <w:sz w:val="20"/>
          <w:szCs w:val="20"/>
          <w:lang w:eastAsia="zh-CN"/>
        </w:rPr>
        <w:t xml:space="preserve">PEREIRA, </w:t>
      </w:r>
      <w:r w:rsidRPr="00625041">
        <w:rPr>
          <w:rFonts w:eastAsia="Calibri"/>
          <w:sz w:val="20"/>
          <w:szCs w:val="20"/>
          <w:lang w:eastAsia="zh-CN"/>
        </w:rPr>
        <w:t>Vanessa Cristina</w:t>
      </w:r>
      <w:r w:rsidRPr="0062504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625041">
        <w:rPr>
          <w:rFonts w:eastAsia="Calibri"/>
          <w:sz w:val="20"/>
          <w:szCs w:val="20"/>
          <w:lang w:eastAsia="zh-CN"/>
        </w:rPr>
        <w:t xml:space="preserve"> (</w:t>
      </w:r>
      <w:r w:rsidR="00DC0202" w:rsidRPr="00625041">
        <w:rPr>
          <w:sz w:val="20"/>
          <w:szCs w:val="20"/>
        </w:rPr>
        <w:fldChar w:fldCharType="begin"/>
      </w:r>
      <w:r w:rsidR="00DC0202" w:rsidRPr="00625041">
        <w:rPr>
          <w:sz w:val="20"/>
          <w:szCs w:val="20"/>
        </w:rPr>
        <w:instrText>HYPERLINK "mailto:07923055157@academicos.uems.b</w:instrText>
      </w:r>
      <w:r w:rsidR="00DC0202" w:rsidRPr="00625041">
        <w:rPr>
          <w:rFonts w:eastAsia="Calibri"/>
          <w:sz w:val="20"/>
          <w:szCs w:val="20"/>
          <w:lang w:eastAsia="zh-CN"/>
        </w:rPr>
        <w:instrText>r</w:instrText>
      </w:r>
      <w:r w:rsidR="00DC0202" w:rsidRPr="00625041">
        <w:rPr>
          <w:sz w:val="20"/>
          <w:szCs w:val="20"/>
        </w:rPr>
        <w:instrText>"</w:instrText>
      </w:r>
      <w:r w:rsidR="00DC0202" w:rsidRPr="00625041">
        <w:rPr>
          <w:sz w:val="20"/>
          <w:szCs w:val="20"/>
        </w:rPr>
        <w:fldChar w:fldCharType="separate"/>
      </w:r>
      <w:r w:rsidR="00DC0202" w:rsidRPr="00625041">
        <w:rPr>
          <w:rStyle w:val="Hyperlink"/>
          <w:color w:val="auto"/>
          <w:sz w:val="20"/>
          <w:szCs w:val="20"/>
          <w:u w:val="none"/>
        </w:rPr>
        <w:t>07923055157@academicos.uems.b</w:t>
      </w:r>
      <w:r w:rsidR="00DC0202" w:rsidRPr="00625041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r</w:t>
      </w:r>
      <w:r w:rsidR="00DC0202" w:rsidRPr="00625041">
        <w:rPr>
          <w:sz w:val="20"/>
          <w:szCs w:val="20"/>
        </w:rPr>
        <w:fldChar w:fldCharType="end"/>
      </w:r>
      <w:r w:rsidRPr="00625041">
        <w:rPr>
          <w:rFonts w:eastAsia="Calibri"/>
          <w:sz w:val="20"/>
          <w:szCs w:val="20"/>
          <w:lang w:eastAsia="zh-CN"/>
        </w:rPr>
        <w:t>);</w:t>
      </w:r>
      <w:r w:rsidRPr="00625041">
        <w:rPr>
          <w:rFonts w:eastAsia="Calibri"/>
          <w:b/>
          <w:sz w:val="20"/>
          <w:szCs w:val="20"/>
          <w:lang w:eastAsia="zh-CN"/>
        </w:rPr>
        <w:t xml:space="preserve"> </w:t>
      </w:r>
      <w:r w:rsidR="002B5FDB" w:rsidRPr="00625041">
        <w:rPr>
          <w:rFonts w:eastAsia="Calibri"/>
          <w:b/>
          <w:sz w:val="20"/>
          <w:szCs w:val="20"/>
          <w:lang w:eastAsia="zh-CN"/>
        </w:rPr>
        <w:t>ALIENDES</w:t>
      </w:r>
      <w:r w:rsidRPr="00625041">
        <w:rPr>
          <w:rFonts w:eastAsia="Calibri"/>
          <w:b/>
          <w:sz w:val="20"/>
          <w:szCs w:val="20"/>
          <w:lang w:eastAsia="zh-CN"/>
        </w:rPr>
        <w:t xml:space="preserve">, </w:t>
      </w:r>
      <w:r w:rsidR="002B5FDB" w:rsidRPr="00625041">
        <w:rPr>
          <w:rFonts w:eastAsia="Calibri"/>
          <w:sz w:val="20"/>
          <w:szCs w:val="20"/>
          <w:lang w:eastAsia="zh-CN"/>
        </w:rPr>
        <w:t>Silvia Helena Mittelstett</w:t>
      </w:r>
      <w:r w:rsidR="00A46BE2" w:rsidRPr="00625041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625041">
        <w:rPr>
          <w:rFonts w:eastAsia="Calibri"/>
          <w:sz w:val="20"/>
          <w:szCs w:val="20"/>
          <w:lang w:eastAsia="zh-CN"/>
        </w:rPr>
        <w:t xml:space="preserve"> (</w:t>
      </w:r>
      <w:r w:rsidR="003C2F73" w:rsidRPr="00625041">
        <w:rPr>
          <w:sz w:val="20"/>
          <w:szCs w:val="20"/>
        </w:rPr>
        <w:t>10758654170@academicos.uems.br</w:t>
      </w:r>
      <w:r w:rsidRPr="00625041">
        <w:rPr>
          <w:rFonts w:eastAsia="Calibri"/>
          <w:sz w:val="20"/>
          <w:szCs w:val="20"/>
          <w:lang w:eastAsia="zh-CN"/>
        </w:rPr>
        <w:t xml:space="preserve">); </w:t>
      </w:r>
      <w:r w:rsidR="00FC4E26" w:rsidRPr="00625041">
        <w:rPr>
          <w:rFonts w:eastAsia="Calibri"/>
          <w:b/>
          <w:sz w:val="20"/>
          <w:szCs w:val="20"/>
          <w:lang w:eastAsia="zh-CN"/>
        </w:rPr>
        <w:t>OLIVEIRA</w:t>
      </w:r>
      <w:r w:rsidRPr="00625041">
        <w:rPr>
          <w:rFonts w:eastAsia="Calibri"/>
          <w:b/>
          <w:sz w:val="20"/>
          <w:szCs w:val="20"/>
          <w:lang w:eastAsia="zh-CN"/>
        </w:rPr>
        <w:t xml:space="preserve">, </w:t>
      </w:r>
      <w:r w:rsidR="00FC4E26" w:rsidRPr="00625041">
        <w:rPr>
          <w:rFonts w:eastAsia="Calibri"/>
          <w:sz w:val="20"/>
          <w:szCs w:val="20"/>
          <w:lang w:eastAsia="zh-CN"/>
        </w:rPr>
        <w:t>Melonny Lorraynny Martins</w:t>
      </w:r>
      <w:r w:rsidR="00031803" w:rsidRPr="00625041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625041">
        <w:rPr>
          <w:rFonts w:eastAsia="Calibri"/>
          <w:sz w:val="20"/>
          <w:szCs w:val="20"/>
          <w:lang w:eastAsia="zh-CN"/>
        </w:rPr>
        <w:t xml:space="preserve"> </w:t>
      </w:r>
      <w:r w:rsidR="00C108F0" w:rsidRPr="00625041">
        <w:rPr>
          <w:rFonts w:eastAsia="Calibri"/>
          <w:sz w:val="20"/>
          <w:szCs w:val="20"/>
          <w:lang w:eastAsia="zh-CN"/>
        </w:rPr>
        <w:t>(</w:t>
      </w:r>
      <w:bookmarkStart w:id="1" w:name="_Hlk173926136"/>
      <w:r w:rsidR="004D52D6" w:rsidRPr="00625041">
        <w:rPr>
          <w:sz w:val="20"/>
          <w:szCs w:val="20"/>
        </w:rPr>
        <w:t>06714814100@academicos.uems.b</w:t>
      </w:r>
      <w:r w:rsidR="00060717" w:rsidRPr="00625041">
        <w:rPr>
          <w:sz w:val="20"/>
          <w:szCs w:val="20"/>
        </w:rPr>
        <w:t>r</w:t>
      </w:r>
      <w:bookmarkEnd w:id="1"/>
      <w:r w:rsidR="00C108F0" w:rsidRPr="00625041">
        <w:rPr>
          <w:rFonts w:eastAsia="Calibri"/>
          <w:sz w:val="20"/>
          <w:szCs w:val="20"/>
          <w:lang w:eastAsia="zh-CN"/>
        </w:rPr>
        <w:t>)</w:t>
      </w:r>
      <w:r w:rsidR="00AC6CFC" w:rsidRPr="00625041">
        <w:rPr>
          <w:rFonts w:eastAsia="Calibri"/>
          <w:sz w:val="20"/>
          <w:szCs w:val="20"/>
          <w:lang w:eastAsia="zh-CN"/>
        </w:rPr>
        <w:t xml:space="preserve">; </w:t>
      </w:r>
      <w:r w:rsidR="00AC6CFC" w:rsidRPr="00625041">
        <w:rPr>
          <w:rFonts w:eastAsia="Calibri"/>
          <w:b/>
          <w:bCs/>
          <w:sz w:val="20"/>
          <w:szCs w:val="20"/>
          <w:lang w:eastAsia="zh-CN"/>
        </w:rPr>
        <w:t>SANTOS</w:t>
      </w:r>
      <w:r w:rsidR="00AC6CFC" w:rsidRPr="00625041">
        <w:rPr>
          <w:rFonts w:eastAsia="Calibri"/>
          <w:sz w:val="20"/>
          <w:szCs w:val="20"/>
          <w:lang w:eastAsia="zh-CN"/>
        </w:rPr>
        <w:t>, Alexandre Brito</w:t>
      </w:r>
      <w:r w:rsidR="00031803" w:rsidRPr="00625041">
        <w:rPr>
          <w:rFonts w:eastAsia="Calibri"/>
          <w:sz w:val="20"/>
          <w:szCs w:val="20"/>
          <w:vertAlign w:val="superscript"/>
          <w:lang w:eastAsia="zh-CN"/>
        </w:rPr>
        <w:t>3</w:t>
      </w:r>
      <w:r w:rsidR="00AC6CFC" w:rsidRPr="00625041">
        <w:rPr>
          <w:rFonts w:eastAsia="Calibri"/>
          <w:sz w:val="20"/>
          <w:szCs w:val="20"/>
          <w:lang w:eastAsia="zh-CN"/>
        </w:rPr>
        <w:t xml:space="preserve"> (</w:t>
      </w:r>
      <w:r w:rsidR="00DC0202" w:rsidRPr="00625041">
        <w:rPr>
          <w:sz w:val="20"/>
          <w:szCs w:val="20"/>
        </w:rPr>
        <w:t>alex.bri.tos@uems.br</w:t>
      </w:r>
      <w:r w:rsidR="00AC6CFC" w:rsidRPr="00625041">
        <w:rPr>
          <w:rFonts w:eastAsia="Calibri"/>
          <w:sz w:val="20"/>
          <w:szCs w:val="20"/>
          <w:lang w:eastAsia="zh-CN"/>
        </w:rPr>
        <w:t xml:space="preserve">); </w:t>
      </w:r>
      <w:r w:rsidR="00AC6CFC" w:rsidRPr="00625041">
        <w:rPr>
          <w:rFonts w:eastAsia="Calibri"/>
          <w:b/>
          <w:sz w:val="20"/>
          <w:szCs w:val="20"/>
          <w:lang w:eastAsia="zh-CN"/>
        </w:rPr>
        <w:t xml:space="preserve">SILVA, </w:t>
      </w:r>
      <w:r w:rsidR="00AC6CFC" w:rsidRPr="00625041">
        <w:rPr>
          <w:rFonts w:eastAsia="Calibri"/>
          <w:sz w:val="20"/>
          <w:szCs w:val="20"/>
          <w:lang w:eastAsia="zh-CN"/>
        </w:rPr>
        <w:t>Ana Francisca Gomes</w:t>
      </w:r>
      <w:r w:rsidR="00AC6CFC" w:rsidRPr="00625041">
        <w:rPr>
          <w:rFonts w:eastAsia="Calibri"/>
          <w:sz w:val="20"/>
          <w:szCs w:val="20"/>
          <w:vertAlign w:val="superscript"/>
          <w:lang w:eastAsia="zh-CN"/>
        </w:rPr>
        <w:t>2</w:t>
      </w:r>
      <w:r w:rsidR="00AC6CFC" w:rsidRPr="00625041">
        <w:rPr>
          <w:rFonts w:eastAsia="Calibri"/>
          <w:sz w:val="20"/>
          <w:szCs w:val="20"/>
          <w:lang w:eastAsia="zh-CN"/>
        </w:rPr>
        <w:t xml:space="preserve"> </w:t>
      </w:r>
      <w:r w:rsidR="00AC6CFC" w:rsidRPr="00625041">
        <w:rPr>
          <w:rFonts w:eastAsia="Calibri"/>
          <w:b/>
          <w:sz w:val="20"/>
          <w:szCs w:val="20"/>
          <w:lang w:eastAsia="zh-CN"/>
        </w:rPr>
        <w:t xml:space="preserve"> </w:t>
      </w:r>
      <w:r w:rsidR="00AC6CFC" w:rsidRPr="00625041">
        <w:rPr>
          <w:rFonts w:eastAsia="Calibri"/>
          <w:sz w:val="20"/>
          <w:szCs w:val="20"/>
          <w:lang w:eastAsia="zh-CN"/>
        </w:rPr>
        <w:t>(</w:t>
      </w:r>
      <w:r w:rsidRPr="00625041">
        <w:fldChar w:fldCharType="begin"/>
      </w:r>
      <w:r w:rsidRPr="00625041">
        <w:rPr>
          <w:sz w:val="20"/>
          <w:szCs w:val="20"/>
        </w:rPr>
        <w:instrText>HYPERLINK "mailto:ana.francisca@uems.br"</w:instrText>
      </w:r>
      <w:r w:rsidRPr="00625041">
        <w:fldChar w:fldCharType="separate"/>
      </w:r>
      <w:r w:rsidR="00AC6CFC" w:rsidRPr="00625041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t>ana.francisca@uems.br</w:t>
      </w:r>
      <w:r w:rsidRPr="00625041">
        <w:rPr>
          <w:rStyle w:val="Hyperlink"/>
          <w:rFonts w:eastAsia="Calibri"/>
          <w:color w:val="auto"/>
          <w:sz w:val="20"/>
          <w:szCs w:val="20"/>
          <w:u w:val="none"/>
          <w:lang w:eastAsia="zh-CN"/>
        </w:rPr>
        <w:fldChar w:fldCharType="end"/>
      </w:r>
      <w:r w:rsidR="00AC6CFC" w:rsidRPr="00625041">
        <w:rPr>
          <w:rFonts w:eastAsia="Calibri"/>
          <w:sz w:val="20"/>
          <w:szCs w:val="20"/>
          <w:lang w:eastAsia="zh-CN"/>
        </w:rPr>
        <w:t>)</w:t>
      </w:r>
      <w:r w:rsidR="00A61D0E" w:rsidRPr="00625041">
        <w:rPr>
          <w:rFonts w:eastAsia="Calibri"/>
          <w:sz w:val="20"/>
          <w:szCs w:val="20"/>
          <w:lang w:eastAsia="zh-CN"/>
        </w:rPr>
        <w:t>.</w:t>
      </w:r>
    </w:p>
    <w:p w14:paraId="56AEA45B" w14:textId="21A8962B" w:rsidR="00D12D6D" w:rsidRDefault="008743D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 w:rsidR="00565592" w:rsidRPr="00565592">
        <w:rPr>
          <w:rFonts w:eastAsia="Calibri"/>
          <w:sz w:val="20"/>
          <w:szCs w:val="20"/>
          <w:lang w:eastAsia="zh-CN"/>
        </w:rPr>
        <w:t xml:space="preserve">Discente do curso de </w:t>
      </w:r>
      <w:r w:rsidR="00565592">
        <w:rPr>
          <w:rFonts w:eastAsia="Calibri"/>
          <w:sz w:val="20"/>
          <w:szCs w:val="20"/>
          <w:lang w:eastAsia="zh-CN"/>
        </w:rPr>
        <w:t>Agronomia</w:t>
      </w:r>
      <w:r w:rsidR="00565592" w:rsidRPr="00565592">
        <w:rPr>
          <w:rFonts w:eastAsia="Calibri"/>
          <w:sz w:val="20"/>
          <w:szCs w:val="20"/>
          <w:lang w:eastAsia="zh-CN"/>
        </w:rPr>
        <w:t xml:space="preserve"> da UEMS - Mundo Novo;</w:t>
      </w:r>
    </w:p>
    <w:p w14:paraId="3C55D707" w14:textId="684EF5BC" w:rsidR="00031803" w:rsidRDefault="00031803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565592">
        <w:rPr>
          <w:rFonts w:eastAsia="Calibri"/>
          <w:sz w:val="20"/>
          <w:szCs w:val="20"/>
          <w:lang w:eastAsia="zh-CN"/>
        </w:rPr>
        <w:t xml:space="preserve">Discente do curso de </w:t>
      </w:r>
      <w:r>
        <w:rPr>
          <w:rFonts w:eastAsia="Calibri"/>
          <w:sz w:val="20"/>
          <w:szCs w:val="20"/>
          <w:lang w:eastAsia="zh-CN"/>
        </w:rPr>
        <w:t>Ciências Biológicas</w:t>
      </w:r>
      <w:r w:rsidRPr="00565592">
        <w:rPr>
          <w:rFonts w:eastAsia="Calibri"/>
          <w:sz w:val="20"/>
          <w:szCs w:val="20"/>
          <w:lang w:eastAsia="zh-CN"/>
        </w:rPr>
        <w:t xml:space="preserve"> da UEMS - Mundo Novo;</w:t>
      </w:r>
    </w:p>
    <w:p w14:paraId="1C254B18" w14:textId="215B420E" w:rsidR="00AC6CFC" w:rsidRDefault="00031803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 w:rsidR="00AC6CFC" w:rsidRPr="00565592">
        <w:rPr>
          <w:rFonts w:eastAsia="Calibri"/>
          <w:sz w:val="20"/>
          <w:szCs w:val="20"/>
          <w:lang w:eastAsia="zh-CN"/>
        </w:rPr>
        <w:t xml:space="preserve">Discente do curso de </w:t>
      </w:r>
      <w:r w:rsidR="00BD3C31">
        <w:rPr>
          <w:rFonts w:eastAsia="Calibri"/>
          <w:sz w:val="20"/>
          <w:szCs w:val="20"/>
          <w:lang w:eastAsia="zh-CN"/>
        </w:rPr>
        <w:t>p</w:t>
      </w:r>
      <w:r w:rsidR="009F0882">
        <w:rPr>
          <w:rFonts w:eastAsia="Calibri"/>
          <w:sz w:val="20"/>
          <w:szCs w:val="20"/>
          <w:lang w:eastAsia="zh-CN"/>
        </w:rPr>
        <w:t>ós</w:t>
      </w:r>
      <w:r w:rsidR="00BD3C31">
        <w:rPr>
          <w:rFonts w:eastAsia="Calibri"/>
          <w:sz w:val="20"/>
          <w:szCs w:val="20"/>
          <w:lang w:eastAsia="zh-CN"/>
        </w:rPr>
        <w:t>-</w:t>
      </w:r>
      <w:r w:rsidR="009F0882">
        <w:rPr>
          <w:rFonts w:eastAsia="Calibri"/>
          <w:sz w:val="20"/>
          <w:szCs w:val="20"/>
          <w:lang w:eastAsia="zh-CN"/>
        </w:rPr>
        <w:t xml:space="preserve">graduação </w:t>
      </w:r>
      <w:r w:rsidR="004D52D6">
        <w:rPr>
          <w:rFonts w:eastAsia="Calibri"/>
          <w:sz w:val="20"/>
          <w:szCs w:val="20"/>
          <w:lang w:eastAsia="zh-CN"/>
        </w:rPr>
        <w:t xml:space="preserve">em </w:t>
      </w:r>
      <w:r w:rsidR="00BD3C31">
        <w:rPr>
          <w:rFonts w:eastAsia="Calibri"/>
          <w:sz w:val="20"/>
          <w:szCs w:val="20"/>
          <w:lang w:eastAsia="zh-CN"/>
        </w:rPr>
        <w:t>Biodiversidade e Sustentabilidade Ambiental</w:t>
      </w:r>
      <w:r w:rsidR="00AC6CFC" w:rsidRPr="00565592">
        <w:rPr>
          <w:rFonts w:eastAsia="Calibri"/>
          <w:sz w:val="20"/>
          <w:szCs w:val="20"/>
          <w:lang w:eastAsia="zh-CN"/>
        </w:rPr>
        <w:t xml:space="preserve"> da UEMS - Mundo Novo;</w:t>
      </w:r>
    </w:p>
    <w:p w14:paraId="19F6248E" w14:textId="2DFEB7BC" w:rsidR="00D12D6D" w:rsidRDefault="00031803" w:rsidP="00565592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 w:rsidR="00565592" w:rsidRPr="00565592">
        <w:rPr>
          <w:rFonts w:eastAsia="Calibri"/>
          <w:sz w:val="20"/>
          <w:szCs w:val="20"/>
          <w:lang w:eastAsia="zh-CN"/>
        </w:rPr>
        <w:t>Docente dos cursos de Ciências Biológicas e Agronomia da UEMS - Mundo Novo</w:t>
      </w:r>
      <w:r w:rsidR="00565592">
        <w:rPr>
          <w:rFonts w:eastAsia="Calibri"/>
          <w:sz w:val="20"/>
          <w:szCs w:val="20"/>
          <w:lang w:eastAsia="zh-CN"/>
        </w:rPr>
        <w:t>.</w:t>
      </w:r>
    </w:p>
    <w:p w14:paraId="271D5050" w14:textId="597E5CB7" w:rsidR="00565592" w:rsidRDefault="00C456D5" w:rsidP="00565592">
      <w:pPr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 </w:t>
      </w:r>
    </w:p>
    <w:p w14:paraId="25A236CA" w14:textId="4D65D06F" w:rsidR="006E0A3F" w:rsidRDefault="008C35E7" w:rsidP="00650571">
      <w:pPr>
        <w:jc w:val="both"/>
        <w:rPr>
          <w:sz w:val="20"/>
          <w:szCs w:val="20"/>
        </w:rPr>
      </w:pPr>
      <w:r w:rsidRPr="008C35E7">
        <w:rPr>
          <w:i/>
          <w:iCs/>
          <w:sz w:val="20"/>
          <w:szCs w:val="20"/>
          <w:lang w:eastAsia="pt-BR"/>
        </w:rPr>
        <w:t>Solanum paniculatum</w:t>
      </w:r>
      <w:r w:rsidRPr="008C35E7">
        <w:rPr>
          <w:sz w:val="20"/>
          <w:szCs w:val="20"/>
          <w:lang w:eastAsia="pt-BR"/>
        </w:rPr>
        <w:t xml:space="preserve"> L. é uma espécie nativa do Brasil, conhecida popularmente como jurubeba</w:t>
      </w:r>
      <w:r w:rsidR="001F06FB">
        <w:rPr>
          <w:sz w:val="20"/>
          <w:szCs w:val="20"/>
          <w:lang w:eastAsia="pt-BR"/>
        </w:rPr>
        <w:t>-verdadeira</w:t>
      </w:r>
      <w:r w:rsidRPr="008C35E7">
        <w:rPr>
          <w:sz w:val="20"/>
          <w:szCs w:val="20"/>
          <w:lang w:eastAsia="pt-BR"/>
        </w:rPr>
        <w:t xml:space="preserve">. </w:t>
      </w:r>
      <w:r w:rsidR="00DC03F0">
        <w:rPr>
          <w:sz w:val="20"/>
          <w:szCs w:val="20"/>
          <w:lang w:eastAsia="pt-BR"/>
        </w:rPr>
        <w:t>Árvore de porte arbustivo</w:t>
      </w:r>
      <w:r w:rsidR="00FE09D5">
        <w:rPr>
          <w:sz w:val="20"/>
          <w:szCs w:val="20"/>
          <w:lang w:eastAsia="pt-BR"/>
        </w:rPr>
        <w:t xml:space="preserve"> que</w:t>
      </w:r>
      <w:r w:rsidR="00DC03F0">
        <w:rPr>
          <w:sz w:val="20"/>
          <w:szCs w:val="20"/>
          <w:lang w:eastAsia="pt-BR"/>
        </w:rPr>
        <w:t xml:space="preserve"> </w:t>
      </w:r>
      <w:r w:rsidRPr="008C35E7">
        <w:rPr>
          <w:sz w:val="20"/>
          <w:szCs w:val="20"/>
        </w:rPr>
        <w:t>se infesta em pastagens, lavouras, pomares</w:t>
      </w:r>
      <w:r w:rsidR="00561412">
        <w:rPr>
          <w:sz w:val="20"/>
          <w:szCs w:val="20"/>
        </w:rPr>
        <w:t xml:space="preserve"> </w:t>
      </w:r>
      <w:r w:rsidRPr="008C35E7">
        <w:rPr>
          <w:sz w:val="20"/>
          <w:szCs w:val="20"/>
        </w:rPr>
        <w:t>e beira de estrada</w:t>
      </w:r>
      <w:r w:rsidR="00FE09D5">
        <w:rPr>
          <w:sz w:val="20"/>
          <w:szCs w:val="20"/>
        </w:rPr>
        <w:t>. A espécie</w:t>
      </w:r>
      <w:r w:rsidR="00F21D0D">
        <w:rPr>
          <w:sz w:val="20"/>
          <w:szCs w:val="20"/>
        </w:rPr>
        <w:t xml:space="preserve"> </w:t>
      </w:r>
      <w:r w:rsidRPr="008C35E7">
        <w:rPr>
          <w:sz w:val="20"/>
          <w:szCs w:val="20"/>
        </w:rPr>
        <w:t xml:space="preserve">possui uma variedade </w:t>
      </w:r>
      <w:r w:rsidRPr="00FE09D5">
        <w:rPr>
          <w:sz w:val="20"/>
          <w:szCs w:val="20"/>
        </w:rPr>
        <w:t>de usos na culinária e na</w:t>
      </w:r>
      <w:r w:rsidR="00C456D5">
        <w:rPr>
          <w:sz w:val="20"/>
          <w:szCs w:val="20"/>
        </w:rPr>
        <w:t xml:space="preserve"> </w:t>
      </w:r>
      <w:r w:rsidRPr="00FE09D5">
        <w:rPr>
          <w:sz w:val="20"/>
          <w:szCs w:val="20"/>
        </w:rPr>
        <w:t>medicina tradicional</w:t>
      </w:r>
      <w:r w:rsidR="00961B26" w:rsidRPr="00FE09D5">
        <w:rPr>
          <w:sz w:val="20"/>
          <w:szCs w:val="20"/>
        </w:rPr>
        <w:t xml:space="preserve"> no tratamento de anemia</w:t>
      </w:r>
      <w:r w:rsidR="00961B26">
        <w:rPr>
          <w:sz w:val="20"/>
          <w:szCs w:val="20"/>
        </w:rPr>
        <w:t xml:space="preserve"> e </w:t>
      </w:r>
      <w:r w:rsidR="00961B26" w:rsidRPr="00FE09D5">
        <w:rPr>
          <w:sz w:val="20"/>
          <w:szCs w:val="20"/>
        </w:rPr>
        <w:t>problemas no fígado</w:t>
      </w:r>
      <w:r w:rsidR="00961B26">
        <w:rPr>
          <w:sz w:val="20"/>
          <w:szCs w:val="20"/>
        </w:rPr>
        <w:t>.</w:t>
      </w:r>
      <w:r w:rsidR="00961B26" w:rsidRPr="00FE09D5">
        <w:rPr>
          <w:sz w:val="20"/>
          <w:szCs w:val="20"/>
        </w:rPr>
        <w:t xml:space="preserve"> </w:t>
      </w:r>
      <w:r w:rsidRPr="00FE09D5">
        <w:rPr>
          <w:sz w:val="20"/>
          <w:szCs w:val="20"/>
        </w:rPr>
        <w:t>Quimicamente, acumula, entre outros</w:t>
      </w:r>
      <w:r w:rsidR="00561412" w:rsidRPr="00FE09D5">
        <w:rPr>
          <w:sz w:val="20"/>
          <w:szCs w:val="20"/>
        </w:rPr>
        <w:t>,</w:t>
      </w:r>
      <w:r w:rsidRPr="00FE09D5">
        <w:rPr>
          <w:sz w:val="20"/>
          <w:szCs w:val="20"/>
        </w:rPr>
        <w:t xml:space="preserve"> compostos fenólicos</w:t>
      </w:r>
      <w:r w:rsidR="001F06FB">
        <w:rPr>
          <w:sz w:val="20"/>
          <w:szCs w:val="20"/>
        </w:rPr>
        <w:t>, saponinas</w:t>
      </w:r>
      <w:r w:rsidR="00443846">
        <w:rPr>
          <w:sz w:val="20"/>
          <w:szCs w:val="20"/>
        </w:rPr>
        <w:t xml:space="preserve"> </w:t>
      </w:r>
      <w:r w:rsidRPr="00FE09D5">
        <w:rPr>
          <w:sz w:val="20"/>
          <w:szCs w:val="20"/>
        </w:rPr>
        <w:t>e alcaloides</w:t>
      </w:r>
      <w:r w:rsidR="00561412" w:rsidRPr="00FE09D5">
        <w:rPr>
          <w:sz w:val="20"/>
          <w:szCs w:val="20"/>
        </w:rPr>
        <w:t xml:space="preserve">. Diversas </w:t>
      </w:r>
      <w:r w:rsidRPr="00FE09D5">
        <w:rPr>
          <w:sz w:val="20"/>
          <w:szCs w:val="20"/>
        </w:rPr>
        <w:t>propriedades biológicas</w:t>
      </w:r>
      <w:r w:rsidR="00F006D3">
        <w:rPr>
          <w:sz w:val="20"/>
          <w:szCs w:val="20"/>
        </w:rPr>
        <w:t xml:space="preserve"> importantes</w:t>
      </w:r>
      <w:r w:rsidR="00561412" w:rsidRPr="00FE09D5">
        <w:rPr>
          <w:sz w:val="20"/>
          <w:szCs w:val="20"/>
        </w:rPr>
        <w:t xml:space="preserve"> são descritas para </w:t>
      </w:r>
      <w:r w:rsidR="00561412" w:rsidRPr="00FE09D5">
        <w:rPr>
          <w:i/>
          <w:iCs/>
          <w:sz w:val="20"/>
          <w:szCs w:val="20"/>
        </w:rPr>
        <w:t>S. paniculatum</w:t>
      </w:r>
      <w:r w:rsidR="00561412" w:rsidRPr="00FE09D5">
        <w:rPr>
          <w:sz w:val="20"/>
          <w:szCs w:val="20"/>
        </w:rPr>
        <w:t xml:space="preserve">, </w:t>
      </w:r>
      <w:r w:rsidR="00593505">
        <w:rPr>
          <w:sz w:val="20"/>
          <w:szCs w:val="20"/>
        </w:rPr>
        <w:t>a</w:t>
      </w:r>
      <w:r w:rsidR="00F006D3">
        <w:rPr>
          <w:sz w:val="20"/>
          <w:szCs w:val="20"/>
        </w:rPr>
        <w:t xml:space="preserve"> exemplo de</w:t>
      </w:r>
      <w:r w:rsidRPr="00FE09D5">
        <w:rPr>
          <w:sz w:val="20"/>
          <w:szCs w:val="20"/>
        </w:rPr>
        <w:t xml:space="preserve"> antioxidante, antibacteriana</w:t>
      </w:r>
      <w:r w:rsidR="00F006D3">
        <w:rPr>
          <w:sz w:val="20"/>
          <w:szCs w:val="20"/>
        </w:rPr>
        <w:t>,</w:t>
      </w:r>
      <w:r w:rsidRPr="00FE09D5">
        <w:rPr>
          <w:sz w:val="20"/>
          <w:szCs w:val="20"/>
        </w:rPr>
        <w:t xml:space="preserve"> antiviral, citotóxica e genotóxica.</w:t>
      </w:r>
      <w:r w:rsidR="00E468E6">
        <w:rPr>
          <w:sz w:val="20"/>
          <w:szCs w:val="20"/>
        </w:rPr>
        <w:t xml:space="preserve"> </w:t>
      </w:r>
      <w:r w:rsidR="00443846">
        <w:rPr>
          <w:sz w:val="20"/>
          <w:szCs w:val="20"/>
          <w:lang w:eastAsia="pt-BR"/>
        </w:rPr>
        <w:t>O</w:t>
      </w:r>
      <w:r w:rsidR="00E468E6">
        <w:rPr>
          <w:sz w:val="20"/>
          <w:szCs w:val="20"/>
          <w:lang w:eastAsia="pt-BR"/>
        </w:rPr>
        <w:t xml:space="preserve"> presente </w:t>
      </w:r>
      <w:r w:rsidR="00593505">
        <w:rPr>
          <w:sz w:val="20"/>
          <w:szCs w:val="20"/>
          <w:lang w:eastAsia="pt-BR"/>
        </w:rPr>
        <w:t>trabalho</w:t>
      </w:r>
      <w:r w:rsidR="00E468E6">
        <w:rPr>
          <w:sz w:val="20"/>
          <w:szCs w:val="20"/>
          <w:lang w:eastAsia="pt-BR"/>
        </w:rPr>
        <w:t xml:space="preserve"> teve como objetivo r</w:t>
      </w:r>
      <w:r w:rsidR="00E468E6" w:rsidRPr="00F56F3B">
        <w:rPr>
          <w:sz w:val="20"/>
          <w:szCs w:val="20"/>
          <w:lang w:eastAsia="pt-BR"/>
        </w:rPr>
        <w:t>ealizar a triagem fitoquímica, avaliar a toxicidade e a atividade antioxidante</w:t>
      </w:r>
      <w:r w:rsidR="00E468E6">
        <w:rPr>
          <w:sz w:val="20"/>
          <w:szCs w:val="20"/>
          <w:lang w:eastAsia="pt-BR"/>
        </w:rPr>
        <w:t xml:space="preserve">, bem como determinar os teores </w:t>
      </w:r>
      <w:r w:rsidR="00593505">
        <w:rPr>
          <w:sz w:val="20"/>
          <w:szCs w:val="20"/>
          <w:lang w:eastAsia="pt-BR"/>
        </w:rPr>
        <w:t>de fenóis</w:t>
      </w:r>
      <w:r w:rsidR="006B5ECB">
        <w:rPr>
          <w:sz w:val="20"/>
          <w:szCs w:val="20"/>
          <w:lang w:eastAsia="pt-BR"/>
        </w:rPr>
        <w:t>, flavonoides e taninos totais</w:t>
      </w:r>
      <w:r w:rsidR="00E468E6">
        <w:rPr>
          <w:sz w:val="20"/>
          <w:szCs w:val="20"/>
          <w:lang w:eastAsia="pt-BR"/>
        </w:rPr>
        <w:t xml:space="preserve"> </w:t>
      </w:r>
      <w:r w:rsidR="00E468E6" w:rsidRPr="00F56F3B">
        <w:rPr>
          <w:sz w:val="20"/>
          <w:szCs w:val="20"/>
          <w:lang w:eastAsia="pt-BR"/>
        </w:rPr>
        <w:t>d</w:t>
      </w:r>
      <w:r w:rsidR="006B5ECB">
        <w:rPr>
          <w:sz w:val="20"/>
          <w:szCs w:val="20"/>
          <w:lang w:eastAsia="pt-BR"/>
        </w:rPr>
        <w:t>os</w:t>
      </w:r>
      <w:r w:rsidR="00E468E6" w:rsidRPr="00F56F3B">
        <w:rPr>
          <w:sz w:val="20"/>
          <w:szCs w:val="20"/>
          <w:lang w:eastAsia="pt-BR"/>
        </w:rPr>
        <w:t xml:space="preserve"> extratos das folhas e </w:t>
      </w:r>
      <w:r w:rsidR="00E468E6" w:rsidRPr="00AD4CBF">
        <w:rPr>
          <w:sz w:val="20"/>
          <w:szCs w:val="20"/>
          <w:lang w:eastAsia="pt-BR"/>
        </w:rPr>
        <w:t xml:space="preserve">cascas de um espécime de </w:t>
      </w:r>
      <w:r w:rsidR="00E468E6">
        <w:rPr>
          <w:i/>
          <w:iCs/>
          <w:sz w:val="20"/>
          <w:szCs w:val="20"/>
          <w:lang w:eastAsia="pt-BR"/>
        </w:rPr>
        <w:t>S. paniculatum</w:t>
      </w:r>
      <w:r w:rsidR="00E468E6" w:rsidRPr="00AD4CBF">
        <w:rPr>
          <w:sz w:val="20"/>
          <w:szCs w:val="20"/>
          <w:lang w:eastAsia="pt-BR"/>
        </w:rPr>
        <w:t xml:space="preserve"> que ocorre no sul de Mato </w:t>
      </w:r>
      <w:r w:rsidR="00E468E6" w:rsidRPr="000D5808">
        <w:rPr>
          <w:sz w:val="20"/>
          <w:szCs w:val="20"/>
          <w:lang w:eastAsia="pt-BR"/>
        </w:rPr>
        <w:t>Grosso do Sul</w:t>
      </w:r>
      <w:r w:rsidR="00E468E6">
        <w:rPr>
          <w:sz w:val="20"/>
          <w:szCs w:val="20"/>
          <w:lang w:eastAsia="pt-BR"/>
        </w:rPr>
        <w:t xml:space="preserve">. </w:t>
      </w:r>
      <w:r w:rsidR="00E468E6" w:rsidRPr="000D5808">
        <w:rPr>
          <w:sz w:val="20"/>
          <w:szCs w:val="20"/>
          <w:lang w:eastAsia="pt-BR"/>
        </w:rPr>
        <w:t xml:space="preserve">Os extratos etanólicos e aquosos das folhas e cascas foram submetidos a testes analíticos qualitativos, com a finalidade de identificar as principais classes de metabólitos secundários e testados frente a larvas de </w:t>
      </w:r>
      <w:r w:rsidR="00E468E6" w:rsidRPr="000D5808">
        <w:rPr>
          <w:i/>
          <w:iCs/>
          <w:sz w:val="20"/>
          <w:szCs w:val="20"/>
          <w:lang w:eastAsia="pt-BR"/>
        </w:rPr>
        <w:t>A</w:t>
      </w:r>
      <w:r w:rsidR="00F9211D">
        <w:rPr>
          <w:i/>
          <w:iCs/>
          <w:sz w:val="20"/>
          <w:szCs w:val="20"/>
          <w:lang w:eastAsia="pt-BR"/>
        </w:rPr>
        <w:t>rtemia</w:t>
      </w:r>
      <w:r w:rsidR="00E468E6" w:rsidRPr="000D5808">
        <w:rPr>
          <w:i/>
          <w:iCs/>
          <w:sz w:val="20"/>
          <w:szCs w:val="20"/>
          <w:lang w:eastAsia="pt-BR"/>
        </w:rPr>
        <w:t xml:space="preserve"> salina</w:t>
      </w:r>
      <w:r w:rsidR="00E468E6" w:rsidRPr="000D5808">
        <w:rPr>
          <w:sz w:val="20"/>
          <w:szCs w:val="20"/>
          <w:lang w:eastAsia="pt-BR"/>
        </w:rPr>
        <w:t xml:space="preserve"> para obtenção da dose </w:t>
      </w:r>
      <w:r w:rsidR="00E468E6" w:rsidRPr="00B61BCC">
        <w:rPr>
          <w:sz w:val="20"/>
          <w:szCs w:val="20"/>
          <w:lang w:eastAsia="pt-BR"/>
        </w:rPr>
        <w:t>letal média (DL</w:t>
      </w:r>
      <w:r w:rsidR="00E468E6" w:rsidRPr="00B61BCC">
        <w:rPr>
          <w:sz w:val="20"/>
          <w:szCs w:val="20"/>
          <w:vertAlign w:val="subscript"/>
          <w:lang w:eastAsia="pt-BR"/>
        </w:rPr>
        <w:t>50</w:t>
      </w:r>
      <w:r w:rsidR="00E468E6" w:rsidRPr="00B61BCC">
        <w:rPr>
          <w:sz w:val="20"/>
          <w:szCs w:val="20"/>
          <w:lang w:eastAsia="pt-BR"/>
        </w:rPr>
        <w:t xml:space="preserve">). </w:t>
      </w:r>
      <w:r w:rsidR="00E468E6" w:rsidRPr="00B61BCC">
        <w:rPr>
          <w:sz w:val="20"/>
          <w:szCs w:val="20"/>
        </w:rPr>
        <w:t>A avaliação do potencial antioxidante foi realizada pelos métodos de redução dos radicais livres 2,2-difenil-1- picrilidrazila (DPPH</w:t>
      </w:r>
      <w:r w:rsidR="00E468E6" w:rsidRPr="00B61BCC">
        <w:rPr>
          <w:sz w:val="20"/>
          <w:szCs w:val="20"/>
          <w:vertAlign w:val="superscript"/>
        </w:rPr>
        <w:t>•</w:t>
      </w:r>
      <w:r w:rsidR="00E468E6" w:rsidRPr="00B61BCC">
        <w:rPr>
          <w:sz w:val="20"/>
          <w:szCs w:val="20"/>
        </w:rPr>
        <w:t>) e 2,2’-azinobis-3-etilbenzotiazolina-6-ácido sulfônico (ABTS</w:t>
      </w:r>
      <w:r w:rsidR="00E468E6" w:rsidRPr="00B61BCC">
        <w:rPr>
          <w:sz w:val="20"/>
          <w:szCs w:val="20"/>
          <w:vertAlign w:val="superscript"/>
        </w:rPr>
        <w:t>•+</w:t>
      </w:r>
      <w:r w:rsidR="00E468E6" w:rsidRPr="00B61BCC">
        <w:rPr>
          <w:sz w:val="20"/>
          <w:szCs w:val="20"/>
        </w:rPr>
        <w:t xml:space="preserve">) e a dosagem de fenóis, </w:t>
      </w:r>
      <w:r w:rsidR="00E468E6" w:rsidRPr="003828BC">
        <w:rPr>
          <w:sz w:val="20"/>
          <w:szCs w:val="20"/>
        </w:rPr>
        <w:t>flavonoides</w:t>
      </w:r>
      <w:r w:rsidR="00101F0E">
        <w:rPr>
          <w:sz w:val="20"/>
          <w:szCs w:val="20"/>
        </w:rPr>
        <w:t xml:space="preserve"> e </w:t>
      </w:r>
      <w:r w:rsidR="00E468E6" w:rsidRPr="003828BC">
        <w:rPr>
          <w:sz w:val="20"/>
          <w:szCs w:val="20"/>
        </w:rPr>
        <w:t>taninos por espectrofotometria na região do visível.</w:t>
      </w:r>
      <w:r w:rsidR="00650571">
        <w:rPr>
          <w:sz w:val="20"/>
          <w:szCs w:val="20"/>
        </w:rPr>
        <w:t xml:space="preserve"> </w:t>
      </w:r>
      <w:r w:rsidR="00650571" w:rsidRPr="003828BC">
        <w:rPr>
          <w:sz w:val="20"/>
          <w:szCs w:val="20"/>
        </w:rPr>
        <w:t>Na análise do perfil fitoquímico</w:t>
      </w:r>
      <w:r w:rsidR="00650571" w:rsidRPr="003828BC">
        <w:rPr>
          <w:i/>
          <w:iCs/>
          <w:sz w:val="20"/>
          <w:szCs w:val="20"/>
        </w:rPr>
        <w:t xml:space="preserve">, </w:t>
      </w:r>
      <w:r w:rsidR="00650571" w:rsidRPr="003828BC">
        <w:rPr>
          <w:iCs/>
          <w:sz w:val="20"/>
          <w:szCs w:val="20"/>
        </w:rPr>
        <w:t>os testes</w:t>
      </w:r>
      <w:r w:rsidR="00650571" w:rsidRPr="003828BC">
        <w:rPr>
          <w:i/>
          <w:iCs/>
          <w:sz w:val="20"/>
          <w:szCs w:val="20"/>
        </w:rPr>
        <w:t xml:space="preserve"> </w:t>
      </w:r>
      <w:r w:rsidR="00650571" w:rsidRPr="003828BC">
        <w:rPr>
          <w:sz w:val="20"/>
          <w:szCs w:val="20"/>
        </w:rPr>
        <w:t xml:space="preserve">identificaram </w:t>
      </w:r>
      <w:r w:rsidR="00650571">
        <w:rPr>
          <w:sz w:val="20"/>
          <w:szCs w:val="20"/>
        </w:rPr>
        <w:t>a presença d</w:t>
      </w:r>
      <w:r w:rsidR="00650571" w:rsidRPr="003828BC">
        <w:rPr>
          <w:sz w:val="20"/>
          <w:szCs w:val="20"/>
        </w:rPr>
        <w:t>os grupos orgânicos alcaloides</w:t>
      </w:r>
      <w:r w:rsidR="00425594">
        <w:rPr>
          <w:sz w:val="20"/>
          <w:szCs w:val="20"/>
        </w:rPr>
        <w:t xml:space="preserve"> e</w:t>
      </w:r>
      <w:r w:rsidR="00425594" w:rsidRPr="00425594">
        <w:rPr>
          <w:sz w:val="20"/>
          <w:szCs w:val="20"/>
        </w:rPr>
        <w:t xml:space="preserve"> </w:t>
      </w:r>
      <w:r w:rsidR="00425594">
        <w:rPr>
          <w:sz w:val="20"/>
          <w:szCs w:val="20"/>
        </w:rPr>
        <w:t>t</w:t>
      </w:r>
      <w:r w:rsidR="00425594" w:rsidRPr="003828BC">
        <w:rPr>
          <w:sz w:val="20"/>
          <w:szCs w:val="20"/>
        </w:rPr>
        <w:t>aninos</w:t>
      </w:r>
      <w:r w:rsidR="00F006D3">
        <w:rPr>
          <w:sz w:val="20"/>
          <w:szCs w:val="20"/>
        </w:rPr>
        <w:t xml:space="preserve"> </w:t>
      </w:r>
      <w:r w:rsidR="00650571" w:rsidRPr="003828BC">
        <w:rPr>
          <w:sz w:val="20"/>
          <w:szCs w:val="20"/>
        </w:rPr>
        <w:t>nos extratos etanólicos e aquosos das folhas e cascas da planta.</w:t>
      </w:r>
      <w:r w:rsidR="00101F0E">
        <w:rPr>
          <w:sz w:val="20"/>
          <w:szCs w:val="20"/>
        </w:rPr>
        <w:t xml:space="preserve"> </w:t>
      </w:r>
      <w:r w:rsidR="00C864E4">
        <w:rPr>
          <w:sz w:val="20"/>
          <w:szCs w:val="20"/>
        </w:rPr>
        <w:t>Flavonoides e t</w:t>
      </w:r>
      <w:r w:rsidR="00650571" w:rsidRPr="003828BC">
        <w:rPr>
          <w:sz w:val="20"/>
          <w:szCs w:val="20"/>
        </w:rPr>
        <w:t xml:space="preserve">riterpenos e/ou esteroides foram detectados </w:t>
      </w:r>
      <w:r w:rsidR="006B5ECB">
        <w:rPr>
          <w:sz w:val="20"/>
          <w:szCs w:val="20"/>
        </w:rPr>
        <w:t xml:space="preserve">apenas </w:t>
      </w:r>
      <w:r w:rsidR="00650571" w:rsidRPr="003828BC">
        <w:rPr>
          <w:sz w:val="20"/>
          <w:szCs w:val="20"/>
        </w:rPr>
        <w:t>nas folhas e não foram identificados</w:t>
      </w:r>
      <w:r w:rsidR="00F006D3">
        <w:rPr>
          <w:sz w:val="20"/>
          <w:szCs w:val="20"/>
        </w:rPr>
        <w:t xml:space="preserve"> </w:t>
      </w:r>
      <w:r w:rsidR="00650571" w:rsidRPr="003828BC">
        <w:rPr>
          <w:sz w:val="20"/>
          <w:szCs w:val="20"/>
        </w:rPr>
        <w:t>saponinas</w:t>
      </w:r>
      <w:r w:rsidR="00DE3E3B">
        <w:rPr>
          <w:sz w:val="20"/>
          <w:szCs w:val="20"/>
        </w:rPr>
        <w:t xml:space="preserve"> </w:t>
      </w:r>
      <w:r w:rsidR="00650571" w:rsidRPr="003828BC">
        <w:rPr>
          <w:sz w:val="20"/>
          <w:szCs w:val="20"/>
        </w:rPr>
        <w:t xml:space="preserve">e sequiterpenlactonas e outras lactonas nos extratos. </w:t>
      </w:r>
      <w:r w:rsidR="00650571">
        <w:rPr>
          <w:sz w:val="20"/>
          <w:szCs w:val="20"/>
        </w:rPr>
        <w:t xml:space="preserve">De maneira geral, </w:t>
      </w:r>
      <w:r w:rsidR="00650571" w:rsidRPr="007D7F3A">
        <w:rPr>
          <w:sz w:val="20"/>
          <w:szCs w:val="20"/>
        </w:rPr>
        <w:t>os extratos</w:t>
      </w:r>
      <w:r w:rsidR="00650571" w:rsidRPr="003828BC">
        <w:rPr>
          <w:sz w:val="20"/>
          <w:szCs w:val="20"/>
        </w:rPr>
        <w:t xml:space="preserve"> exibiram toxicidade, registrando DL</w:t>
      </w:r>
      <w:r w:rsidR="00650571" w:rsidRPr="00B80364">
        <w:rPr>
          <w:sz w:val="20"/>
          <w:szCs w:val="20"/>
          <w:vertAlign w:val="subscript"/>
        </w:rPr>
        <w:t>50</w:t>
      </w:r>
      <w:r w:rsidR="00173D3F">
        <w:rPr>
          <w:sz w:val="20"/>
          <w:szCs w:val="20"/>
        </w:rPr>
        <w:t xml:space="preserve"> ≤</w:t>
      </w:r>
      <w:r w:rsidR="00650571" w:rsidRPr="003828BC">
        <w:rPr>
          <w:sz w:val="20"/>
          <w:szCs w:val="20"/>
        </w:rPr>
        <w:t xml:space="preserve"> </w:t>
      </w:r>
      <w:r w:rsidR="00DE3E3B">
        <w:rPr>
          <w:sz w:val="20"/>
          <w:szCs w:val="20"/>
        </w:rPr>
        <w:t>100</w:t>
      </w:r>
      <w:r w:rsidR="00650571" w:rsidRPr="003828BC">
        <w:rPr>
          <w:sz w:val="20"/>
          <w:szCs w:val="20"/>
        </w:rPr>
        <w:t xml:space="preserve"> </w:t>
      </w:r>
      <w:r w:rsidR="00650571" w:rsidRPr="003828BC">
        <w:rPr>
          <w:sz w:val="20"/>
          <w:szCs w:val="20"/>
          <w:lang w:eastAsia="pt-BR"/>
        </w:rPr>
        <w:t>μg.mL</w:t>
      </w:r>
      <w:r w:rsidR="00650571" w:rsidRPr="003828BC">
        <w:rPr>
          <w:sz w:val="20"/>
          <w:szCs w:val="20"/>
          <w:vertAlign w:val="superscript"/>
          <w:lang w:eastAsia="pt-BR"/>
        </w:rPr>
        <w:t>-1</w:t>
      </w:r>
      <w:r w:rsidR="00650571">
        <w:rPr>
          <w:sz w:val="20"/>
          <w:szCs w:val="20"/>
          <w:lang w:eastAsia="pt-BR"/>
        </w:rPr>
        <w:t xml:space="preserve"> e </w:t>
      </w:r>
      <w:r w:rsidR="00DE3E3B">
        <w:rPr>
          <w:sz w:val="20"/>
          <w:szCs w:val="20"/>
        </w:rPr>
        <w:t>apresentaram teores consideráveis de compostos fenólicos</w:t>
      </w:r>
      <w:r w:rsidR="00101F0E">
        <w:rPr>
          <w:sz w:val="20"/>
          <w:szCs w:val="20"/>
        </w:rPr>
        <w:t>, pri</w:t>
      </w:r>
      <w:r w:rsidR="00593505">
        <w:rPr>
          <w:sz w:val="20"/>
          <w:szCs w:val="20"/>
        </w:rPr>
        <w:t>n</w:t>
      </w:r>
      <w:r w:rsidR="00101F0E">
        <w:rPr>
          <w:sz w:val="20"/>
          <w:szCs w:val="20"/>
        </w:rPr>
        <w:t>cipalmente de taninos</w:t>
      </w:r>
      <w:r w:rsidR="001F06FB">
        <w:rPr>
          <w:sz w:val="20"/>
          <w:szCs w:val="20"/>
        </w:rPr>
        <w:t xml:space="preserve"> totais</w:t>
      </w:r>
      <w:r w:rsidR="00DE3E3B">
        <w:rPr>
          <w:sz w:val="20"/>
          <w:szCs w:val="20"/>
        </w:rPr>
        <w:t>.</w:t>
      </w:r>
      <w:r w:rsidR="00B27007">
        <w:rPr>
          <w:sz w:val="20"/>
          <w:szCs w:val="20"/>
        </w:rPr>
        <w:t xml:space="preserve"> </w:t>
      </w:r>
      <w:r w:rsidR="00DE3E3B">
        <w:rPr>
          <w:sz w:val="20"/>
          <w:szCs w:val="20"/>
        </w:rPr>
        <w:t xml:space="preserve">Os extratos foram eficazes na </w:t>
      </w:r>
      <w:r w:rsidR="00DE3E3B" w:rsidRPr="003F015C">
        <w:rPr>
          <w:sz w:val="20"/>
          <w:szCs w:val="20"/>
        </w:rPr>
        <w:t>eliminação dos radicais (DPPH</w:t>
      </w:r>
      <w:r w:rsidR="00577DA2" w:rsidRPr="003F015C">
        <w:rPr>
          <w:sz w:val="20"/>
          <w:szCs w:val="20"/>
          <w:vertAlign w:val="superscript"/>
        </w:rPr>
        <w:t>•</w:t>
      </w:r>
      <w:r w:rsidR="00DE3E3B" w:rsidRPr="003F015C">
        <w:rPr>
          <w:sz w:val="20"/>
          <w:szCs w:val="20"/>
        </w:rPr>
        <w:t xml:space="preserve"> e ABTS</w:t>
      </w:r>
      <w:r w:rsidR="00577DA2" w:rsidRPr="003F015C">
        <w:rPr>
          <w:sz w:val="20"/>
          <w:szCs w:val="20"/>
          <w:vertAlign w:val="superscript"/>
        </w:rPr>
        <w:t>•+</w:t>
      </w:r>
      <w:r w:rsidR="00DE3E3B" w:rsidRPr="003F015C">
        <w:rPr>
          <w:sz w:val="20"/>
          <w:szCs w:val="20"/>
        </w:rPr>
        <w:t>)</w:t>
      </w:r>
      <w:r w:rsidR="003F015C">
        <w:rPr>
          <w:sz w:val="20"/>
          <w:szCs w:val="20"/>
        </w:rPr>
        <w:t>,</w:t>
      </w:r>
      <w:r w:rsidR="003F015C" w:rsidRPr="003F015C">
        <w:rPr>
          <w:sz w:val="20"/>
          <w:szCs w:val="20"/>
        </w:rPr>
        <w:t xml:space="preserve"> </w:t>
      </w:r>
      <w:r w:rsidR="00FD2F53" w:rsidRPr="003F015C">
        <w:rPr>
          <w:sz w:val="20"/>
          <w:szCs w:val="20"/>
        </w:rPr>
        <w:t xml:space="preserve">registrando </w:t>
      </w:r>
      <w:r w:rsidR="00FD2F53">
        <w:rPr>
          <w:sz w:val="20"/>
          <w:szCs w:val="20"/>
        </w:rPr>
        <w:t xml:space="preserve">baixos valores de </w:t>
      </w:r>
      <w:r w:rsidR="00650571">
        <w:rPr>
          <w:sz w:val="20"/>
          <w:szCs w:val="20"/>
        </w:rPr>
        <w:t>concentração inibitória (</w:t>
      </w:r>
      <w:r w:rsidR="00650571" w:rsidRPr="003828BC">
        <w:rPr>
          <w:sz w:val="20"/>
          <w:szCs w:val="20"/>
        </w:rPr>
        <w:t>CI</w:t>
      </w:r>
      <w:r w:rsidR="00650571" w:rsidRPr="003828BC">
        <w:rPr>
          <w:sz w:val="20"/>
          <w:szCs w:val="20"/>
          <w:vertAlign w:val="subscript"/>
        </w:rPr>
        <w:t>50</w:t>
      </w:r>
      <w:r w:rsidR="00650571">
        <w:rPr>
          <w:sz w:val="20"/>
          <w:szCs w:val="20"/>
        </w:rPr>
        <w:t>)</w:t>
      </w:r>
      <w:r w:rsidR="00650571" w:rsidRPr="003828BC">
        <w:rPr>
          <w:sz w:val="20"/>
          <w:szCs w:val="20"/>
        </w:rPr>
        <w:t>, portanto</w:t>
      </w:r>
      <w:r w:rsidR="00DE3E3B">
        <w:rPr>
          <w:sz w:val="20"/>
          <w:szCs w:val="20"/>
        </w:rPr>
        <w:t xml:space="preserve">, </w:t>
      </w:r>
      <w:r w:rsidR="00FD2F53">
        <w:rPr>
          <w:sz w:val="20"/>
          <w:szCs w:val="20"/>
        </w:rPr>
        <w:t xml:space="preserve">elevado </w:t>
      </w:r>
      <w:r w:rsidR="00650571" w:rsidRPr="003828BC">
        <w:rPr>
          <w:sz w:val="20"/>
          <w:szCs w:val="20"/>
        </w:rPr>
        <w:t>potencial antioxidante</w:t>
      </w:r>
      <w:r w:rsidR="00650571">
        <w:rPr>
          <w:sz w:val="20"/>
          <w:szCs w:val="20"/>
        </w:rPr>
        <w:t xml:space="preserve"> (Tabela 1). Esses</w:t>
      </w:r>
      <w:r w:rsidR="00650571" w:rsidRPr="003D0723">
        <w:rPr>
          <w:sz w:val="20"/>
          <w:szCs w:val="20"/>
        </w:rPr>
        <w:t xml:space="preserve"> resultados </w:t>
      </w:r>
      <w:r w:rsidR="00650571">
        <w:rPr>
          <w:sz w:val="20"/>
          <w:szCs w:val="20"/>
        </w:rPr>
        <w:t>sugerem</w:t>
      </w:r>
      <w:r w:rsidR="00650571" w:rsidRPr="003D0723">
        <w:rPr>
          <w:sz w:val="20"/>
          <w:szCs w:val="20"/>
        </w:rPr>
        <w:t xml:space="preserve"> que a</w:t>
      </w:r>
      <w:r w:rsidR="007739A9">
        <w:rPr>
          <w:sz w:val="20"/>
          <w:szCs w:val="20"/>
        </w:rPr>
        <w:t xml:space="preserve"> toxicidade</w:t>
      </w:r>
      <w:r w:rsidR="00C87AA6">
        <w:rPr>
          <w:sz w:val="20"/>
          <w:szCs w:val="20"/>
        </w:rPr>
        <w:t xml:space="preserve"> </w:t>
      </w:r>
      <w:r w:rsidR="00070AC0">
        <w:rPr>
          <w:sz w:val="20"/>
          <w:szCs w:val="20"/>
        </w:rPr>
        <w:t xml:space="preserve">demonstrada pelos </w:t>
      </w:r>
      <w:r w:rsidR="00C87AA6">
        <w:rPr>
          <w:sz w:val="20"/>
          <w:szCs w:val="20"/>
        </w:rPr>
        <w:t>extratos</w:t>
      </w:r>
      <w:r w:rsidR="00F1575B">
        <w:rPr>
          <w:sz w:val="20"/>
          <w:szCs w:val="20"/>
        </w:rPr>
        <w:t xml:space="preserve"> </w:t>
      </w:r>
      <w:r w:rsidR="00070AC0">
        <w:rPr>
          <w:sz w:val="20"/>
          <w:szCs w:val="20"/>
        </w:rPr>
        <w:t xml:space="preserve">de </w:t>
      </w:r>
      <w:r w:rsidR="00070AC0" w:rsidRPr="00BE0356">
        <w:rPr>
          <w:i/>
          <w:iCs/>
          <w:sz w:val="20"/>
          <w:szCs w:val="20"/>
        </w:rPr>
        <w:t>S. paniculatum</w:t>
      </w:r>
      <w:r w:rsidR="00070AC0">
        <w:rPr>
          <w:sz w:val="20"/>
          <w:szCs w:val="20"/>
        </w:rPr>
        <w:t xml:space="preserve"> </w:t>
      </w:r>
      <w:r w:rsidR="00F1575B">
        <w:rPr>
          <w:sz w:val="20"/>
          <w:szCs w:val="20"/>
        </w:rPr>
        <w:t xml:space="preserve">pode ser atribuída aos </w:t>
      </w:r>
      <w:r w:rsidR="00C87AA6">
        <w:rPr>
          <w:sz w:val="20"/>
          <w:szCs w:val="20"/>
        </w:rPr>
        <w:t xml:space="preserve">tipos de </w:t>
      </w:r>
      <w:r w:rsidR="00F1575B">
        <w:rPr>
          <w:sz w:val="20"/>
          <w:szCs w:val="20"/>
        </w:rPr>
        <w:t>compostos identificados na triagem fitoquímica</w:t>
      </w:r>
      <w:r w:rsidR="00C87AA6">
        <w:rPr>
          <w:sz w:val="20"/>
          <w:szCs w:val="20"/>
        </w:rPr>
        <w:t xml:space="preserve">, assim como a </w:t>
      </w:r>
      <w:r w:rsidR="00650571" w:rsidRPr="003D0723">
        <w:rPr>
          <w:sz w:val="20"/>
          <w:szCs w:val="20"/>
        </w:rPr>
        <w:t>ação antioxidante</w:t>
      </w:r>
      <w:r w:rsidR="00650571">
        <w:rPr>
          <w:sz w:val="20"/>
          <w:szCs w:val="20"/>
        </w:rPr>
        <w:t xml:space="preserve"> </w:t>
      </w:r>
      <w:r w:rsidR="00C87AA6">
        <w:rPr>
          <w:sz w:val="20"/>
          <w:szCs w:val="20"/>
        </w:rPr>
        <w:t xml:space="preserve">estar </w:t>
      </w:r>
      <w:r w:rsidR="00650571" w:rsidRPr="003D0723">
        <w:rPr>
          <w:sz w:val="20"/>
          <w:szCs w:val="20"/>
        </w:rPr>
        <w:t>relacionada à presença de fenólico</w:t>
      </w:r>
      <w:r w:rsidR="00101F0E">
        <w:rPr>
          <w:sz w:val="20"/>
          <w:szCs w:val="20"/>
        </w:rPr>
        <w:t>s</w:t>
      </w:r>
      <w:r w:rsidR="003F015C">
        <w:rPr>
          <w:sz w:val="20"/>
          <w:szCs w:val="20"/>
        </w:rPr>
        <w:t xml:space="preserve">, </w:t>
      </w:r>
      <w:r w:rsidR="00650571" w:rsidRPr="003D0723">
        <w:rPr>
          <w:sz w:val="20"/>
          <w:szCs w:val="20"/>
        </w:rPr>
        <w:t>compostos reconhecidamente antioxidantes, quantificados neste estudo</w:t>
      </w:r>
      <w:r w:rsidR="00650571">
        <w:rPr>
          <w:sz w:val="20"/>
          <w:szCs w:val="20"/>
        </w:rPr>
        <w:t xml:space="preserve">. </w:t>
      </w:r>
    </w:p>
    <w:p w14:paraId="5A347C63" w14:textId="77777777" w:rsidR="001649B9" w:rsidRDefault="001649B9" w:rsidP="00E26D78">
      <w:pPr>
        <w:jc w:val="both"/>
        <w:rPr>
          <w:sz w:val="20"/>
          <w:szCs w:val="20"/>
        </w:rPr>
      </w:pPr>
    </w:p>
    <w:p w14:paraId="4DD661F4" w14:textId="4306DE3B" w:rsidR="006E0A3F" w:rsidRPr="00446E20" w:rsidRDefault="006E0A3F" w:rsidP="00E26D78">
      <w:pPr>
        <w:jc w:val="both"/>
        <w:rPr>
          <w:sz w:val="20"/>
          <w:szCs w:val="20"/>
        </w:rPr>
      </w:pPr>
      <w:r w:rsidRPr="00446E20">
        <w:rPr>
          <w:color w:val="000000"/>
          <w:spacing w:val="2"/>
          <w:sz w:val="20"/>
          <w:szCs w:val="20"/>
        </w:rPr>
        <w:t>Tabela 1. Teores de fenóis, flavonoides</w:t>
      </w:r>
      <w:r w:rsidR="00851AEF">
        <w:rPr>
          <w:color w:val="000000"/>
          <w:spacing w:val="2"/>
          <w:sz w:val="20"/>
          <w:szCs w:val="20"/>
        </w:rPr>
        <w:t xml:space="preserve"> e </w:t>
      </w:r>
      <w:r w:rsidRPr="00446E20">
        <w:rPr>
          <w:color w:val="000000"/>
          <w:spacing w:val="2"/>
          <w:sz w:val="20"/>
          <w:szCs w:val="20"/>
        </w:rPr>
        <w:t>taninos</w:t>
      </w:r>
      <w:r w:rsidR="004422CA"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>totais</w:t>
      </w:r>
      <w:r w:rsidRPr="00446E20">
        <w:rPr>
          <w:color w:val="000000"/>
          <w:spacing w:val="2"/>
          <w:sz w:val="20"/>
          <w:szCs w:val="20"/>
        </w:rPr>
        <w:t xml:space="preserve">, </w:t>
      </w:r>
      <w:r w:rsidR="001F06FB">
        <w:rPr>
          <w:sz w:val="20"/>
          <w:szCs w:val="20"/>
        </w:rPr>
        <w:t>concentração inibitória (</w:t>
      </w:r>
      <w:r w:rsidRPr="00446E20">
        <w:rPr>
          <w:color w:val="000000"/>
          <w:spacing w:val="2"/>
          <w:sz w:val="20"/>
          <w:szCs w:val="20"/>
        </w:rPr>
        <w:t>CI</w:t>
      </w:r>
      <w:r w:rsidRPr="00446E20">
        <w:rPr>
          <w:color w:val="000000"/>
          <w:spacing w:val="2"/>
          <w:sz w:val="20"/>
          <w:szCs w:val="20"/>
          <w:vertAlign w:val="subscript"/>
        </w:rPr>
        <w:t>50</w:t>
      </w:r>
      <w:r w:rsidR="001F06FB" w:rsidRPr="001F06FB">
        <w:rPr>
          <w:color w:val="000000"/>
          <w:spacing w:val="2"/>
          <w:sz w:val="20"/>
          <w:szCs w:val="20"/>
        </w:rPr>
        <w:t>)</w:t>
      </w:r>
      <w:r w:rsidRPr="00446E20">
        <w:rPr>
          <w:color w:val="000000"/>
          <w:spacing w:val="2"/>
          <w:sz w:val="20"/>
          <w:szCs w:val="20"/>
        </w:rPr>
        <w:t xml:space="preserve"> e </w:t>
      </w:r>
      <w:r w:rsidR="001F06FB" w:rsidRPr="000D5808">
        <w:rPr>
          <w:sz w:val="20"/>
          <w:szCs w:val="20"/>
          <w:lang w:eastAsia="pt-BR"/>
        </w:rPr>
        <w:t xml:space="preserve">dose </w:t>
      </w:r>
      <w:r w:rsidR="001F06FB" w:rsidRPr="00B61BCC">
        <w:rPr>
          <w:sz w:val="20"/>
          <w:szCs w:val="20"/>
          <w:lang w:eastAsia="pt-BR"/>
        </w:rPr>
        <w:t>letal média</w:t>
      </w:r>
      <w:r w:rsidR="001F06FB" w:rsidRPr="00446E20">
        <w:rPr>
          <w:color w:val="000000"/>
          <w:spacing w:val="2"/>
          <w:sz w:val="20"/>
          <w:szCs w:val="20"/>
        </w:rPr>
        <w:t xml:space="preserve"> </w:t>
      </w:r>
      <w:r w:rsidR="001F06FB">
        <w:rPr>
          <w:color w:val="000000"/>
          <w:spacing w:val="2"/>
          <w:sz w:val="20"/>
          <w:szCs w:val="20"/>
        </w:rPr>
        <w:t>(</w:t>
      </w:r>
      <w:r w:rsidRPr="00446E20">
        <w:rPr>
          <w:color w:val="000000"/>
          <w:spacing w:val="2"/>
          <w:sz w:val="20"/>
          <w:szCs w:val="20"/>
        </w:rPr>
        <w:t>DL</w:t>
      </w:r>
      <w:r w:rsidRPr="00446E20">
        <w:rPr>
          <w:color w:val="000000"/>
          <w:spacing w:val="2"/>
          <w:sz w:val="20"/>
          <w:szCs w:val="20"/>
          <w:vertAlign w:val="subscript"/>
        </w:rPr>
        <w:t>50</w:t>
      </w:r>
      <w:r w:rsidR="001F06FB" w:rsidRPr="001F06FB">
        <w:rPr>
          <w:color w:val="000000"/>
          <w:spacing w:val="2"/>
          <w:sz w:val="20"/>
          <w:szCs w:val="20"/>
        </w:rPr>
        <w:t>)</w:t>
      </w:r>
      <w:r w:rsidRPr="00446E20">
        <w:rPr>
          <w:color w:val="000000"/>
          <w:spacing w:val="2"/>
          <w:sz w:val="20"/>
          <w:szCs w:val="20"/>
          <w:vertAlign w:val="subscript"/>
        </w:rPr>
        <w:t xml:space="preserve"> </w:t>
      </w:r>
      <w:r w:rsidRPr="00446E20">
        <w:rPr>
          <w:color w:val="000000"/>
          <w:spacing w:val="2"/>
          <w:sz w:val="20"/>
          <w:szCs w:val="20"/>
        </w:rPr>
        <w:t>d</w:t>
      </w:r>
      <w:r>
        <w:rPr>
          <w:color w:val="000000"/>
          <w:spacing w:val="2"/>
          <w:sz w:val="20"/>
          <w:szCs w:val="20"/>
        </w:rPr>
        <w:t>os extratos</w:t>
      </w:r>
      <w:r w:rsidR="00851AEF"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spacing w:val="2"/>
          <w:sz w:val="20"/>
          <w:szCs w:val="20"/>
        </w:rPr>
        <w:t xml:space="preserve">das </w:t>
      </w:r>
      <w:r w:rsidRPr="00446E20">
        <w:rPr>
          <w:color w:val="000000"/>
          <w:spacing w:val="2"/>
          <w:sz w:val="20"/>
          <w:szCs w:val="20"/>
        </w:rPr>
        <w:t xml:space="preserve">folhas e cascas de </w:t>
      </w:r>
      <w:r w:rsidR="00851AEF">
        <w:rPr>
          <w:i/>
          <w:iCs/>
          <w:sz w:val="20"/>
          <w:szCs w:val="20"/>
          <w:lang w:eastAsia="pt-BR"/>
        </w:rPr>
        <w:t>S. paniculatum</w:t>
      </w:r>
      <w:r>
        <w:rPr>
          <w:i/>
          <w:iCs/>
          <w:sz w:val="20"/>
          <w:szCs w:val="20"/>
          <w:lang w:eastAsia="pt-BR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6"/>
        <w:gridCol w:w="1674"/>
        <w:gridCol w:w="1675"/>
        <w:gridCol w:w="1675"/>
        <w:gridCol w:w="1328"/>
        <w:gridCol w:w="1329"/>
        <w:gridCol w:w="951"/>
      </w:tblGrid>
      <w:tr w:rsidR="00B744E6" w:rsidRPr="00B963A0" w14:paraId="5A7246FE" w14:textId="77777777" w:rsidTr="00102BC2">
        <w:tc>
          <w:tcPr>
            <w:tcW w:w="1006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78B2A5" w14:textId="77777777" w:rsidR="00B744E6" w:rsidRDefault="00B744E6" w:rsidP="00851AEF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</w:rPr>
              <w:t>Amostras</w:t>
            </w:r>
          </w:p>
          <w:p w14:paraId="156A3817" w14:textId="77777777" w:rsidR="00B744E6" w:rsidRPr="00B963A0" w:rsidRDefault="00B744E6" w:rsidP="00851A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(Extratos)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F67D29" w14:textId="77777777" w:rsidR="00B744E6" w:rsidRDefault="00B744E6" w:rsidP="00851AEF">
            <w:pPr>
              <w:pStyle w:val="Textodocorpo2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</w:pPr>
            <w:r w:rsidRPr="00B963A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  <w:t xml:space="preserve">Fenóis </w:t>
            </w:r>
          </w:p>
          <w:p w14:paraId="592C4737" w14:textId="77777777" w:rsidR="00B744E6" w:rsidRPr="00B963A0" w:rsidRDefault="00B744E6" w:rsidP="00851AEF">
            <w:pPr>
              <w:pStyle w:val="Textodocorpo2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</w:pPr>
            <w:r w:rsidRPr="00B963A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  <w:t>totais</w:t>
            </w:r>
          </w:p>
          <w:p w14:paraId="12B4E119" w14:textId="77777777" w:rsidR="00B744E6" w:rsidRPr="00B963A0" w:rsidRDefault="00B744E6" w:rsidP="00851AEF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  <w:lang w:eastAsia="pt-BR"/>
              </w:rPr>
              <w:t>mg EAG.g</w:t>
            </w:r>
            <w:r w:rsidRPr="00B963A0">
              <w:rPr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C46F0" w14:textId="77777777" w:rsidR="00B744E6" w:rsidRDefault="00B744E6" w:rsidP="00851AEF">
            <w:pPr>
              <w:pStyle w:val="Textodocorpo2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en-US" w:eastAsia="pt-BR"/>
              </w:rPr>
            </w:pPr>
            <w:proofErr w:type="spellStart"/>
            <w:r w:rsidRPr="00B963A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en-US" w:eastAsia="pt-BR"/>
              </w:rPr>
              <w:t>Flavonoides</w:t>
            </w:r>
            <w:proofErr w:type="spellEnd"/>
            <w:r w:rsidRPr="00B963A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en-US" w:eastAsia="pt-BR"/>
              </w:rPr>
              <w:t xml:space="preserve"> </w:t>
            </w:r>
          </w:p>
          <w:p w14:paraId="7DAA2A45" w14:textId="77777777" w:rsidR="00B744E6" w:rsidRPr="00B963A0" w:rsidRDefault="00B744E6" w:rsidP="00851AEF">
            <w:pPr>
              <w:pStyle w:val="Textodocorpo2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en-US" w:eastAsia="pt-BR"/>
              </w:rPr>
            </w:pPr>
            <w:proofErr w:type="spellStart"/>
            <w:r w:rsidRPr="00B963A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en-US" w:eastAsia="pt-BR"/>
              </w:rPr>
              <w:t>totais</w:t>
            </w:r>
            <w:proofErr w:type="spellEnd"/>
          </w:p>
          <w:p w14:paraId="0424850B" w14:textId="77777777" w:rsidR="00B744E6" w:rsidRPr="00B963A0" w:rsidRDefault="00B744E6" w:rsidP="00851AEF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  <w:lang w:val="en-US" w:eastAsia="pt-BR"/>
              </w:rPr>
              <w:t>mg EQ.g</w:t>
            </w:r>
            <w:r w:rsidRPr="00B963A0">
              <w:rPr>
                <w:sz w:val="18"/>
                <w:szCs w:val="18"/>
                <w:vertAlign w:val="superscript"/>
                <w:lang w:val="en-US" w:eastAsia="pt-BR"/>
              </w:rPr>
              <w:t>-1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A8F116" w14:textId="77777777" w:rsidR="00B744E6" w:rsidRDefault="00B744E6" w:rsidP="00851AEF">
            <w:pPr>
              <w:pStyle w:val="Textodocorpo2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</w:pPr>
            <w:r w:rsidRPr="00B963A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  <w:t>Taninos</w:t>
            </w:r>
          </w:p>
          <w:p w14:paraId="763585A5" w14:textId="77777777" w:rsidR="00B744E6" w:rsidRPr="00B963A0" w:rsidRDefault="00B744E6" w:rsidP="00851AEF">
            <w:pPr>
              <w:pStyle w:val="Textodocorpo2"/>
              <w:shd w:val="clear" w:color="auto" w:fill="auto"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</w:pPr>
            <w:r w:rsidRPr="00B963A0"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pt-BR" w:eastAsia="pt-BR"/>
              </w:rPr>
              <w:t xml:space="preserve"> totais</w:t>
            </w:r>
          </w:p>
          <w:p w14:paraId="6703B757" w14:textId="7E551508" w:rsidR="00B744E6" w:rsidRPr="00B963A0" w:rsidRDefault="00B744E6" w:rsidP="00851AEF">
            <w:pPr>
              <w:jc w:val="center"/>
              <w:rPr>
                <w:sz w:val="18"/>
                <w:szCs w:val="18"/>
                <w:lang w:eastAsia="pt-BR"/>
              </w:rPr>
            </w:pPr>
            <w:r w:rsidRPr="00B963A0">
              <w:rPr>
                <w:sz w:val="18"/>
                <w:szCs w:val="18"/>
                <w:lang w:eastAsia="pt-BR"/>
              </w:rPr>
              <w:t>mg EAT.g</w:t>
            </w:r>
            <w:r w:rsidRPr="00B963A0">
              <w:rPr>
                <w:sz w:val="18"/>
                <w:szCs w:val="18"/>
                <w:vertAlign w:val="superscript"/>
                <w:lang w:eastAsia="pt-BR"/>
              </w:rPr>
              <w:t>-1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49D81AA" w14:textId="77777777" w:rsidR="00B744E6" w:rsidRPr="00B963A0" w:rsidRDefault="00B744E6" w:rsidP="00851AEF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  <w:lang w:eastAsia="pt-BR"/>
              </w:rPr>
              <w:t>CI</w:t>
            </w:r>
            <w:r w:rsidRPr="00B963A0">
              <w:rPr>
                <w:sz w:val="18"/>
                <w:szCs w:val="18"/>
                <w:vertAlign w:val="subscript"/>
                <w:lang w:eastAsia="pt-BR"/>
              </w:rPr>
              <w:t>50</w:t>
            </w:r>
            <w:r w:rsidRPr="00B963A0">
              <w:rPr>
                <w:sz w:val="18"/>
                <w:szCs w:val="18"/>
                <w:lang w:eastAsia="pt-BR"/>
              </w:rPr>
              <w:t xml:space="preserve"> (μg.mL</w:t>
            </w:r>
            <w:r w:rsidRPr="00B963A0">
              <w:rPr>
                <w:sz w:val="18"/>
                <w:szCs w:val="18"/>
                <w:vertAlign w:val="superscript"/>
                <w:lang w:eastAsia="pt-BR"/>
              </w:rPr>
              <w:t>-1</w:t>
            </w:r>
            <w:r w:rsidRPr="00B963A0">
              <w:rPr>
                <w:sz w:val="18"/>
                <w:szCs w:val="18"/>
                <w:lang w:eastAsia="pt-BR"/>
              </w:rPr>
              <w:t>)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984104D" w14:textId="77777777" w:rsidR="00B744E6" w:rsidRPr="00B963A0" w:rsidRDefault="00B744E6" w:rsidP="00851AEF">
            <w:pPr>
              <w:jc w:val="center"/>
              <w:rPr>
                <w:sz w:val="18"/>
                <w:szCs w:val="18"/>
                <w:lang w:eastAsia="pt-BR"/>
              </w:rPr>
            </w:pPr>
            <w:r w:rsidRPr="00B963A0">
              <w:rPr>
                <w:sz w:val="18"/>
                <w:szCs w:val="18"/>
                <w:lang w:eastAsia="pt-BR"/>
              </w:rPr>
              <w:t>DL</w:t>
            </w:r>
            <w:r w:rsidRPr="00B963A0">
              <w:rPr>
                <w:sz w:val="18"/>
                <w:szCs w:val="18"/>
                <w:vertAlign w:val="subscript"/>
                <w:lang w:eastAsia="pt-BR"/>
              </w:rPr>
              <w:t>50</w:t>
            </w:r>
          </w:p>
        </w:tc>
      </w:tr>
      <w:tr w:rsidR="00B744E6" w:rsidRPr="00B963A0" w14:paraId="6B6C2F4C" w14:textId="77777777" w:rsidTr="00102BC2">
        <w:tc>
          <w:tcPr>
            <w:tcW w:w="1006" w:type="dxa"/>
            <w:vMerge/>
            <w:shd w:val="clear" w:color="auto" w:fill="auto"/>
          </w:tcPr>
          <w:p w14:paraId="6D1A6333" w14:textId="77777777" w:rsidR="00B744E6" w:rsidRPr="00B963A0" w:rsidRDefault="00B744E6" w:rsidP="0085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285C8F12" w14:textId="77777777" w:rsidR="00B744E6" w:rsidRPr="00B963A0" w:rsidRDefault="00B744E6" w:rsidP="0085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01E95C9E" w14:textId="77777777" w:rsidR="00B744E6" w:rsidRPr="00B963A0" w:rsidRDefault="00B744E6" w:rsidP="0085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47F33FC5" w14:textId="77777777" w:rsidR="00B744E6" w:rsidRPr="00B963A0" w:rsidRDefault="00B744E6" w:rsidP="00851AEF">
            <w:pPr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2396A" w14:textId="77777777" w:rsidR="00B744E6" w:rsidRPr="00B963A0" w:rsidRDefault="00B744E6" w:rsidP="00851AEF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  <w:lang w:eastAsia="pt-BR"/>
              </w:rPr>
              <w:t>DPPH</w:t>
            </w:r>
            <w:r w:rsidRPr="00B963A0">
              <w:rPr>
                <w:sz w:val="18"/>
                <w:szCs w:val="18"/>
                <w:vertAlign w:val="superscript"/>
                <w:lang w:eastAsia="pt-BR"/>
              </w:rPr>
              <w:t>•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C170F9" w14:textId="77777777" w:rsidR="00B744E6" w:rsidRPr="00B963A0" w:rsidRDefault="00B744E6" w:rsidP="00851AEF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  <w:lang w:eastAsia="pt-BR"/>
              </w:rPr>
              <w:t>ABTS</w:t>
            </w:r>
            <w:r w:rsidRPr="00B963A0">
              <w:rPr>
                <w:sz w:val="18"/>
                <w:szCs w:val="18"/>
                <w:vertAlign w:val="superscript"/>
                <w:lang w:eastAsia="pt-BR"/>
              </w:rPr>
              <w:t>•+</w:t>
            </w:r>
          </w:p>
        </w:tc>
        <w:tc>
          <w:tcPr>
            <w:tcW w:w="951" w:type="dxa"/>
            <w:shd w:val="clear" w:color="auto" w:fill="BFBFBF" w:themeFill="background1" w:themeFillShade="BF"/>
            <w:vAlign w:val="center"/>
          </w:tcPr>
          <w:p w14:paraId="5617D5A6" w14:textId="77777777" w:rsidR="00B744E6" w:rsidRPr="00B963A0" w:rsidRDefault="00B744E6" w:rsidP="00851AEF">
            <w:pPr>
              <w:jc w:val="center"/>
              <w:rPr>
                <w:sz w:val="18"/>
                <w:szCs w:val="18"/>
                <w:lang w:eastAsia="pt-BR"/>
              </w:rPr>
            </w:pPr>
            <w:r w:rsidRPr="00B963A0">
              <w:rPr>
                <w:sz w:val="18"/>
                <w:szCs w:val="18"/>
                <w:lang w:val="pt-BR" w:eastAsia="pt-BR"/>
              </w:rPr>
              <w:t>μg</w:t>
            </w:r>
            <w:r>
              <w:rPr>
                <w:sz w:val="18"/>
                <w:szCs w:val="18"/>
                <w:lang w:val="pt-BR" w:eastAsia="pt-BR"/>
              </w:rPr>
              <w:t>.</w:t>
            </w:r>
            <w:r w:rsidRPr="00B963A0">
              <w:rPr>
                <w:sz w:val="18"/>
                <w:szCs w:val="18"/>
                <w:lang w:val="pt-BR" w:eastAsia="pt-BR"/>
              </w:rPr>
              <w:t>m</w:t>
            </w:r>
            <w:r>
              <w:rPr>
                <w:sz w:val="18"/>
                <w:szCs w:val="18"/>
                <w:lang w:val="pt-BR" w:eastAsia="pt-BR"/>
              </w:rPr>
              <w:t>L</w:t>
            </w:r>
            <w:r w:rsidRPr="00117DBB">
              <w:rPr>
                <w:sz w:val="18"/>
                <w:szCs w:val="18"/>
                <w:vertAlign w:val="superscript"/>
                <w:lang w:val="pt-BR" w:eastAsia="pt-BR"/>
              </w:rPr>
              <w:t>-1</w:t>
            </w:r>
          </w:p>
        </w:tc>
      </w:tr>
      <w:tr w:rsidR="006E0A3F" w:rsidRPr="00B963A0" w14:paraId="57587296" w14:textId="77777777" w:rsidTr="00362542">
        <w:tc>
          <w:tcPr>
            <w:tcW w:w="9638" w:type="dxa"/>
            <w:gridSpan w:val="7"/>
            <w:shd w:val="clear" w:color="auto" w:fill="D9D9D9" w:themeFill="background1" w:themeFillShade="D9"/>
          </w:tcPr>
          <w:p w14:paraId="305F6953" w14:textId="77777777" w:rsidR="006E0A3F" w:rsidRPr="00B963A0" w:rsidRDefault="006E0A3F" w:rsidP="00851AEF">
            <w:pPr>
              <w:jc w:val="center"/>
              <w:rPr>
                <w:i/>
                <w:iCs/>
                <w:sz w:val="18"/>
                <w:szCs w:val="18"/>
                <w:lang w:eastAsia="pt-BR"/>
              </w:rPr>
            </w:pPr>
            <w:r w:rsidRPr="00B963A0">
              <w:rPr>
                <w:i/>
                <w:iCs/>
                <w:sz w:val="18"/>
                <w:szCs w:val="18"/>
                <w:lang w:eastAsia="pt-BR"/>
              </w:rPr>
              <w:t>Extrato etanólico</w:t>
            </w:r>
          </w:p>
        </w:tc>
      </w:tr>
      <w:tr w:rsidR="00102BC2" w:rsidRPr="00B963A0" w14:paraId="1F34BDE1" w14:textId="77777777" w:rsidTr="00102BC2">
        <w:tc>
          <w:tcPr>
            <w:tcW w:w="1006" w:type="dxa"/>
            <w:shd w:val="clear" w:color="auto" w:fill="auto"/>
          </w:tcPr>
          <w:p w14:paraId="7730D1BC" w14:textId="77777777" w:rsidR="00102BC2" w:rsidRPr="00B963A0" w:rsidRDefault="00102BC2" w:rsidP="00102BC2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</w:rPr>
              <w:t>Folhas</w:t>
            </w:r>
          </w:p>
        </w:tc>
        <w:tc>
          <w:tcPr>
            <w:tcW w:w="1674" w:type="dxa"/>
            <w:shd w:val="clear" w:color="auto" w:fill="auto"/>
          </w:tcPr>
          <w:p w14:paraId="26EB130F" w14:textId="739C9725" w:rsidR="00102BC2" w:rsidRPr="00653550" w:rsidRDefault="00102BC2" w:rsidP="00102BC2">
            <w:pPr>
              <w:jc w:val="center"/>
              <w:rPr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60,82 ± 4,69</w:t>
            </w:r>
            <w:r w:rsidRPr="00102BC2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2346E05F" w14:textId="255A8C93" w:rsidR="00102BC2" w:rsidRPr="00653550" w:rsidRDefault="00102BC2" w:rsidP="00102BC2">
            <w:pPr>
              <w:jc w:val="center"/>
              <w:rPr>
                <w:iCs/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40,97 ± 2,38</w:t>
            </w:r>
            <w:r w:rsidRPr="00102BC2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1BD4338E" w14:textId="77E8039F" w:rsidR="00102BC2" w:rsidRPr="00102BC2" w:rsidRDefault="00102BC2" w:rsidP="00102BC2">
            <w:pPr>
              <w:jc w:val="center"/>
              <w:rPr>
                <w:iCs/>
                <w:sz w:val="18"/>
                <w:szCs w:val="18"/>
                <w:lang w:eastAsia="pt-BR"/>
              </w:rPr>
            </w:pPr>
            <w:r w:rsidRPr="00102BC2">
              <w:rPr>
                <w:iCs/>
                <w:sz w:val="18"/>
                <w:szCs w:val="18"/>
                <w:lang w:val="en-US"/>
              </w:rPr>
              <w:t xml:space="preserve">75,62 </w:t>
            </w:r>
            <w:r w:rsidRPr="00102BC2">
              <w:rPr>
                <w:iCs/>
                <w:sz w:val="18"/>
                <w:szCs w:val="18"/>
              </w:rPr>
              <w:t xml:space="preserve">± </w:t>
            </w:r>
            <w:r w:rsidRPr="00102BC2">
              <w:rPr>
                <w:iCs/>
                <w:sz w:val="18"/>
                <w:szCs w:val="18"/>
                <w:lang w:val="en-US"/>
              </w:rPr>
              <w:t>3,54</w:t>
            </w:r>
            <w:r w:rsidR="00AE2CE1" w:rsidRPr="00AE2CE1">
              <w:rPr>
                <w:iCs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6CA96BE" w14:textId="004AA642" w:rsidR="00102BC2" w:rsidRPr="00B744E6" w:rsidRDefault="00102BC2" w:rsidP="00102BC2">
            <w:pPr>
              <w:jc w:val="center"/>
              <w:rPr>
                <w:sz w:val="18"/>
                <w:szCs w:val="18"/>
                <w:lang w:eastAsia="pt-BR"/>
              </w:rPr>
            </w:pPr>
            <w:r w:rsidRPr="00B744E6">
              <w:rPr>
                <w:sz w:val="18"/>
                <w:szCs w:val="18"/>
              </w:rPr>
              <w:t>77,69 ± 7,37</w:t>
            </w:r>
            <w:r w:rsidR="00D059F4" w:rsidRPr="00D059F4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505CDCB" w14:textId="04483653" w:rsidR="00102BC2" w:rsidRPr="00B744E6" w:rsidRDefault="00102BC2" w:rsidP="00102BC2">
            <w:pPr>
              <w:jc w:val="center"/>
              <w:rPr>
                <w:iCs/>
                <w:sz w:val="18"/>
                <w:szCs w:val="18"/>
                <w:lang w:eastAsia="pt-BR"/>
              </w:rPr>
            </w:pPr>
            <w:r w:rsidRPr="00B744E6">
              <w:rPr>
                <w:iCs/>
                <w:sz w:val="18"/>
                <w:szCs w:val="18"/>
              </w:rPr>
              <w:t>59,98 ± 1,41</w:t>
            </w:r>
            <w:r w:rsidR="00D77458" w:rsidRPr="00D77458">
              <w:rPr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51" w:type="dxa"/>
            <w:vAlign w:val="center"/>
          </w:tcPr>
          <w:p w14:paraId="1AB4A543" w14:textId="7ACB92E1" w:rsidR="00102BC2" w:rsidRPr="00102BC2" w:rsidRDefault="00102BC2" w:rsidP="00102BC2">
            <w:pPr>
              <w:jc w:val="center"/>
              <w:rPr>
                <w:iCs/>
                <w:sz w:val="18"/>
                <w:szCs w:val="18"/>
                <w:lang w:eastAsia="pt-BR"/>
              </w:rPr>
            </w:pPr>
            <w:r w:rsidRPr="00102BC2">
              <w:rPr>
                <w:sz w:val="18"/>
                <w:szCs w:val="18"/>
              </w:rPr>
              <w:t>66,54</w:t>
            </w:r>
          </w:p>
        </w:tc>
      </w:tr>
      <w:tr w:rsidR="00102BC2" w:rsidRPr="00B963A0" w14:paraId="02F2544A" w14:textId="77777777" w:rsidTr="00102BC2">
        <w:tc>
          <w:tcPr>
            <w:tcW w:w="1006" w:type="dxa"/>
            <w:shd w:val="clear" w:color="auto" w:fill="auto"/>
          </w:tcPr>
          <w:p w14:paraId="45651F9A" w14:textId="77777777" w:rsidR="00102BC2" w:rsidRPr="00B963A0" w:rsidRDefault="00102BC2" w:rsidP="00102BC2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</w:rPr>
              <w:t>Cascas</w:t>
            </w:r>
          </w:p>
        </w:tc>
        <w:tc>
          <w:tcPr>
            <w:tcW w:w="1674" w:type="dxa"/>
            <w:shd w:val="clear" w:color="auto" w:fill="auto"/>
          </w:tcPr>
          <w:p w14:paraId="537A3FFE" w14:textId="38AA3F74" w:rsidR="00102BC2" w:rsidRPr="00653550" w:rsidRDefault="00102BC2" w:rsidP="00102BC2">
            <w:pPr>
              <w:jc w:val="center"/>
              <w:rPr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87,68 ± 4,02</w:t>
            </w:r>
            <w:r w:rsidRPr="00102BC2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13F5E671" w14:textId="4A420D75" w:rsidR="00102BC2" w:rsidRPr="00653550" w:rsidRDefault="00102BC2" w:rsidP="00102BC2">
            <w:pPr>
              <w:jc w:val="center"/>
              <w:rPr>
                <w:iCs/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14,54 ± 0</w:t>
            </w:r>
            <w:r>
              <w:rPr>
                <w:sz w:val="18"/>
                <w:szCs w:val="18"/>
              </w:rPr>
              <w:t>,</w:t>
            </w:r>
            <w:r w:rsidRPr="00653550">
              <w:rPr>
                <w:sz w:val="18"/>
                <w:szCs w:val="18"/>
              </w:rPr>
              <w:t>71</w:t>
            </w:r>
            <w:r w:rsidRPr="00102BC2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2CDBD0B0" w14:textId="2556C923" w:rsidR="00102BC2" w:rsidRPr="00102BC2" w:rsidRDefault="00102BC2" w:rsidP="00102BC2">
            <w:pPr>
              <w:jc w:val="center"/>
              <w:rPr>
                <w:iCs/>
                <w:sz w:val="18"/>
                <w:szCs w:val="18"/>
              </w:rPr>
            </w:pPr>
            <w:r w:rsidRPr="00102BC2">
              <w:rPr>
                <w:iCs/>
                <w:sz w:val="18"/>
                <w:szCs w:val="18"/>
              </w:rPr>
              <w:t>103,72 ± 5,73</w:t>
            </w:r>
            <w:r w:rsidR="00AE2CE1" w:rsidRPr="00AE2CE1">
              <w:rPr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07E1C9B5" w14:textId="7FE70DCA" w:rsidR="00102BC2" w:rsidRPr="00B744E6" w:rsidRDefault="00102BC2" w:rsidP="00102BC2">
            <w:pPr>
              <w:jc w:val="center"/>
              <w:rPr>
                <w:sz w:val="18"/>
                <w:szCs w:val="18"/>
                <w:lang w:eastAsia="pt-BR"/>
              </w:rPr>
            </w:pPr>
            <w:r w:rsidRPr="00B744E6">
              <w:rPr>
                <w:sz w:val="18"/>
                <w:szCs w:val="18"/>
              </w:rPr>
              <w:t>54,66 ± 2,24</w:t>
            </w:r>
            <w:r w:rsidR="00D059F4" w:rsidRPr="00D059F4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C03C917" w14:textId="3DAEFB94" w:rsidR="00102BC2" w:rsidRPr="00B744E6" w:rsidRDefault="00102BC2" w:rsidP="00102BC2">
            <w:pPr>
              <w:jc w:val="center"/>
              <w:rPr>
                <w:iCs/>
                <w:sz w:val="18"/>
                <w:szCs w:val="18"/>
                <w:lang w:eastAsia="pt-BR"/>
              </w:rPr>
            </w:pPr>
            <w:r w:rsidRPr="00B744E6">
              <w:rPr>
                <w:iCs/>
                <w:sz w:val="18"/>
                <w:szCs w:val="18"/>
              </w:rPr>
              <w:t>27,01 ± 1,94</w:t>
            </w:r>
            <w:r w:rsidR="00D77458" w:rsidRPr="00D77458">
              <w:rPr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1" w:type="dxa"/>
            <w:vAlign w:val="center"/>
          </w:tcPr>
          <w:p w14:paraId="38467B3B" w14:textId="013E3E80" w:rsidR="00102BC2" w:rsidRPr="00102BC2" w:rsidRDefault="00102BC2" w:rsidP="00102BC2">
            <w:pPr>
              <w:jc w:val="center"/>
              <w:rPr>
                <w:iCs/>
                <w:sz w:val="18"/>
                <w:szCs w:val="18"/>
              </w:rPr>
            </w:pPr>
            <w:r w:rsidRPr="00102BC2">
              <w:rPr>
                <w:sz w:val="18"/>
                <w:szCs w:val="18"/>
              </w:rPr>
              <w:t>57,52</w:t>
            </w:r>
          </w:p>
        </w:tc>
      </w:tr>
      <w:tr w:rsidR="006E0A3F" w:rsidRPr="00B963A0" w14:paraId="5D6DA354" w14:textId="77777777" w:rsidTr="00362542">
        <w:tc>
          <w:tcPr>
            <w:tcW w:w="9638" w:type="dxa"/>
            <w:gridSpan w:val="7"/>
            <w:shd w:val="clear" w:color="auto" w:fill="D9D9D9" w:themeFill="background1" w:themeFillShade="D9"/>
          </w:tcPr>
          <w:p w14:paraId="259843CC" w14:textId="77777777" w:rsidR="006E0A3F" w:rsidRPr="00653550" w:rsidRDefault="006E0A3F" w:rsidP="00851AEF">
            <w:pPr>
              <w:jc w:val="center"/>
              <w:rPr>
                <w:i/>
                <w:sz w:val="18"/>
                <w:szCs w:val="18"/>
              </w:rPr>
            </w:pPr>
            <w:r w:rsidRPr="00653550">
              <w:rPr>
                <w:i/>
                <w:sz w:val="18"/>
                <w:szCs w:val="18"/>
              </w:rPr>
              <w:t>Extrato aquoso</w:t>
            </w:r>
          </w:p>
        </w:tc>
      </w:tr>
      <w:tr w:rsidR="00B744E6" w:rsidRPr="00B963A0" w14:paraId="453C50A3" w14:textId="77777777" w:rsidTr="00102BC2">
        <w:tc>
          <w:tcPr>
            <w:tcW w:w="1006" w:type="dxa"/>
            <w:shd w:val="clear" w:color="auto" w:fill="auto"/>
          </w:tcPr>
          <w:p w14:paraId="521FC387" w14:textId="77777777" w:rsidR="00B744E6" w:rsidRPr="00B963A0" w:rsidRDefault="00B744E6" w:rsidP="00B744E6">
            <w:pPr>
              <w:jc w:val="center"/>
              <w:rPr>
                <w:sz w:val="18"/>
                <w:szCs w:val="18"/>
              </w:rPr>
            </w:pPr>
            <w:r w:rsidRPr="00B963A0">
              <w:rPr>
                <w:sz w:val="18"/>
                <w:szCs w:val="18"/>
                <w:lang w:eastAsia="pt-BR"/>
              </w:rPr>
              <w:t>Folhas</w:t>
            </w:r>
          </w:p>
        </w:tc>
        <w:tc>
          <w:tcPr>
            <w:tcW w:w="1674" w:type="dxa"/>
            <w:shd w:val="clear" w:color="auto" w:fill="auto"/>
          </w:tcPr>
          <w:p w14:paraId="279CEF1B" w14:textId="58137F45" w:rsidR="00B744E6" w:rsidRPr="00653550" w:rsidRDefault="00B744E6" w:rsidP="00B744E6">
            <w:pPr>
              <w:jc w:val="center"/>
              <w:rPr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49,95 ± 2,19</w:t>
            </w:r>
            <w:r w:rsidRPr="00102BC2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4A8DA936" w14:textId="1FF5DF04" w:rsidR="00B744E6" w:rsidRPr="00653550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27,40 ± 4,15</w:t>
            </w:r>
            <w:r w:rsidRPr="00102BC2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459DDFBC" w14:textId="73A59BCC" w:rsidR="00B744E6" w:rsidRPr="00653550" w:rsidRDefault="00B744E6" w:rsidP="00B744E6">
            <w:pPr>
              <w:jc w:val="center"/>
              <w:rPr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95,35 ± 0,97</w:t>
            </w:r>
            <w:r w:rsidRPr="00102BC2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549CFD12" w14:textId="1858BB04" w:rsidR="00B744E6" w:rsidRPr="00B744E6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B744E6">
              <w:rPr>
                <w:iCs/>
                <w:sz w:val="18"/>
                <w:szCs w:val="18"/>
              </w:rPr>
              <w:t>47,21 ± 3,11</w:t>
            </w:r>
            <w:r w:rsidRPr="00B744E6">
              <w:rPr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5A58A36" w14:textId="0CAAEF46" w:rsidR="00B744E6" w:rsidRPr="00B744E6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B744E6">
              <w:rPr>
                <w:iCs/>
                <w:sz w:val="18"/>
                <w:szCs w:val="18"/>
              </w:rPr>
              <w:t>29,03 ± 2,44</w:t>
            </w:r>
            <w:r w:rsidRPr="00B744E6">
              <w:rPr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951" w:type="dxa"/>
            <w:vAlign w:val="center"/>
          </w:tcPr>
          <w:p w14:paraId="5AB3F7F5" w14:textId="028D0400" w:rsidR="00B744E6" w:rsidRPr="00102BC2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102BC2">
              <w:rPr>
                <w:sz w:val="18"/>
                <w:szCs w:val="18"/>
              </w:rPr>
              <w:t>59,05</w:t>
            </w:r>
          </w:p>
        </w:tc>
      </w:tr>
      <w:tr w:rsidR="00B744E6" w:rsidRPr="00B963A0" w14:paraId="7CD2BBA4" w14:textId="77777777" w:rsidTr="00102BC2">
        <w:tc>
          <w:tcPr>
            <w:tcW w:w="1006" w:type="dxa"/>
            <w:shd w:val="clear" w:color="auto" w:fill="auto"/>
          </w:tcPr>
          <w:p w14:paraId="35EE66DD" w14:textId="77777777" w:rsidR="00B744E6" w:rsidRPr="00B963A0" w:rsidRDefault="00B744E6" w:rsidP="00B744E6">
            <w:pPr>
              <w:jc w:val="center"/>
              <w:rPr>
                <w:sz w:val="18"/>
                <w:szCs w:val="18"/>
                <w:lang w:eastAsia="pt-BR"/>
              </w:rPr>
            </w:pPr>
            <w:r w:rsidRPr="00B963A0">
              <w:rPr>
                <w:sz w:val="18"/>
                <w:szCs w:val="18"/>
                <w:lang w:eastAsia="pt-BR"/>
              </w:rPr>
              <w:t>Cascas</w:t>
            </w:r>
          </w:p>
        </w:tc>
        <w:tc>
          <w:tcPr>
            <w:tcW w:w="1674" w:type="dxa"/>
            <w:shd w:val="clear" w:color="auto" w:fill="auto"/>
          </w:tcPr>
          <w:p w14:paraId="15ED0A79" w14:textId="31775553" w:rsidR="00B744E6" w:rsidRPr="00653550" w:rsidRDefault="00B744E6" w:rsidP="00B744E6">
            <w:pPr>
              <w:jc w:val="center"/>
              <w:rPr>
                <w:sz w:val="18"/>
                <w:szCs w:val="18"/>
                <w:lang w:eastAsia="pt-BR"/>
              </w:rPr>
            </w:pPr>
            <w:r w:rsidRPr="00653550">
              <w:rPr>
                <w:sz w:val="18"/>
                <w:szCs w:val="18"/>
              </w:rPr>
              <w:t>67,39± 1,23</w:t>
            </w:r>
            <w:r w:rsidRPr="00102BC2">
              <w:rPr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675" w:type="dxa"/>
            <w:shd w:val="clear" w:color="auto" w:fill="auto"/>
          </w:tcPr>
          <w:p w14:paraId="41B783CC" w14:textId="66D11112" w:rsidR="00B744E6" w:rsidRPr="00653550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18,78 ± 3,05</w:t>
            </w:r>
            <w:r w:rsidRPr="00102BC2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75" w:type="dxa"/>
            <w:shd w:val="clear" w:color="auto" w:fill="auto"/>
          </w:tcPr>
          <w:p w14:paraId="3C4185FC" w14:textId="1990EB23" w:rsidR="00B744E6" w:rsidRPr="00653550" w:rsidRDefault="00B744E6" w:rsidP="00B744E6">
            <w:pPr>
              <w:jc w:val="center"/>
              <w:rPr>
                <w:sz w:val="18"/>
                <w:szCs w:val="18"/>
              </w:rPr>
            </w:pPr>
            <w:r w:rsidRPr="00653550">
              <w:rPr>
                <w:sz w:val="18"/>
                <w:szCs w:val="18"/>
              </w:rPr>
              <w:t>52,91 ± 8,37</w:t>
            </w:r>
            <w:r w:rsidR="00AE2CE1" w:rsidRPr="00AE2CE1">
              <w:rPr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38BDFA3A" w14:textId="5BD750C2" w:rsidR="00B744E6" w:rsidRPr="00B744E6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B744E6">
              <w:rPr>
                <w:iCs/>
                <w:sz w:val="18"/>
                <w:szCs w:val="18"/>
              </w:rPr>
              <w:t>115, 76 ± 1,75</w:t>
            </w:r>
            <w:r w:rsidRPr="00B744E6">
              <w:rPr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B354933" w14:textId="77C0DB55" w:rsidR="00B744E6" w:rsidRPr="00B744E6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B744E6">
              <w:rPr>
                <w:iCs/>
                <w:sz w:val="18"/>
                <w:szCs w:val="18"/>
              </w:rPr>
              <w:t>75,16 ± 2,24</w:t>
            </w:r>
            <w:r w:rsidRPr="00B744E6">
              <w:rPr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51" w:type="dxa"/>
            <w:vAlign w:val="center"/>
          </w:tcPr>
          <w:p w14:paraId="76462A53" w14:textId="610E053E" w:rsidR="00B744E6" w:rsidRPr="00102BC2" w:rsidRDefault="00B744E6" w:rsidP="00B744E6">
            <w:pPr>
              <w:jc w:val="center"/>
              <w:rPr>
                <w:iCs/>
                <w:sz w:val="18"/>
                <w:szCs w:val="18"/>
              </w:rPr>
            </w:pPr>
            <w:r w:rsidRPr="00102BC2">
              <w:rPr>
                <w:sz w:val="18"/>
                <w:szCs w:val="18"/>
              </w:rPr>
              <w:t>100,00</w:t>
            </w:r>
          </w:p>
        </w:tc>
      </w:tr>
      <w:tr w:rsidR="00B744E6" w:rsidRPr="00B963A0" w14:paraId="2DF210DC" w14:textId="77777777" w:rsidTr="00E20632"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14:paraId="3B758EC5" w14:textId="77777777" w:rsidR="00B744E6" w:rsidRPr="00B963A0" w:rsidRDefault="00B744E6" w:rsidP="00B744E6">
            <w:pPr>
              <w:jc w:val="center"/>
              <w:rPr>
                <w:sz w:val="18"/>
                <w:szCs w:val="18"/>
                <w:lang w:eastAsia="pt-BR"/>
              </w:rPr>
            </w:pPr>
            <w:r w:rsidRPr="00B963A0">
              <w:rPr>
                <w:sz w:val="18"/>
                <w:szCs w:val="18"/>
                <w:lang w:eastAsia="pt-BR"/>
              </w:rPr>
              <w:t>Quercetina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2EFB6" w14:textId="77777777" w:rsidR="00B744E6" w:rsidRPr="00653550" w:rsidRDefault="00B744E6" w:rsidP="00B744E6">
            <w:pPr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2F249" w14:textId="77777777" w:rsidR="00B744E6" w:rsidRPr="00653550" w:rsidRDefault="00B744E6" w:rsidP="00B7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14:paraId="17B57739" w14:textId="77777777" w:rsidR="00B744E6" w:rsidRPr="00653550" w:rsidRDefault="00B744E6" w:rsidP="00B744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B9090" w14:textId="474AF50C" w:rsidR="00B744E6" w:rsidRPr="00B744E6" w:rsidRDefault="00B744E6" w:rsidP="00B744E6">
            <w:pPr>
              <w:jc w:val="center"/>
              <w:rPr>
                <w:sz w:val="18"/>
                <w:szCs w:val="18"/>
              </w:rPr>
            </w:pPr>
            <w:r w:rsidRPr="00B744E6">
              <w:rPr>
                <w:sz w:val="18"/>
                <w:szCs w:val="18"/>
              </w:rPr>
              <w:t>4,07 ± 1</w:t>
            </w:r>
            <w:r>
              <w:rPr>
                <w:sz w:val="18"/>
                <w:szCs w:val="18"/>
              </w:rPr>
              <w:t>,</w:t>
            </w:r>
            <w:r w:rsidRPr="00B744E6">
              <w:rPr>
                <w:sz w:val="18"/>
                <w:szCs w:val="18"/>
              </w:rPr>
              <w:t>43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5A965" w14:textId="38199474" w:rsidR="00B744E6" w:rsidRPr="00B744E6" w:rsidRDefault="00B744E6" w:rsidP="00B744E6">
            <w:pPr>
              <w:jc w:val="center"/>
              <w:rPr>
                <w:sz w:val="18"/>
                <w:szCs w:val="18"/>
              </w:rPr>
            </w:pPr>
            <w:r w:rsidRPr="00B744E6">
              <w:rPr>
                <w:sz w:val="18"/>
                <w:szCs w:val="18"/>
              </w:rPr>
              <w:t>2,79 ± 0</w:t>
            </w:r>
            <w:r>
              <w:rPr>
                <w:sz w:val="18"/>
                <w:szCs w:val="18"/>
              </w:rPr>
              <w:t>,</w:t>
            </w:r>
            <w:r w:rsidRPr="00B744E6">
              <w:rPr>
                <w:sz w:val="18"/>
                <w:szCs w:val="18"/>
              </w:rPr>
              <w:t>19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4ED073AA" w14:textId="77777777" w:rsidR="00B744E6" w:rsidRPr="00653550" w:rsidRDefault="00B744E6" w:rsidP="00B744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6720D59E" w14:textId="39E2D703" w:rsidR="008C35E7" w:rsidRDefault="006E0A3F" w:rsidP="00AC6CFC">
      <w:pPr>
        <w:jc w:val="both"/>
        <w:rPr>
          <w:sz w:val="18"/>
          <w:szCs w:val="18"/>
        </w:rPr>
      </w:pPr>
      <w:r w:rsidRPr="006D431A">
        <w:rPr>
          <w:sz w:val="18"/>
          <w:szCs w:val="18"/>
        </w:rPr>
        <w:t>Valores expressos como média ± desvio padrão (n = 3). Letras diferentes na coluna, diferem entre si (p &lt; 0,05). EAG: Equivalente do Ácido Gálico; EQ: Equivalente de Quercetina. EAT: Equivalente do Ácido Tânico.</w:t>
      </w:r>
      <w:r>
        <w:rPr>
          <w:sz w:val="18"/>
          <w:szCs w:val="18"/>
        </w:rPr>
        <w:t xml:space="preserve"> </w:t>
      </w:r>
    </w:p>
    <w:p w14:paraId="05198A59" w14:textId="77777777" w:rsidR="00AC6CFC" w:rsidRDefault="00AC6CFC" w:rsidP="00AC6CFC">
      <w:pPr>
        <w:jc w:val="both"/>
        <w:rPr>
          <w:sz w:val="18"/>
          <w:szCs w:val="18"/>
        </w:rPr>
      </w:pPr>
    </w:p>
    <w:p w14:paraId="57CE3CAB" w14:textId="77777777" w:rsidR="00C456D5" w:rsidRPr="00AC6CFC" w:rsidRDefault="00C456D5" w:rsidP="00AC6CFC">
      <w:pPr>
        <w:jc w:val="both"/>
        <w:rPr>
          <w:sz w:val="18"/>
          <w:szCs w:val="18"/>
        </w:rPr>
      </w:pPr>
    </w:p>
    <w:p w14:paraId="433580FF" w14:textId="77777777" w:rsidR="00AC6CFC" w:rsidRDefault="008743D0" w:rsidP="004422CA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6E0A3F">
        <w:rPr>
          <w:sz w:val="20"/>
          <w:szCs w:val="20"/>
          <w:lang w:eastAsia="pt-BR"/>
        </w:rPr>
        <w:t>Fitoquímica, Compostos fenólicos, Radicias livres.</w:t>
      </w:r>
    </w:p>
    <w:p w14:paraId="2E7E8183" w14:textId="3EDDDE94" w:rsidR="00D12D6D" w:rsidRDefault="008743D0" w:rsidP="004422CA">
      <w:pPr>
        <w:spacing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6E0A3F" w:rsidRPr="0009426D">
        <w:rPr>
          <w:sz w:val="20"/>
          <w:szCs w:val="20"/>
        </w:rPr>
        <w:t>Ao Programa Institucional de Iniciação Ci</w:t>
      </w:r>
      <w:r w:rsidR="00BF4990">
        <w:rPr>
          <w:sz w:val="20"/>
          <w:szCs w:val="20"/>
        </w:rPr>
        <w:t>e</w:t>
      </w:r>
      <w:r w:rsidR="006E0A3F" w:rsidRPr="0009426D">
        <w:rPr>
          <w:sz w:val="20"/>
          <w:szCs w:val="20"/>
        </w:rPr>
        <w:t>nt</w:t>
      </w:r>
      <w:r w:rsidR="00BF4990">
        <w:rPr>
          <w:sz w:val="20"/>
          <w:szCs w:val="20"/>
        </w:rPr>
        <w:t>ífi</w:t>
      </w:r>
      <w:r w:rsidR="006E0A3F" w:rsidRPr="0009426D">
        <w:rPr>
          <w:sz w:val="20"/>
          <w:szCs w:val="20"/>
        </w:rPr>
        <w:t>ca (PIC/UEMS), pela concessão de bolsa ao primeiro autor.</w:t>
      </w:r>
    </w:p>
    <w:sectPr w:rsidR="00D12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DBBD6" w14:textId="77777777" w:rsidR="008743D0" w:rsidRDefault="008743D0">
      <w:r>
        <w:separator/>
      </w:r>
    </w:p>
  </w:endnote>
  <w:endnote w:type="continuationSeparator" w:id="0">
    <w:p w14:paraId="29558B97" w14:textId="77777777" w:rsidR="008743D0" w:rsidRDefault="0087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A8B45" w14:textId="77777777" w:rsidR="00D12D6D" w:rsidRDefault="00D12D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84A1F" w14:textId="77777777" w:rsidR="00D12D6D" w:rsidRDefault="00D12D6D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DD4A1" w14:textId="77777777" w:rsidR="00D12D6D" w:rsidRDefault="00D12D6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F2BC6" w14:textId="77777777" w:rsidR="008743D0" w:rsidRDefault="008743D0">
      <w:r>
        <w:separator/>
      </w:r>
    </w:p>
  </w:footnote>
  <w:footnote w:type="continuationSeparator" w:id="0">
    <w:p w14:paraId="18F51533" w14:textId="77777777" w:rsidR="008743D0" w:rsidRDefault="0087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CCCF9" w14:textId="77777777" w:rsidR="00D12D6D" w:rsidRDefault="00D12D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9163C" w14:textId="77777777" w:rsidR="00D12D6D" w:rsidRDefault="008743D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6B661126" wp14:editId="45ACC8AE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109B938E" wp14:editId="3B7867FB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1539E745" wp14:editId="696A08C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23E065EF" wp14:editId="72B343E9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8194E" w14:textId="77777777" w:rsidR="00D12D6D" w:rsidRDefault="008743D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6241236D" wp14:editId="77F8E81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22EC6584" wp14:editId="61FF4467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18F02040" wp14:editId="4F12024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00ED4AA3" wp14:editId="2A550C95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6D"/>
    <w:rsid w:val="00031803"/>
    <w:rsid w:val="00041D04"/>
    <w:rsid w:val="00060717"/>
    <w:rsid w:val="00070AC0"/>
    <w:rsid w:val="000C2ADA"/>
    <w:rsid w:val="000D764C"/>
    <w:rsid w:val="00101F0E"/>
    <w:rsid w:val="00102BC2"/>
    <w:rsid w:val="001649B9"/>
    <w:rsid w:val="00173D3F"/>
    <w:rsid w:val="00182EDF"/>
    <w:rsid w:val="00192F28"/>
    <w:rsid w:val="001E3CCA"/>
    <w:rsid w:val="001F06FB"/>
    <w:rsid w:val="00223C33"/>
    <w:rsid w:val="002B5FDB"/>
    <w:rsid w:val="002D63BF"/>
    <w:rsid w:val="00304389"/>
    <w:rsid w:val="003C2F73"/>
    <w:rsid w:val="003F015C"/>
    <w:rsid w:val="004105C6"/>
    <w:rsid w:val="00425594"/>
    <w:rsid w:val="0043616B"/>
    <w:rsid w:val="004422CA"/>
    <w:rsid w:val="00443846"/>
    <w:rsid w:val="0045553E"/>
    <w:rsid w:val="004848A7"/>
    <w:rsid w:val="004D52D6"/>
    <w:rsid w:val="005115F1"/>
    <w:rsid w:val="00530EF7"/>
    <w:rsid w:val="00561412"/>
    <w:rsid w:val="005626B1"/>
    <w:rsid w:val="00565592"/>
    <w:rsid w:val="00577DA2"/>
    <w:rsid w:val="00593505"/>
    <w:rsid w:val="005B3758"/>
    <w:rsid w:val="005D69D1"/>
    <w:rsid w:val="00611264"/>
    <w:rsid w:val="00625041"/>
    <w:rsid w:val="00650571"/>
    <w:rsid w:val="00653550"/>
    <w:rsid w:val="00672AEF"/>
    <w:rsid w:val="00682D3B"/>
    <w:rsid w:val="006B5ECB"/>
    <w:rsid w:val="006C495A"/>
    <w:rsid w:val="006C5AB7"/>
    <w:rsid w:val="006E0A3F"/>
    <w:rsid w:val="007075B0"/>
    <w:rsid w:val="00722493"/>
    <w:rsid w:val="007368F9"/>
    <w:rsid w:val="007739A9"/>
    <w:rsid w:val="007B387E"/>
    <w:rsid w:val="00851AEF"/>
    <w:rsid w:val="008743D0"/>
    <w:rsid w:val="008C35E7"/>
    <w:rsid w:val="009200AC"/>
    <w:rsid w:val="009254D2"/>
    <w:rsid w:val="00961B26"/>
    <w:rsid w:val="0099631F"/>
    <w:rsid w:val="009A2723"/>
    <w:rsid w:val="009B1EB0"/>
    <w:rsid w:val="009C6A28"/>
    <w:rsid w:val="009F0882"/>
    <w:rsid w:val="00A13EE0"/>
    <w:rsid w:val="00A46BE2"/>
    <w:rsid w:val="00A61D0E"/>
    <w:rsid w:val="00A92C68"/>
    <w:rsid w:val="00AC6CFC"/>
    <w:rsid w:val="00AE2CE1"/>
    <w:rsid w:val="00B27007"/>
    <w:rsid w:val="00B744E6"/>
    <w:rsid w:val="00BD3C31"/>
    <w:rsid w:val="00BE0356"/>
    <w:rsid w:val="00BF4990"/>
    <w:rsid w:val="00C108F0"/>
    <w:rsid w:val="00C21485"/>
    <w:rsid w:val="00C456D5"/>
    <w:rsid w:val="00C45FA9"/>
    <w:rsid w:val="00C56500"/>
    <w:rsid w:val="00C63DD5"/>
    <w:rsid w:val="00C864E4"/>
    <w:rsid w:val="00C87AA6"/>
    <w:rsid w:val="00CE6E0F"/>
    <w:rsid w:val="00CF4D07"/>
    <w:rsid w:val="00D059F4"/>
    <w:rsid w:val="00D12D6D"/>
    <w:rsid w:val="00D72D86"/>
    <w:rsid w:val="00D77458"/>
    <w:rsid w:val="00DB28FD"/>
    <w:rsid w:val="00DC0202"/>
    <w:rsid w:val="00DC03F0"/>
    <w:rsid w:val="00DD3E54"/>
    <w:rsid w:val="00DD6123"/>
    <w:rsid w:val="00DE3E3B"/>
    <w:rsid w:val="00E20632"/>
    <w:rsid w:val="00E26D78"/>
    <w:rsid w:val="00E468E6"/>
    <w:rsid w:val="00E55B3F"/>
    <w:rsid w:val="00EB73C7"/>
    <w:rsid w:val="00F006D3"/>
    <w:rsid w:val="00F11FB7"/>
    <w:rsid w:val="00F1575B"/>
    <w:rsid w:val="00F20A15"/>
    <w:rsid w:val="00F21D0D"/>
    <w:rsid w:val="00F61074"/>
    <w:rsid w:val="00F63798"/>
    <w:rsid w:val="00F9211D"/>
    <w:rsid w:val="00FC4E26"/>
    <w:rsid w:val="00FD2F53"/>
    <w:rsid w:val="00FE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FBEB"/>
  <w15:docId w15:val="{320F7BA6-C4B4-4630-92CE-53DC003E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B5FD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B5FDB"/>
    <w:rPr>
      <w:color w:val="605E5C"/>
      <w:shd w:val="clear" w:color="auto" w:fill="E1DFDD"/>
    </w:rPr>
  </w:style>
  <w:style w:type="paragraph" w:customStyle="1" w:styleId="Textodocorpo2">
    <w:name w:val="Texto do corpo (2)"/>
    <w:basedOn w:val="Normal"/>
    <w:link w:val="Textodocorpo20"/>
    <w:uiPriority w:val="99"/>
    <w:rsid w:val="006E0A3F"/>
    <w:pPr>
      <w:shd w:val="clear" w:color="auto" w:fill="FFFFFF"/>
      <w:spacing w:before="120" w:after="360" w:line="355" w:lineRule="exact"/>
    </w:pPr>
    <w:rPr>
      <w:rFonts w:ascii="Arial" w:hAnsi="Arial" w:cs="Arial"/>
      <w:i/>
      <w:iCs/>
      <w:sz w:val="15"/>
      <w:szCs w:val="15"/>
      <w:lang w:eastAsia="zh-CN"/>
    </w:rPr>
  </w:style>
  <w:style w:type="character" w:customStyle="1" w:styleId="Textodocorpo20">
    <w:name w:val="Texto do corpo (2)_"/>
    <w:link w:val="Textodocorpo2"/>
    <w:uiPriority w:val="99"/>
    <w:locked/>
    <w:rsid w:val="006E0A3F"/>
    <w:rPr>
      <w:rFonts w:ascii="Arial" w:eastAsia="Times New Roman" w:hAnsi="Arial" w:cs="Arial"/>
      <w:i/>
      <w:iCs/>
      <w:sz w:val="15"/>
      <w:szCs w:val="15"/>
      <w:shd w:val="clear" w:color="auto" w:fill="FFFFFF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4654-5DB3-4EAF-AD8E-9F62B406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Vanessa Cristina</cp:lastModifiedBy>
  <cp:revision>2</cp:revision>
  <cp:lastPrinted>2024-08-07T13:12:00Z</cp:lastPrinted>
  <dcterms:created xsi:type="dcterms:W3CDTF">2024-08-09T14:57:00Z</dcterms:created>
  <dcterms:modified xsi:type="dcterms:W3CDTF">2024-08-09T14:57:00Z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