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1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UM ESTUDO HISTÓRICO DAS PESQUISAS E ANÁLISES SOBRE OS DESAFIOS E TRANSFORMAÇÕES SOCIAIS COM A IMPLEMENTAÇÃO DO PROJETO DA ROTA BIOCEÂNICA NOS MUNICÍPIOS DE PORTO MURTINHO, JARDIM E CAMPO GRANDE, EM MS.</w:t>
      </w:r>
    </w:p>
    <w:p>
      <w:pPr>
        <w:pStyle w:val="Normal1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1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I</w:t>
      </w:r>
      <w:r>
        <w:rPr>
          <w:b w:val="false"/>
          <w:bCs w:val="false"/>
          <w:sz w:val="20"/>
          <w:szCs w:val="20"/>
        </w:rPr>
        <w:t>nstituição: Universidade Estadual de Mato Grosso do Sul</w:t>
      </w:r>
    </w:p>
    <w:p>
      <w:pPr>
        <w:pStyle w:val="Normal1"/>
        <w:jc w:val="both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rmal1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0"/>
          <w:szCs w:val="20"/>
        </w:rPr>
        <w:t>Área temática: Ciências Humanas</w:t>
      </w:r>
    </w:p>
    <w:p>
      <w:pPr>
        <w:pStyle w:val="Normal1"/>
        <w:jc w:val="both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rmal1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0"/>
          <w:szCs w:val="20"/>
        </w:rPr>
        <w:t>SILVA, Gustavo Lima da1 (guslimafc35@gmail.com);RODRIGUES, Marinete Aparecida Zacharias² (marizak@uems.br).</w:t>
      </w:r>
    </w:p>
    <w:p>
      <w:pPr>
        <w:pStyle w:val="Normal1"/>
        <w:jc w:val="both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rmal1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0"/>
          <w:szCs w:val="20"/>
        </w:rPr>
        <w:t>¹ – Discente do Curso de História – Licenciatura – UEMS – Campo Grande; Bolsista do Projeto;</w:t>
      </w:r>
    </w:p>
    <w:p>
      <w:pPr>
        <w:pStyle w:val="Normal1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0"/>
          <w:szCs w:val="20"/>
        </w:rPr>
        <w:t>² – Docente do Curso de História – Licenciatura  – UEMS – Campo Grande; Coordenadora do Projeto.</w:t>
      </w:r>
    </w:p>
    <w:p>
      <w:pPr>
        <w:pStyle w:val="Normal1"/>
        <w:jc w:val="both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rmal1"/>
        <w:jc w:val="both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rmal1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0"/>
          <w:szCs w:val="20"/>
        </w:rPr>
        <w:t xml:space="preserve">O projeto Rota Bioceânica é uma via comercial que visa conectar o Brasil a outros países sul-americanos aos países consumidores e comerciantes da Ásia. Após mais de duas décadas de debates e estudos chegou-se ao resultado de que seria importante implementar um corredor rodoviário lingando os portos brasileiros, em especial o de Santos – SP aos portos de Antofagasta e Iquique no Chile, passando pelas cidades de Campo Grande, Porto Murtinho, e, até 2023, Jardim – todos em MS. O projeto vai beneficiar várias cidades sul- matogrossenses, alterando a infraestrutura, o turismo, a economia e os modos de vida dos cidadãos. Muitos pesquisadores tem mostrado que o fluxo de produtos e pessoas circulando pela Rota trará resultados positivos, mas também vai gerar impactos socioeconomicos e ambientais. A metodologia usada é uma abordagem teórica-conceitual baseada na análise qualitativa e quantitativa que permita demonstrar os desafios e transformações prospectadas pelos pesquisadores a partir da implementação do projeto da Rota Bioceânica, usando documentos e estudos geopolíticos, econômicos, ambientais e sociais que apresentem informações desde os primeiros movimentos da construção da Rota Bioceânica, todos disponibilizados pelas Universidades e Governos na internet. Além disso vamos analisar dados demográficos, uma vez que o número de habitantes no municípios de Porto Murtinho, Jardim e Campo Grande, podem nos dar um dimensão do crescimento populacional a partir de determinado período, o que impacta na estrutura das cidades e na oferta dos serviços públicos como educação, saúde, lazer e trabalho. Estaremos mapeando no site das prefeituras e órgãos governamentais e mídias on-line indícios que revelem os principais elementos que impactam nos modos de vida das pessoas a partir dos resultados do projeto Rota Bioceânica. O esperado é contribuir para ampliar o conhecimento sobre os desafios e transformações sociais nos modos de vida do cidadão que reside em Porto Murtinho, Jardim e Campo Grande, em MS. Também há como objetivo apresentar sobre um tema que precisa se tornar foco de mais pesquisas dentro da Universidade, uma vez que, a globalização é um processo gerador de profundas transformações socioeconômicas e ambientais, e nem sempre a população está informada para vivenciar a universalização dos comportamentos em função de novas tecnologias. Mapear as pesquisas e estudos analíticos sobre as resultantes sociais com a implementação do projeto da Rota Bioceânica é poder contribuir para melhora a qualidade de vida do cidadão sul-mato-grossense e cuidar pare que não se perca as memórias e a história local e regional. A pesquisa apresentou  resultados importantes para compreendermos o processo de desenvolvimento da construção da Rota Bioceânica e suas implicações nos municipios analisados. É perceptível que, tendo em vista às pesquisas de especialistas, como tem evoluído a implementação da Rota Bioceânica em Mato Grosso do Sul. Importante observar que, inclusive, a oferta de novos cursos pelas Universidades vão transformar a infraestrutura educacional  nas cidades que se ligam direta ou indiretamente a Rota Bioceânica, e mesmo com problemas na implementação e mudanças bruscas ou levianas, o potencial desse Corredor Bioceânica econômico é vasto para todos os países e municípios envolvidos. </w:t>
      </w:r>
    </w:p>
    <w:p>
      <w:pPr>
        <w:pStyle w:val="Normal1"/>
        <w:jc w:val="both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rmal1"/>
        <w:jc w:val="both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rmal1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0"/>
          <w:szCs w:val="20"/>
        </w:rPr>
        <w:t>PALAVRAS-CHAVE: Rota Bioceânica; Campo Grande; Jardim; Porto Murtinho; Mato Grosso Do Sul; MS; Chile; Paraguai; Argentina.</w:t>
      </w:r>
    </w:p>
    <w:p>
      <w:pPr>
        <w:pStyle w:val="Normal1"/>
        <w:jc w:val="both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rmal1"/>
        <w:jc w:val="both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rmal1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0"/>
          <w:szCs w:val="20"/>
        </w:rPr>
        <w:t>AGRADECIMENTOS: À PROE/UEMS, pela concessão da bolsa de Pesquisa, aprovado nos Editais UEMS N° 03/2023 - PROPPI/UEMS - PIBIC,  e pela oportunidade em ser bolsista do projeto.</w:t>
      </w:r>
    </w:p>
    <w:p>
      <w:pPr>
        <w:pStyle w:val="Normal1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jc w:val="both"/>
        <w:rPr>
          <w:sz w:val="20"/>
          <w:szCs w:val="20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283" w:top="1700" w:footer="283" w:bottom="1133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/>
      <w:drawing>
        <wp:inline distT="0" distB="0" distL="0" distR="0">
          <wp:extent cx="1008380" cy="501650"/>
          <wp:effectExtent l="0" t="0" r="0" b="0"/>
          <wp:docPr id="4" name="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252" w:leader="none"/>
        <w:tab w:val="right" w:pos="8504" w:leader="none"/>
      </w:tabs>
      <w:jc w:val="right"/>
      <w:rPr>
        <w:color w:val="000000"/>
      </w:rPr>
    </w:pPr>
    <w:r>
      <w:rPr/>
      <w:drawing>
        <wp:inline distT="0" distB="0" distL="0" distR="0">
          <wp:extent cx="1008380" cy="501650"/>
          <wp:effectExtent l="0" t="0" r="0" b="0"/>
          <wp:docPr id="6" name="image4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137" r="0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7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252" w:leader="none"/>
        <w:tab w:val="right" w:pos="8504" w:leader="none"/>
      </w:tabs>
      <w:jc w:val="right"/>
      <w:rPr>
        <w:color w:val="000000"/>
      </w:rPr>
    </w:pPr>
    <w:r>
      <w:rPr/>
      <w:drawing>
        <wp:inline distT="0" distB="0" distL="0" distR="0">
          <wp:extent cx="1008380" cy="501650"/>
          <wp:effectExtent l="0" t="0" r="0" b="0"/>
          <wp:docPr id="8" name="image4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137" r="0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9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-526415</wp:posOffset>
          </wp:positionH>
          <wp:positionV relativeFrom="paragraph">
            <wp:posOffset>4445</wp:posOffset>
          </wp:positionV>
          <wp:extent cx="7168515" cy="891540"/>
          <wp:effectExtent l="0" t="0" r="0" b="0"/>
          <wp:wrapNone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8515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83"/>
      <w:jc w:val="center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-526415</wp:posOffset>
          </wp:positionH>
          <wp:positionV relativeFrom="paragraph">
            <wp:posOffset>4445</wp:posOffset>
          </wp:positionV>
          <wp:extent cx="7168515" cy="89154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8515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83"/>
      <w:jc w:val="center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-526415</wp:posOffset>
          </wp:positionH>
          <wp:positionV relativeFrom="paragraph">
            <wp:posOffset>4445</wp:posOffset>
          </wp:positionV>
          <wp:extent cx="7168515" cy="891540"/>
          <wp:effectExtent l="0" t="0" r="0" b="0"/>
          <wp:wrapNone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8515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spacing w:lineRule="auto" w:line="240" w:before="134" w:after="0"/>
      <w:ind w:left="102" w:hanging="0"/>
    </w:pPr>
    <w:rPr>
      <w:b/>
      <w:sz w:val="24"/>
      <w:szCs w:val="24"/>
    </w:rPr>
  </w:style>
  <w:style w:type="paragraph" w:styleId="Ttulo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</w:rPr>
  </w:style>
  <w:style w:type="paragraph" w:styleId="Ttulo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spacing w:lineRule="auto" w:line="240" w:before="19" w:after="0"/>
      <w:ind w:left="411" w:right="429" w:hanging="0"/>
      <w:jc w:val="center"/>
    </w:pPr>
    <w:rPr>
      <w:rFonts w:ascii="Calibri" w:hAnsi="Calibri" w:eastAsia="Calibri" w:cs="Calibri"/>
      <w:b/>
      <w:sz w:val="28"/>
      <w:szCs w:val="28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LibreOffice/7.3.5.2$Windows_X86_64 LibreOffice_project/184fe81b8c8c30d8b5082578aee2fed2ea847c01</Application>
  <AppVersion>15.0000</AppVersion>
  <Pages>1</Pages>
  <Words>622</Words>
  <Characters>3583</Characters>
  <CharactersWithSpaces>4210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2024-08-16T12:05:12Z</dcterms:modified>
  <cp:revision>1</cp:revision>
  <dc:subject/>
  <dc:title/>
</cp:coreProperties>
</file>