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865" w:rsidRPr="00A26865" w:rsidRDefault="00A26865" w:rsidP="00A26865">
      <w:pPr>
        <w:jc w:val="center"/>
        <w:rPr>
          <w:b/>
          <w:sz w:val="20"/>
          <w:szCs w:val="20"/>
          <w:lang w:val="pt-BR"/>
        </w:rPr>
      </w:pPr>
      <w:r w:rsidRPr="00A26865">
        <w:rPr>
          <w:b/>
          <w:sz w:val="20"/>
          <w:szCs w:val="20"/>
          <w:lang w:val="pt-BR"/>
        </w:rPr>
        <w:t>ESTUDOS DE PURIFICAÇÃO E RECRISTALIZAÇÃO DA 2-FENILACETAMIDA OBTIDO A PARTIR DO POLIESTIRENO EM UM REATOR DE REAÇÃO PROPOSTO</w:t>
      </w:r>
    </w:p>
    <w:p w:rsidR="003442B3" w:rsidRDefault="003442B3" w:rsidP="003442B3">
      <w:pPr>
        <w:rPr>
          <w:sz w:val="20"/>
          <w:szCs w:val="20"/>
          <w:lang w:val="pt-BR"/>
        </w:rPr>
      </w:pPr>
    </w:p>
    <w:p w:rsidR="00750C0E" w:rsidRDefault="003442B3" w:rsidP="003442B3">
      <w:r w:rsidRPr="003442B3">
        <w:rPr>
          <w:b/>
          <w:sz w:val="20"/>
          <w:szCs w:val="20"/>
          <w:lang w:val="pt-BR"/>
        </w:rPr>
        <w:t>Instituição</w:t>
      </w:r>
      <w:r>
        <w:rPr>
          <w:sz w:val="20"/>
          <w:szCs w:val="20"/>
          <w:lang w:val="pt-BR"/>
        </w:rPr>
        <w:t xml:space="preserve">: </w:t>
      </w:r>
      <w:r w:rsidR="00590EF2">
        <w:rPr>
          <w:sz w:val="20"/>
          <w:szCs w:val="20"/>
        </w:rPr>
        <w:t>UEM</w:t>
      </w:r>
      <w:r w:rsidR="00A26865">
        <w:rPr>
          <w:sz w:val="20"/>
          <w:szCs w:val="20"/>
        </w:rPr>
        <w:t>S</w:t>
      </w:r>
      <w:r w:rsidR="00590EF2">
        <w:rPr>
          <w:sz w:val="20"/>
          <w:szCs w:val="20"/>
        </w:rPr>
        <w:t xml:space="preserve">-Universidade </w:t>
      </w:r>
      <w:r w:rsidR="00A26865">
        <w:rPr>
          <w:sz w:val="20"/>
          <w:szCs w:val="20"/>
        </w:rPr>
        <w:t xml:space="preserve">Estadual do Mato Drosso do Sul - </w:t>
      </w:r>
      <w:r w:rsidR="00590EF2">
        <w:rPr>
          <w:sz w:val="20"/>
          <w:szCs w:val="20"/>
        </w:rPr>
        <w:t xml:space="preserve">Unidade </w:t>
      </w:r>
      <w:r w:rsidR="00A26865">
        <w:rPr>
          <w:sz w:val="20"/>
          <w:szCs w:val="20"/>
        </w:rPr>
        <w:t>Universitária de Naviraí</w:t>
      </w:r>
    </w:p>
    <w:p w:rsidR="00A26865" w:rsidRDefault="00A26865" w:rsidP="005634B3">
      <w:pPr>
        <w:jc w:val="both"/>
        <w:rPr>
          <w:b/>
          <w:sz w:val="20"/>
          <w:szCs w:val="20"/>
        </w:rPr>
      </w:pPr>
    </w:p>
    <w:p w:rsidR="00750C0E" w:rsidRDefault="00915C4A" w:rsidP="005634B3">
      <w:pPr>
        <w:jc w:val="both"/>
      </w:pPr>
      <w:r>
        <w:rPr>
          <w:b/>
          <w:sz w:val="20"/>
          <w:szCs w:val="20"/>
        </w:rPr>
        <w:t xml:space="preserve">Área temática: </w:t>
      </w:r>
      <w:r w:rsidR="00A57A2E">
        <w:rPr>
          <w:sz w:val="20"/>
          <w:szCs w:val="20"/>
        </w:rPr>
        <w:t>Pesquisa</w:t>
      </w:r>
      <w:r w:rsidRPr="00915C4A">
        <w:rPr>
          <w:sz w:val="20"/>
          <w:szCs w:val="20"/>
        </w:rPr>
        <w:t>: Ciências exatas e tecnológicas</w:t>
      </w:r>
    </w:p>
    <w:p w:rsidR="005634B3" w:rsidRDefault="005634B3" w:rsidP="005634B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:rsidR="00750C0E" w:rsidRDefault="00C46A1A" w:rsidP="005634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SOUZA, </w:t>
      </w:r>
      <w:r>
        <w:rPr>
          <w:color w:val="000000"/>
          <w:sz w:val="20"/>
          <w:szCs w:val="20"/>
        </w:rPr>
        <w:t>Wellington Prado</w:t>
      </w:r>
      <w:r w:rsidR="005C6F54"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 </w:t>
      </w:r>
      <w:r w:rsidR="005C6F54" w:rsidRPr="004B2D41">
        <w:rPr>
          <w:color w:val="000000"/>
          <w:sz w:val="20"/>
          <w:szCs w:val="20"/>
        </w:rPr>
        <w:t>(</w:t>
      </w:r>
      <w:hyperlink r:id="rId7" w:history="1">
        <w:r w:rsidRPr="004B2D41">
          <w:rPr>
            <w:rStyle w:val="Hyperlink"/>
            <w:sz w:val="20"/>
            <w:szCs w:val="20"/>
          </w:rPr>
          <w:t>wellington.ps22@gmail.com</w:t>
        </w:r>
      </w:hyperlink>
      <w:r w:rsidRPr="004B2D41">
        <w:rPr>
          <w:color w:val="000000"/>
          <w:sz w:val="20"/>
          <w:szCs w:val="20"/>
        </w:rPr>
        <w:t>)</w:t>
      </w:r>
      <w:r w:rsidR="005C6F54" w:rsidRPr="004B2D41">
        <w:rPr>
          <w:color w:val="000000"/>
          <w:sz w:val="20"/>
          <w:szCs w:val="20"/>
        </w:rPr>
        <w:t>;</w:t>
      </w:r>
      <w:r w:rsidR="005634B3" w:rsidRPr="004B2D41">
        <w:rPr>
          <w:b/>
          <w:color w:val="000000"/>
          <w:sz w:val="20"/>
          <w:szCs w:val="20"/>
        </w:rPr>
        <w:t xml:space="preserve"> </w:t>
      </w:r>
      <w:r w:rsidR="004B2D41" w:rsidRPr="004B2D41">
        <w:rPr>
          <w:b/>
          <w:color w:val="000000"/>
          <w:sz w:val="20"/>
          <w:szCs w:val="20"/>
        </w:rPr>
        <w:t xml:space="preserve">DONCEV, </w:t>
      </w:r>
      <w:r w:rsidR="004B2D41" w:rsidRPr="004B2D41">
        <w:rPr>
          <w:color w:val="000000"/>
          <w:sz w:val="20"/>
          <w:szCs w:val="20"/>
        </w:rPr>
        <w:t>Wagner Antonio Farias</w:t>
      </w:r>
      <w:r w:rsidR="004B2D41" w:rsidRPr="004B2D41">
        <w:rPr>
          <w:color w:val="000000"/>
          <w:sz w:val="20"/>
          <w:szCs w:val="20"/>
          <w:vertAlign w:val="superscript"/>
        </w:rPr>
        <w:t>2</w:t>
      </w:r>
      <w:r w:rsidR="004B2D41" w:rsidRPr="004B2D41">
        <w:rPr>
          <w:color w:val="000000"/>
          <w:sz w:val="20"/>
          <w:szCs w:val="20"/>
        </w:rPr>
        <w:t xml:space="preserve"> (</w:t>
      </w:r>
      <w:hyperlink r:id="rId8" w:history="1">
        <w:r w:rsidR="004B2D41" w:rsidRPr="004B2D41">
          <w:rPr>
            <w:rStyle w:val="Hyperlink"/>
            <w:sz w:val="20"/>
            <w:szCs w:val="20"/>
          </w:rPr>
          <w:t>63961962120@academicos.uems.br</w:t>
        </w:r>
      </w:hyperlink>
      <w:r w:rsidR="004B2D41" w:rsidRPr="004B2D41">
        <w:rPr>
          <w:sz w:val="20"/>
          <w:szCs w:val="20"/>
        </w:rPr>
        <w:t xml:space="preserve">); </w:t>
      </w:r>
      <w:r w:rsidR="00BB73AA" w:rsidRPr="004B2D41">
        <w:rPr>
          <w:b/>
          <w:color w:val="000000"/>
          <w:sz w:val="20"/>
          <w:szCs w:val="20"/>
        </w:rPr>
        <w:t>DA SILVA</w:t>
      </w:r>
      <w:r w:rsidR="005C6F54" w:rsidRPr="004B2D41">
        <w:rPr>
          <w:b/>
          <w:color w:val="000000"/>
          <w:sz w:val="20"/>
          <w:szCs w:val="20"/>
        </w:rPr>
        <w:t xml:space="preserve">, </w:t>
      </w:r>
      <w:r w:rsidR="00BB73AA" w:rsidRPr="004B2D41">
        <w:rPr>
          <w:sz w:val="20"/>
          <w:szCs w:val="20"/>
        </w:rPr>
        <w:t>Rogério Cesar de Lara</w:t>
      </w:r>
      <w:r w:rsidR="004B2D41">
        <w:rPr>
          <w:color w:val="000000"/>
          <w:sz w:val="20"/>
          <w:szCs w:val="20"/>
          <w:vertAlign w:val="superscript"/>
        </w:rPr>
        <w:t>3</w:t>
      </w:r>
      <w:r w:rsidR="005C6F54" w:rsidRPr="004B2D41">
        <w:rPr>
          <w:color w:val="000000"/>
          <w:sz w:val="20"/>
          <w:szCs w:val="20"/>
        </w:rPr>
        <w:t xml:space="preserve"> (</w:t>
      </w:r>
      <w:hyperlink r:id="rId9" w:history="1">
        <w:r w:rsidR="00707A32" w:rsidRPr="004B2D41">
          <w:rPr>
            <w:rStyle w:val="Hyperlink"/>
            <w:sz w:val="20"/>
            <w:szCs w:val="20"/>
            <w:shd w:val="clear" w:color="auto" w:fill="FFFFFF"/>
          </w:rPr>
          <w:t>rcsilva@uems.br</w:t>
        </w:r>
      </w:hyperlink>
      <w:r w:rsidR="00707A32" w:rsidRPr="004B2D41">
        <w:rPr>
          <w:sz w:val="20"/>
          <w:szCs w:val="20"/>
          <w:shd w:val="clear" w:color="auto" w:fill="FFFFFF"/>
        </w:rPr>
        <w:t>)</w:t>
      </w:r>
      <w:r w:rsidR="00E852A3" w:rsidRPr="004B2D41">
        <w:rPr>
          <w:color w:val="000000"/>
          <w:sz w:val="20"/>
          <w:szCs w:val="20"/>
        </w:rPr>
        <w:t>.</w:t>
      </w:r>
    </w:p>
    <w:p w:rsidR="00764E57" w:rsidRPr="004B2D41" w:rsidRDefault="00764E57" w:rsidP="005634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764E57" w:rsidRDefault="005C6F54" w:rsidP="005634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 –</w:t>
      </w:r>
      <w:r w:rsidR="00C46A1A">
        <w:rPr>
          <w:color w:val="000000"/>
          <w:sz w:val="20"/>
          <w:szCs w:val="20"/>
        </w:rPr>
        <w:t xml:space="preserve"> Aluno</w:t>
      </w:r>
      <w:r w:rsidR="004B2D41">
        <w:rPr>
          <w:color w:val="000000"/>
          <w:sz w:val="20"/>
          <w:szCs w:val="20"/>
        </w:rPr>
        <w:t xml:space="preserve"> de Inciciação Científica da UEMS - Naviraí</w:t>
      </w:r>
      <w:r>
        <w:rPr>
          <w:color w:val="000000"/>
          <w:sz w:val="20"/>
          <w:szCs w:val="20"/>
        </w:rPr>
        <w:t>;</w:t>
      </w:r>
    </w:p>
    <w:p w:rsidR="004B2D41" w:rsidRDefault="004B2D41" w:rsidP="005634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CE77EB"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 xml:space="preserve"> – Aluno </w:t>
      </w:r>
      <w:r w:rsidR="00FF2AFA">
        <w:rPr>
          <w:color w:val="000000"/>
          <w:sz w:val="20"/>
          <w:szCs w:val="20"/>
        </w:rPr>
        <w:t xml:space="preserve">do Programa de </w:t>
      </w:r>
      <w:bookmarkStart w:id="0" w:name="_GoBack"/>
      <w:bookmarkEnd w:id="0"/>
      <w:r>
        <w:rPr>
          <w:color w:val="000000"/>
          <w:sz w:val="20"/>
          <w:szCs w:val="20"/>
        </w:rPr>
        <w:t xml:space="preserve">Pós-graduação em Recursos Naturais, PGRN – UEMS </w:t>
      </w:r>
      <w:r w:rsidR="00CE77EB">
        <w:rPr>
          <w:color w:val="000000"/>
          <w:sz w:val="20"/>
          <w:szCs w:val="20"/>
        </w:rPr>
        <w:t>Dourados.</w:t>
      </w:r>
    </w:p>
    <w:p w:rsidR="00DB3A4F" w:rsidRPr="008143A0" w:rsidRDefault="004B2D41" w:rsidP="008143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4B2D41">
        <w:rPr>
          <w:color w:val="000000"/>
          <w:sz w:val="20"/>
          <w:szCs w:val="20"/>
          <w:vertAlign w:val="superscript"/>
        </w:rPr>
        <w:t>3</w:t>
      </w:r>
      <w:r w:rsidR="005C6F54">
        <w:rPr>
          <w:color w:val="000000"/>
          <w:sz w:val="20"/>
          <w:szCs w:val="20"/>
        </w:rPr>
        <w:t xml:space="preserve"> </w:t>
      </w:r>
      <w:r w:rsidR="00C46A1A">
        <w:rPr>
          <w:color w:val="000000"/>
          <w:sz w:val="20"/>
          <w:szCs w:val="20"/>
        </w:rPr>
        <w:t xml:space="preserve">– </w:t>
      </w:r>
      <w:r>
        <w:rPr>
          <w:color w:val="000000"/>
          <w:sz w:val="20"/>
          <w:szCs w:val="20"/>
        </w:rPr>
        <w:t xml:space="preserve">Universidade Estadual de Mato Grosso do Sul – UEMS, Unidade Universitária de Naviraí, </w:t>
      </w:r>
      <w:r w:rsidR="00C46A1A">
        <w:rPr>
          <w:color w:val="000000"/>
          <w:sz w:val="20"/>
          <w:szCs w:val="20"/>
        </w:rPr>
        <w:t>Orientador.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56"/>
      </w:tblGrid>
      <w:tr w:rsidR="00443E28" w:rsidRPr="006655F1" w:rsidTr="003D4A53">
        <w:trPr>
          <w:trHeight w:val="63"/>
        </w:trPr>
        <w:tc>
          <w:tcPr>
            <w:tcW w:w="8656" w:type="dxa"/>
          </w:tcPr>
          <w:p w:rsidR="00443E28" w:rsidRPr="007951BE" w:rsidRDefault="00443E28" w:rsidP="003D4A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43E28" w:rsidRPr="003D4A53" w:rsidRDefault="00443E28" w:rsidP="003D4A53">
      <w:pPr>
        <w:rPr>
          <w:bCs/>
          <w:sz w:val="16"/>
          <w:szCs w:val="16"/>
        </w:rPr>
      </w:pPr>
    </w:p>
    <w:p w:rsidR="000D5D7E" w:rsidRPr="00F6663E" w:rsidRDefault="00443E28" w:rsidP="00375F6D">
      <w:pPr>
        <w:jc w:val="both"/>
        <w:rPr>
          <w:sz w:val="20"/>
          <w:szCs w:val="20"/>
        </w:rPr>
      </w:pPr>
      <w:r w:rsidRPr="00072585">
        <w:rPr>
          <w:sz w:val="20"/>
          <w:szCs w:val="20"/>
        </w:rPr>
        <w:t>Este projeto explora a aplicação da reação de “Willgerodt” na síntese de 2-fenilacetamida a partir do poliestireno expandido (EPS), abordando a problemática ambiental associada à reciclagem do EPS, comumente conhecido como isopor</w:t>
      </w:r>
      <w:r w:rsidRPr="00072585">
        <w:rPr>
          <w:rFonts w:ascii="Arial" w:hAnsi="Arial" w:cs="Arial"/>
          <w:color w:val="040C28"/>
          <w:sz w:val="20"/>
          <w:szCs w:val="20"/>
        </w:rPr>
        <w:t>®</w:t>
      </w:r>
      <w:r w:rsidRPr="00072585">
        <w:rPr>
          <w:sz w:val="20"/>
          <w:szCs w:val="20"/>
        </w:rPr>
        <w:t xml:space="preserve">. Para a proposta de reciclagem do EPS, foi desenvolvido um sistema reacional, do tipo “autoclave”, com controle de temperatura e agitação dos reagentes, além do acoplamento de um canhão de laser para o acompanhamento da reação de </w:t>
      </w:r>
      <w:r w:rsidR="00A26865">
        <w:rPr>
          <w:sz w:val="20"/>
          <w:szCs w:val="20"/>
        </w:rPr>
        <w:t xml:space="preserve">reagente a </w:t>
      </w:r>
      <w:r w:rsidRPr="00072585">
        <w:rPr>
          <w:sz w:val="20"/>
          <w:szCs w:val="20"/>
        </w:rPr>
        <w:t>produtos</w:t>
      </w:r>
      <w:r w:rsidR="00A26865">
        <w:rPr>
          <w:sz w:val="20"/>
          <w:szCs w:val="20"/>
        </w:rPr>
        <w:t>,</w:t>
      </w:r>
      <w:r w:rsidRPr="00072585">
        <w:rPr>
          <w:sz w:val="20"/>
          <w:szCs w:val="20"/>
        </w:rPr>
        <w:t xml:space="preserve"> sendo estes monitorados pelo desenvolvimento de um</w:t>
      </w:r>
      <w:bookmarkStart w:id="1" w:name="_Toc54102417"/>
      <w:bookmarkStart w:id="2" w:name="_Hlk157029171"/>
      <w:r w:rsidR="009E0DA3" w:rsidRPr="00072585">
        <w:rPr>
          <w:sz w:val="20"/>
          <w:szCs w:val="20"/>
        </w:rPr>
        <w:t xml:space="preserve"> software denominado “LabVIEW”.</w:t>
      </w:r>
      <w:bookmarkEnd w:id="1"/>
      <w:bookmarkEnd w:id="2"/>
      <w:r w:rsidR="009E0DA3" w:rsidRPr="00072585">
        <w:rPr>
          <w:sz w:val="20"/>
          <w:szCs w:val="20"/>
        </w:rPr>
        <w:t xml:space="preserve"> Sintetizar a 2-fenilacetamida a partir do EPS descartado o qual pode ser reciclado utilizando-se da reação de Willgerodt.</w:t>
      </w:r>
      <w:bookmarkStart w:id="3" w:name="_Hlk157029250"/>
      <w:r w:rsidR="009E0DA3" w:rsidRPr="00072585">
        <w:rPr>
          <w:rFonts w:eastAsia="Calibri"/>
          <w:sz w:val="20"/>
          <w:szCs w:val="20"/>
        </w:rPr>
        <w:t xml:space="preserve"> </w:t>
      </w:r>
      <w:bookmarkEnd w:id="3"/>
      <w:r w:rsidR="009E0DA3" w:rsidRPr="00072585">
        <w:rPr>
          <w:sz w:val="20"/>
          <w:szCs w:val="20"/>
        </w:rPr>
        <w:t>Construção de uma câmara de reação (reator) para</w:t>
      </w:r>
      <w:r w:rsidR="003D4A53">
        <w:rPr>
          <w:sz w:val="20"/>
          <w:szCs w:val="20"/>
        </w:rPr>
        <w:t xml:space="preserve"> a piróli</w:t>
      </w:r>
      <w:r w:rsidR="003442B3">
        <w:rPr>
          <w:sz w:val="20"/>
          <w:szCs w:val="20"/>
        </w:rPr>
        <w:t>Se do poliestireno e</w:t>
      </w:r>
      <w:r w:rsidR="003D4A53">
        <w:rPr>
          <w:sz w:val="20"/>
          <w:szCs w:val="20"/>
        </w:rPr>
        <w:t xml:space="preserve"> </w:t>
      </w:r>
      <w:r w:rsidR="003442B3">
        <w:rPr>
          <w:sz w:val="20"/>
          <w:szCs w:val="20"/>
        </w:rPr>
        <w:t>um autoclave</w:t>
      </w:r>
      <w:r w:rsidR="003D4A53">
        <w:rPr>
          <w:sz w:val="20"/>
          <w:szCs w:val="20"/>
        </w:rPr>
        <w:t xml:space="preserve"> analitico para </w:t>
      </w:r>
      <w:r w:rsidR="009E0DA3" w:rsidRPr="00072585">
        <w:rPr>
          <w:sz w:val="20"/>
          <w:szCs w:val="20"/>
        </w:rPr>
        <w:t>a síntese da 2-fenilacetamida a partir do estireno através da reação de Willgerodt;</w:t>
      </w:r>
      <w:r w:rsidR="00212A58" w:rsidRPr="00072585">
        <w:rPr>
          <w:sz w:val="20"/>
          <w:szCs w:val="20"/>
        </w:rPr>
        <w:t xml:space="preserve"> </w:t>
      </w:r>
      <w:r w:rsidR="009E0DA3" w:rsidRPr="00072585">
        <w:rPr>
          <w:sz w:val="20"/>
          <w:szCs w:val="20"/>
        </w:rPr>
        <w:t>Encontrar a temperatura mínima de síntese através da lei de Lambert–Beer assistida no vaso de reação;</w:t>
      </w:r>
      <w:r w:rsidR="00CC752F" w:rsidRPr="00072585">
        <w:rPr>
          <w:sz w:val="20"/>
          <w:szCs w:val="20"/>
        </w:rPr>
        <w:t xml:space="preserve"> </w:t>
      </w:r>
      <w:r w:rsidR="009E0DA3" w:rsidRPr="00072585">
        <w:rPr>
          <w:sz w:val="20"/>
          <w:szCs w:val="20"/>
        </w:rPr>
        <w:t>Dimensionar a estequiometria dos reagentes e catalisadores em função do produto obtido;</w:t>
      </w:r>
      <w:r w:rsidR="00CC752F" w:rsidRPr="00072585">
        <w:rPr>
          <w:sz w:val="20"/>
          <w:szCs w:val="20"/>
        </w:rPr>
        <w:t xml:space="preserve"> </w:t>
      </w:r>
      <w:r w:rsidR="009E0DA3" w:rsidRPr="00072585">
        <w:rPr>
          <w:sz w:val="20"/>
          <w:szCs w:val="20"/>
        </w:rPr>
        <w:t xml:space="preserve">Dimensionar e controlar a condições de trabalho tais como: temperatura pressão aplicada ao sistema de reação a ser construído, assim como tempo de reação, corrente elétrica, tensão elétrica, potência e quantidade de energia empregada no sistema por batelada em Watts, </w:t>
      </w:r>
      <w:bookmarkStart w:id="4" w:name="_Hlk157068634"/>
      <w:r w:rsidR="009E0DA3" w:rsidRPr="00072585">
        <w:rPr>
          <w:sz w:val="20"/>
          <w:szCs w:val="20"/>
        </w:rPr>
        <w:t>KWh</w:t>
      </w:r>
      <w:bookmarkEnd w:id="4"/>
      <w:r w:rsidR="009E0DA3" w:rsidRPr="00072585">
        <w:rPr>
          <w:sz w:val="20"/>
          <w:szCs w:val="20"/>
        </w:rPr>
        <w:t>, Joule e calorias;</w:t>
      </w:r>
      <w:r w:rsidR="00CC752F" w:rsidRPr="00072585">
        <w:rPr>
          <w:sz w:val="20"/>
          <w:szCs w:val="20"/>
        </w:rPr>
        <w:t xml:space="preserve"> </w:t>
      </w:r>
      <w:r w:rsidR="009E0DA3" w:rsidRPr="00072585">
        <w:rPr>
          <w:sz w:val="20"/>
          <w:szCs w:val="20"/>
        </w:rPr>
        <w:t xml:space="preserve">Desenvolvimento de novas técnicas </w:t>
      </w:r>
      <w:r w:rsidR="003442B3">
        <w:rPr>
          <w:sz w:val="20"/>
          <w:szCs w:val="20"/>
        </w:rPr>
        <w:t>d</w:t>
      </w:r>
      <w:r w:rsidR="009E0DA3" w:rsidRPr="00072585">
        <w:rPr>
          <w:sz w:val="20"/>
          <w:szCs w:val="20"/>
        </w:rPr>
        <w:t>e separação, purificação e recristalização da 2-fenilacetamida;</w:t>
      </w:r>
      <w:r w:rsidR="00CC752F" w:rsidRPr="00072585">
        <w:rPr>
          <w:sz w:val="20"/>
          <w:szCs w:val="20"/>
        </w:rPr>
        <w:t xml:space="preserve"> </w:t>
      </w:r>
      <w:r w:rsidR="009E0DA3" w:rsidRPr="00072585">
        <w:rPr>
          <w:sz w:val="20"/>
          <w:szCs w:val="20"/>
        </w:rPr>
        <w:t>Comprovar a síntese d</w:t>
      </w:r>
      <w:r w:rsidR="00CC752F" w:rsidRPr="00072585">
        <w:rPr>
          <w:sz w:val="20"/>
          <w:szCs w:val="20"/>
        </w:rPr>
        <w:t xml:space="preserve">o produto por meios de técnicas </w:t>
      </w:r>
      <w:r w:rsidR="009E0DA3" w:rsidRPr="00072585">
        <w:rPr>
          <w:sz w:val="20"/>
          <w:szCs w:val="20"/>
        </w:rPr>
        <w:t>analíticas e espectroscópica tais como: IR, RMN e UV-vis.</w:t>
      </w:r>
      <w:r w:rsidR="001856CA" w:rsidRPr="00072585">
        <w:rPr>
          <w:sz w:val="20"/>
          <w:szCs w:val="20"/>
        </w:rPr>
        <w:t xml:space="preserve"> </w:t>
      </w:r>
      <w:r w:rsidRPr="00072585">
        <w:rPr>
          <w:sz w:val="20"/>
          <w:szCs w:val="20"/>
        </w:rPr>
        <w:t>No sistema reacional para conversão do monômero estireno</w:t>
      </w:r>
      <w:r w:rsidR="00D9452F">
        <w:rPr>
          <w:sz w:val="20"/>
          <w:szCs w:val="20"/>
        </w:rPr>
        <w:t xml:space="preserve"> (obtido por pirólise do poliestireno em reatores de bancada)</w:t>
      </w:r>
      <w:r w:rsidRPr="00072585">
        <w:rPr>
          <w:sz w:val="20"/>
          <w:szCs w:val="20"/>
        </w:rPr>
        <w:t xml:space="preserve"> em 2-fenilacetamida foram utilizados enxofre ortorrômbico (S</w:t>
      </w:r>
      <w:r w:rsidRPr="00072585">
        <w:rPr>
          <w:sz w:val="20"/>
          <w:szCs w:val="20"/>
          <w:vertAlign w:val="subscript"/>
        </w:rPr>
        <w:t>8</w:t>
      </w:r>
      <w:r w:rsidRPr="00072585">
        <w:rPr>
          <w:sz w:val="20"/>
          <w:szCs w:val="20"/>
        </w:rPr>
        <w:t>) como catalizador, hidróxido de amônio (PA) e álcool etílico (PA) como solvente.</w:t>
      </w:r>
      <w:r w:rsidR="00F6663E">
        <w:rPr>
          <w:sz w:val="20"/>
          <w:szCs w:val="20"/>
        </w:rPr>
        <w:t xml:space="preserve"> A sintese,</w:t>
      </w:r>
      <w:r w:rsidR="00A912B3">
        <w:rPr>
          <w:sz w:val="20"/>
          <w:szCs w:val="20"/>
        </w:rPr>
        <w:t xml:space="preserve"> ocorreu em condições</w:t>
      </w:r>
      <w:r w:rsidR="00F6663E">
        <w:rPr>
          <w:sz w:val="20"/>
          <w:szCs w:val="20"/>
        </w:rPr>
        <w:t xml:space="preserve"> he</w:t>
      </w:r>
      <w:r w:rsidR="00233B5C">
        <w:rPr>
          <w:sz w:val="20"/>
          <w:szCs w:val="20"/>
        </w:rPr>
        <w:t>r</w:t>
      </w:r>
      <w:r w:rsidR="00F6663E">
        <w:rPr>
          <w:sz w:val="20"/>
          <w:szCs w:val="20"/>
        </w:rPr>
        <w:t>meticamente fechada sob constante agitação a uma temperatura de 95 ºC na pressão de 3kgf/cm</w:t>
      </w:r>
      <w:r w:rsidR="00F6663E" w:rsidRPr="00F6663E">
        <w:rPr>
          <w:sz w:val="20"/>
          <w:szCs w:val="20"/>
          <w:vertAlign w:val="superscript"/>
        </w:rPr>
        <w:t>2</w:t>
      </w:r>
      <w:r w:rsidR="003442B3">
        <w:rPr>
          <w:sz w:val="20"/>
          <w:szCs w:val="20"/>
        </w:rPr>
        <w:t xml:space="preserve"> durante</w:t>
      </w:r>
      <w:r w:rsidR="00963DEB">
        <w:rPr>
          <w:sz w:val="20"/>
          <w:szCs w:val="20"/>
        </w:rPr>
        <w:t xml:space="preserve"> 236 horas.</w:t>
      </w:r>
      <w:r w:rsidR="00A912B3" w:rsidRPr="00072585">
        <w:rPr>
          <w:sz w:val="20"/>
          <w:szCs w:val="20"/>
        </w:rPr>
        <w:t xml:space="preserve"> </w:t>
      </w:r>
      <w:r w:rsidR="00963DEB">
        <w:rPr>
          <w:sz w:val="20"/>
          <w:szCs w:val="20"/>
        </w:rPr>
        <w:t>A reação</w:t>
      </w:r>
      <w:r w:rsidR="003442B3">
        <w:rPr>
          <w:sz w:val="20"/>
          <w:szCs w:val="20"/>
        </w:rPr>
        <w:t xml:space="preserve"> consumiu</w:t>
      </w:r>
      <w:r w:rsidR="00963DEB" w:rsidRPr="00072585">
        <w:rPr>
          <w:sz w:val="20"/>
          <w:szCs w:val="20"/>
        </w:rPr>
        <w:t xml:space="preserve"> uma energia total de 42,3MJ. Após a separação da 2-fenilacetamida por meio de filtração a vácuo e recristalização em água/metanol o rendimento obtido foi de 11,54%.</w:t>
      </w:r>
      <w:r w:rsidR="00963DEB">
        <w:rPr>
          <w:sz w:val="20"/>
          <w:szCs w:val="20"/>
        </w:rPr>
        <w:t xml:space="preserve"> </w:t>
      </w:r>
      <w:r w:rsidRPr="00072585">
        <w:rPr>
          <w:sz w:val="20"/>
          <w:szCs w:val="20"/>
        </w:rPr>
        <w:t xml:space="preserve">A confirmação da conversão do monômero estireno em 2-fenilacetamida através da reação proposta de Willgerodt foi realizada pelas técnicas espectroscópicas de RMN de </w:t>
      </w:r>
      <w:r w:rsidRPr="00072585">
        <w:rPr>
          <w:sz w:val="20"/>
          <w:szCs w:val="20"/>
          <w:vertAlign w:val="superscript"/>
        </w:rPr>
        <w:t>1</w:t>
      </w:r>
      <w:r w:rsidRPr="00072585">
        <w:rPr>
          <w:sz w:val="20"/>
          <w:szCs w:val="20"/>
        </w:rPr>
        <w:t xml:space="preserve">H e </w:t>
      </w:r>
      <w:r w:rsidRPr="00072585">
        <w:rPr>
          <w:sz w:val="20"/>
          <w:szCs w:val="20"/>
          <w:vertAlign w:val="superscript"/>
        </w:rPr>
        <w:t>13</w:t>
      </w:r>
      <w:r w:rsidR="00A73C92">
        <w:rPr>
          <w:sz w:val="20"/>
          <w:szCs w:val="20"/>
        </w:rPr>
        <w:t xml:space="preserve">C, Infravermelho e raio-X. </w:t>
      </w:r>
      <w:r w:rsidRPr="00072585">
        <w:rPr>
          <w:sz w:val="20"/>
          <w:szCs w:val="20"/>
        </w:rPr>
        <w:t>A reação de Willgerodt oferece uma abordagem eficaz e versátil para a transformação do monômero estireno proveniente do EPS, em 2-fenilacetamida. É um intermediário valioso na produção de diversos outros produtos industriais, incluindo fárma</w:t>
      </w:r>
      <w:r w:rsidR="001858E5">
        <w:rPr>
          <w:sz w:val="20"/>
          <w:szCs w:val="20"/>
        </w:rPr>
        <w:t xml:space="preserve">cos, cosméticos e agroquímicos. </w:t>
      </w:r>
      <w:r w:rsidR="001858E5">
        <w:t>O</w:t>
      </w:r>
      <w:r w:rsidR="000D5D7E" w:rsidRPr="00FA7BED">
        <w:t xml:space="preserve"> rendimento </w:t>
      </w:r>
      <w:r w:rsidR="003442B3">
        <w:t xml:space="preserve">obtido da síntes da 2-feniacetamida foi de 11,54% e </w:t>
      </w:r>
      <w:r w:rsidR="00A73C92">
        <w:t xml:space="preserve">considerado satisfatório. </w:t>
      </w:r>
    </w:p>
    <w:p w:rsidR="000D1BB3" w:rsidRPr="003D4A53" w:rsidRDefault="005C6F54" w:rsidP="003D4A53">
      <w:pPr>
        <w:spacing w:before="240"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PALAVRAS-CHAVE:</w:t>
      </w:r>
      <w:r w:rsidR="005D6EF4">
        <w:rPr>
          <w:sz w:val="20"/>
          <w:szCs w:val="20"/>
        </w:rPr>
        <w:t xml:space="preserve"> </w:t>
      </w:r>
      <w:r w:rsidR="005D6EF4">
        <w:rPr>
          <w:i/>
        </w:rPr>
        <w:t>Síntese, Mecanismos de Willgerodt, 2-fenilacetamoida e Autoclave</w:t>
      </w:r>
    </w:p>
    <w:p w:rsidR="00750C0E" w:rsidRPr="009D3CD9" w:rsidRDefault="005C6F54">
      <w:pPr>
        <w:jc w:val="both"/>
        <w:rPr>
          <w:sz w:val="20"/>
          <w:szCs w:val="20"/>
        </w:rPr>
      </w:pPr>
      <w:r w:rsidRPr="009D3CD9">
        <w:rPr>
          <w:b/>
          <w:sz w:val="20"/>
          <w:szCs w:val="20"/>
        </w:rPr>
        <w:t>AGRADECIMENTOS:</w:t>
      </w:r>
      <w:r w:rsidRPr="009D3CD9">
        <w:rPr>
          <w:sz w:val="20"/>
          <w:szCs w:val="20"/>
        </w:rPr>
        <w:t xml:space="preserve"> </w:t>
      </w:r>
      <w:r w:rsidR="003442B3">
        <w:rPr>
          <w:sz w:val="20"/>
          <w:szCs w:val="20"/>
        </w:rPr>
        <w:t>Ao programa Institucional PIBIC/UEMS, ENEPEX / EPEX-UEMS.</w:t>
      </w:r>
    </w:p>
    <w:p w:rsidR="00750C0E" w:rsidRDefault="00750C0E">
      <w:pPr>
        <w:jc w:val="both"/>
        <w:rPr>
          <w:sz w:val="20"/>
          <w:szCs w:val="20"/>
        </w:rPr>
      </w:pPr>
    </w:p>
    <w:p w:rsidR="00750C0E" w:rsidRDefault="00750C0E">
      <w:pPr>
        <w:jc w:val="both"/>
        <w:rPr>
          <w:sz w:val="20"/>
          <w:szCs w:val="20"/>
        </w:rPr>
      </w:pPr>
    </w:p>
    <w:sectPr w:rsidR="00750C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0" w:right="1134" w:bottom="1133" w:left="1134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E3E" w:rsidRDefault="00A90E3E">
      <w:r>
        <w:separator/>
      </w:r>
    </w:p>
  </w:endnote>
  <w:endnote w:type="continuationSeparator" w:id="0">
    <w:p w:rsidR="00A90E3E" w:rsidRDefault="00A9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C0E" w:rsidRDefault="00750C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C0E" w:rsidRDefault="00750C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C0E" w:rsidRDefault="00750C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E3E" w:rsidRDefault="00A90E3E">
      <w:r>
        <w:separator/>
      </w:r>
    </w:p>
  </w:footnote>
  <w:footnote w:type="continuationSeparator" w:id="0">
    <w:p w:rsidR="00A90E3E" w:rsidRDefault="00A90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C0E" w:rsidRDefault="00750C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C0E" w:rsidRDefault="005C6F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column">
            <wp:posOffset>-539113</wp:posOffset>
          </wp:positionH>
          <wp:positionV relativeFrom="paragraph">
            <wp:posOffset>-8253</wp:posOffset>
          </wp:positionV>
          <wp:extent cx="7185660" cy="899160"/>
          <wp:effectExtent l="0" t="0" r="0" b="0"/>
          <wp:wrapSquare wrapText="bothSides" distT="0" distB="0" distL="0" distR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l="7824" t="19717" r="6112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C0E" w:rsidRDefault="005C6F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0" distR="0" simplePos="0" relativeHeight="251663360" behindDoc="0" locked="0" layoutInCell="1" hidden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0" distR="0" simplePos="0" relativeHeight="251664384" behindDoc="0" locked="0" layoutInCell="1" hidden="0" allowOverlap="1">
          <wp:simplePos x="0" y="0"/>
          <wp:positionH relativeFrom="column">
            <wp:posOffset>-539113</wp:posOffset>
          </wp:positionH>
          <wp:positionV relativeFrom="paragraph">
            <wp:posOffset>-8253</wp:posOffset>
          </wp:positionV>
          <wp:extent cx="7185660" cy="899160"/>
          <wp:effectExtent l="0" t="0" r="0" b="0"/>
          <wp:wrapSquare wrapText="bothSides" distT="0" distB="0" distL="0" distR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0" distR="0" simplePos="0" relativeHeight="251665408" behindDoc="0" locked="0" layoutInCell="1" hidden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l="7824" t="19717" r="6112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C32A2"/>
    <w:multiLevelType w:val="hybridMultilevel"/>
    <w:tmpl w:val="787EFD9A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4B6D24"/>
    <w:multiLevelType w:val="hybridMultilevel"/>
    <w:tmpl w:val="B6267A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633BA2"/>
    <w:multiLevelType w:val="hybridMultilevel"/>
    <w:tmpl w:val="ECCA951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721F3C"/>
    <w:multiLevelType w:val="hybridMultilevel"/>
    <w:tmpl w:val="0EE0000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1AC4479"/>
    <w:multiLevelType w:val="multilevel"/>
    <w:tmpl w:val="52CA8F1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916C01"/>
    <w:multiLevelType w:val="hybridMultilevel"/>
    <w:tmpl w:val="5304526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C94DA5"/>
    <w:multiLevelType w:val="multilevel"/>
    <w:tmpl w:val="465803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C0E"/>
    <w:rsid w:val="00072585"/>
    <w:rsid w:val="000D1BB3"/>
    <w:rsid w:val="000D5D7E"/>
    <w:rsid w:val="001856CA"/>
    <w:rsid w:val="001858E5"/>
    <w:rsid w:val="001F6738"/>
    <w:rsid w:val="00212A58"/>
    <w:rsid w:val="00233B5C"/>
    <w:rsid w:val="00267E86"/>
    <w:rsid w:val="002A766D"/>
    <w:rsid w:val="003442B3"/>
    <w:rsid w:val="00375F6D"/>
    <w:rsid w:val="003D4A53"/>
    <w:rsid w:val="00443E28"/>
    <w:rsid w:val="00470E1D"/>
    <w:rsid w:val="00494F50"/>
    <w:rsid w:val="004B050A"/>
    <w:rsid w:val="004B2D41"/>
    <w:rsid w:val="004C722D"/>
    <w:rsid w:val="004D6009"/>
    <w:rsid w:val="005634B3"/>
    <w:rsid w:val="00590EF2"/>
    <w:rsid w:val="005C6F54"/>
    <w:rsid w:val="005D6EF4"/>
    <w:rsid w:val="00634DF7"/>
    <w:rsid w:val="00635C8A"/>
    <w:rsid w:val="006A1D04"/>
    <w:rsid w:val="00707A32"/>
    <w:rsid w:val="00750C0E"/>
    <w:rsid w:val="00764E57"/>
    <w:rsid w:val="007951BE"/>
    <w:rsid w:val="007A1CCF"/>
    <w:rsid w:val="007D7B55"/>
    <w:rsid w:val="008143A0"/>
    <w:rsid w:val="008A720F"/>
    <w:rsid w:val="008F5AC1"/>
    <w:rsid w:val="0090250A"/>
    <w:rsid w:val="00915C4A"/>
    <w:rsid w:val="00963DEB"/>
    <w:rsid w:val="009D3CD9"/>
    <w:rsid w:val="009E0DA3"/>
    <w:rsid w:val="009E0EAF"/>
    <w:rsid w:val="00A26865"/>
    <w:rsid w:val="00A57A2E"/>
    <w:rsid w:val="00A73C92"/>
    <w:rsid w:val="00A90E3E"/>
    <w:rsid w:val="00A912B3"/>
    <w:rsid w:val="00BB73AA"/>
    <w:rsid w:val="00C46A1A"/>
    <w:rsid w:val="00CC4A41"/>
    <w:rsid w:val="00CC752F"/>
    <w:rsid w:val="00CE77EB"/>
    <w:rsid w:val="00D30A85"/>
    <w:rsid w:val="00D9452F"/>
    <w:rsid w:val="00D96F9E"/>
    <w:rsid w:val="00DB3A4F"/>
    <w:rsid w:val="00E852A3"/>
    <w:rsid w:val="00E934B5"/>
    <w:rsid w:val="00EE2972"/>
    <w:rsid w:val="00F4472E"/>
    <w:rsid w:val="00F6663E"/>
    <w:rsid w:val="00FD5CE5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4E670B8-3832-4EBF-B40D-F888C581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134"/>
      <w:ind w:left="10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19"/>
      <w:ind w:left="411" w:right="429"/>
      <w:jc w:val="center"/>
    </w:pPr>
    <w:rPr>
      <w:rFonts w:ascii="Calibri" w:eastAsia="Calibri" w:hAnsi="Calibri" w:cs="Calibri"/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EE2972"/>
    <w:pPr>
      <w:widowControl/>
      <w:ind w:left="720"/>
      <w:contextualSpacing/>
    </w:pPr>
    <w:rPr>
      <w:rFonts w:eastAsia="Calibri"/>
      <w:color w:val="000000"/>
      <w:sz w:val="24"/>
      <w:szCs w:val="24"/>
      <w:lang w:val="pt-BR" w:eastAsia="en-US"/>
    </w:rPr>
  </w:style>
  <w:style w:type="character" w:styleId="Forte">
    <w:name w:val="Strong"/>
    <w:uiPriority w:val="22"/>
    <w:qFormat/>
    <w:rsid w:val="00EE2972"/>
    <w:rPr>
      <w:b/>
      <w:bCs/>
    </w:rPr>
  </w:style>
  <w:style w:type="character" w:styleId="Hyperlink">
    <w:name w:val="Hyperlink"/>
    <w:basedOn w:val="Fontepargpadro"/>
    <w:uiPriority w:val="99"/>
    <w:unhideWhenUsed/>
    <w:rsid w:val="00C46A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3961962120@academicos.uems.b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wellington.ps22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csilva@uems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</cp:revision>
  <cp:lastPrinted>2024-08-09T03:32:00Z</cp:lastPrinted>
  <dcterms:created xsi:type="dcterms:W3CDTF">2024-08-13T00:27:00Z</dcterms:created>
  <dcterms:modified xsi:type="dcterms:W3CDTF">2024-08-13T00:27:00Z</dcterms:modified>
</cp:coreProperties>
</file>