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before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TÍTULO: AUMENTANDO JOGOS FÍSICOS ATRAVÉS DE TAGS DE RADIOFREQUÊNCIA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before="0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 - UEMS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before="0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Pesquisa - Ciências Exatas e da Terra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MINOTTI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Barbara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Morinegos¹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barbaramorinegos09@gmail.com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TREVISAN, </w:t>
      </w:r>
      <w:r w:rsidDel="00000000" w:rsidR="00000000" w:rsidRPr="00000000">
        <w:rPr>
          <w:sz w:val="20"/>
          <w:szCs w:val="20"/>
          <w:rtl w:val="0"/>
        </w:rPr>
        <w:t xml:space="preserve">Diogo </w:t>
      </w:r>
      <w:r w:rsidDel="00000000" w:rsidR="00000000" w:rsidRPr="00000000">
        <w:rPr>
          <w:sz w:val="20"/>
          <w:szCs w:val="20"/>
          <w:rtl w:val="0"/>
        </w:rPr>
        <w:t xml:space="preserve">Fernando²</w:t>
      </w:r>
      <w:r w:rsidDel="00000000" w:rsidR="00000000" w:rsidRPr="00000000">
        <w:rPr>
          <w:sz w:val="20"/>
          <w:szCs w:val="20"/>
          <w:rtl w:val="0"/>
        </w:rPr>
        <w:t xml:space="preserve"> (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diogo@comp.uems.br</w:t>
        </w:r>
      </w:hyperlink>
      <w:r w:rsidDel="00000000" w:rsidR="00000000" w:rsidRPr="00000000">
        <w:rPr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Discente do Curso Ciência da Computação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6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² – Coordenador/Docente do Curso Ciência da Computação.</w:t>
      </w:r>
    </w:p>
    <w:p w:rsidR="00000000" w:rsidDel="00000000" w:rsidP="00000000" w:rsidRDefault="00000000" w:rsidRPr="00000000" w14:paraId="00000007">
      <w:pPr>
        <w:widowControl w:val="1"/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Durante séculos cada civilização criou seus próprios jogos para fins educacionais, religiosos e de entretenimento, os mais conhecidos e que marcaram história foram jogos de tabuleiro como </w:t>
      </w:r>
      <w:r w:rsidDel="00000000" w:rsidR="00000000" w:rsidRPr="00000000">
        <w:rPr>
          <w:i w:val="1"/>
          <w:sz w:val="20"/>
          <w:szCs w:val="20"/>
          <w:rtl w:val="0"/>
        </w:rPr>
        <w:t xml:space="preserve">Monopoly</w:t>
      </w:r>
      <w:r w:rsidDel="00000000" w:rsidR="00000000" w:rsidRPr="00000000">
        <w:rPr>
          <w:sz w:val="20"/>
          <w:szCs w:val="20"/>
          <w:rtl w:val="0"/>
        </w:rPr>
        <w:t xml:space="preserve">, Detetive, Jogo da Vida e </w:t>
      </w:r>
      <w:r w:rsidDel="00000000" w:rsidR="00000000" w:rsidRPr="00000000">
        <w:rPr>
          <w:i w:val="1"/>
          <w:sz w:val="20"/>
          <w:szCs w:val="20"/>
          <w:rtl w:val="0"/>
        </w:rPr>
        <w:t xml:space="preserve">D&amp;D</w:t>
      </w:r>
      <w:r w:rsidDel="00000000" w:rsidR="00000000" w:rsidRPr="00000000">
        <w:rPr>
          <w:sz w:val="20"/>
          <w:szCs w:val="20"/>
          <w:rtl w:val="0"/>
        </w:rPr>
        <w:t xml:space="preserve"> (</w:t>
      </w:r>
      <w:r w:rsidDel="00000000" w:rsidR="00000000" w:rsidRPr="00000000">
        <w:rPr>
          <w:i w:val="1"/>
          <w:sz w:val="20"/>
          <w:szCs w:val="20"/>
          <w:rtl w:val="0"/>
        </w:rPr>
        <w:t xml:space="preserve">Dungeons and Dragons</w:t>
      </w:r>
      <w:r w:rsidDel="00000000" w:rsidR="00000000" w:rsidRPr="00000000">
        <w:rPr>
          <w:sz w:val="20"/>
          <w:szCs w:val="20"/>
          <w:rtl w:val="0"/>
        </w:rPr>
        <w:t xml:space="preserve">). Com o avanço tecnológico, os jogos passaram a utilizar de mecanismos digitais como smartphones, apps e até mesmo RA (Realidade Aumentada) para maximizar a dinâmica e interatividade do jogador com o universo jogável, embora os jogos físicos ainda apresentassem a mesma interação de sempre, ler as regras, entendê-las e então começar a jogar.</w:t>
      </w:r>
      <w:r w:rsidDel="00000000" w:rsidR="00000000" w:rsidRPr="00000000">
        <w:rPr>
          <w:color w:val="20124d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No entanto, questiona-se se jogos tradicionais, que normalmente utilizam peças e tabuleiros de madeira, plástico ou papelão, poderiam incorporar tecnologias modernas para maior interatividade. Este é o  objetivo do presente trabalho, explorar a integração de tecnologias de radiofrequência, como tags RFID e NFC, em jogos de tabuleiro para torná-los mais intuitivos e dinâmicos. A metodologia envolveu um estudo detalhado das tags, suas diferenças, funcionalidades e limitações, seguido da criação de um jogo exemplo baseado no famoso "</w:t>
      </w:r>
      <w:r w:rsidDel="00000000" w:rsidR="00000000" w:rsidRPr="00000000">
        <w:rPr>
          <w:i w:val="1"/>
          <w:sz w:val="20"/>
          <w:szCs w:val="20"/>
          <w:rtl w:val="0"/>
        </w:rPr>
        <w:t xml:space="preserve">Candy Land</w:t>
      </w:r>
      <w:r w:rsidDel="00000000" w:rsidR="00000000" w:rsidRPr="00000000">
        <w:rPr>
          <w:sz w:val="20"/>
          <w:szCs w:val="20"/>
          <w:rtl w:val="0"/>
        </w:rPr>
        <w:t xml:space="preserve">", utilizando tags NFC passivas e regraváveis. O tabuleiro e a roleta foram feitos de papelão Kraft e papel sulfite, e o aplicativo "</w:t>
      </w:r>
      <w:r w:rsidDel="00000000" w:rsidR="00000000" w:rsidRPr="00000000">
        <w:rPr>
          <w:i w:val="1"/>
          <w:sz w:val="20"/>
          <w:szCs w:val="20"/>
          <w:rtl w:val="0"/>
        </w:rPr>
        <w:t xml:space="preserve">NFC Reader and Writer</w:t>
      </w:r>
      <w:r w:rsidDel="00000000" w:rsidR="00000000" w:rsidRPr="00000000">
        <w:rPr>
          <w:sz w:val="20"/>
          <w:szCs w:val="20"/>
          <w:rtl w:val="0"/>
        </w:rPr>
        <w:t xml:space="preserve">" foi usado para gravação e leitura das tags. Testes realizados no tabuleiro mostraram que a utilização das tags aumentou o tempo de jogo em comparação com o não uso destas, pois a procura da casa correta pelo leitor rendia um tempo minimamente significativo. Além disso, o tamanho das tags no tabuleiro bem como o alcance de leitura destas exigiram um espaçamento maior entre elas, convergindo em um aumento nas dimensões das casas e do tabuleiro. </w:t>
      </w:r>
      <w:r w:rsidDel="00000000" w:rsidR="00000000" w:rsidRPr="00000000">
        <w:rPr>
          <w:sz w:val="20"/>
          <w:szCs w:val="20"/>
          <w:rtl w:val="0"/>
        </w:rPr>
        <w:t xml:space="preserve">As empresas de jogos podem aplicar as leituras das tags de uma forma econômica se </w:t>
      </w:r>
      <w:r w:rsidDel="00000000" w:rsidR="00000000" w:rsidRPr="00000000">
        <w:rPr>
          <w:sz w:val="20"/>
          <w:szCs w:val="20"/>
          <w:rtl w:val="0"/>
        </w:rPr>
        <w:t xml:space="preserve">visarem</w:t>
      </w:r>
      <w:r w:rsidDel="00000000" w:rsidR="00000000" w:rsidRPr="00000000">
        <w:rPr>
          <w:sz w:val="20"/>
          <w:szCs w:val="20"/>
          <w:rtl w:val="0"/>
        </w:rPr>
        <w:t xml:space="preserve"> em tags mais simples e de curto alcance, seja elas RFID ou NFC, destacando que as tags NFC foram escolhidas pela acessibilidade e compatibilidade com smartphones, enquanto tags RFID requerem leitores específicos. Conclui-se que, embora a tecnologia aumente a interatividade, a aplicação prática em jogos de tabuleiro requer ajustes para otimizar a experiência e considerar a viabilidade econômica das tags utilizadas.</w:t>
      </w:r>
    </w:p>
    <w:p w:rsidR="00000000" w:rsidDel="00000000" w:rsidP="00000000" w:rsidRDefault="00000000" w:rsidRPr="00000000" w14:paraId="00000008">
      <w:pPr>
        <w:widowControl w:val="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3" w:before="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Jogos de Tabuleiro, Tags, NFC.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Agradecimentos a Universidade Estadual de Mato Grosso do Sul por financiar este projeto e ao Coordenador e Orientador Diogo Fernando Trevisan por todo o apoio.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34" w:lineRule="auto"/>
      <w:ind w:left="102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9" w:lineRule="auto"/>
      <w:ind w:left="411" w:right="429" w:firstLine="0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en-US" w:val="pt-PT"/>
    </w:rPr>
  </w:style>
  <w:style w:type="paragraph" w:styleId="Ttulo1">
    <w:name w:val="Heading 1"/>
    <w:basedOn w:val="Normal"/>
    <w:uiPriority w:val="1"/>
    <w:qFormat w:val="1"/>
    <w:pPr>
      <w:spacing w:after="0" w:before="134"/>
      <w:ind w:left="102" w:hanging="0"/>
      <w:outlineLvl w:val="0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DD5B38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DefaultParagraphFont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LinkdaInternet" w:customStyle="1">
    <w:name w:val="Link da Internet"/>
    <w:basedOn w:val="DefaultParagraphFont"/>
    <w:uiPriority w:val="99"/>
    <w:unhideWhenUsed w:val="1"/>
    <w:rsid w:val="009C4BED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 w:val="1"/>
    <w:pPr>
      <w:spacing w:after="0" w:before="19"/>
      <w:ind w:left="411" w:right="429" w:hanging="0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ListParagraph">
    <w:name w:val="List Paragraph"/>
    <w:basedOn w:val="Normal"/>
    <w:uiPriority w:val="1"/>
    <w:qFormat w:val="1"/>
    <w:pPr/>
    <w:rPr/>
  </w:style>
  <w:style w:type="paragraph" w:styleId="TableParagraph" w:customStyle="1">
    <w:name w:val="Table Paragraph"/>
    <w:basedOn w:val="Normal"/>
    <w:uiPriority w:val="1"/>
    <w:qFormat w:val="1"/>
    <w:pPr/>
    <w:rPr/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DD5B38"/>
    <w:pPr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B67667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link w:val="RodapChar"/>
    <w:uiPriority w:val="99"/>
    <w:unhideWhenUsed w:val="1"/>
    <w:rsid w:val="00B67667"/>
    <w:pPr>
      <w:tabs>
        <w:tab w:val="clear" w:pos="720"/>
        <w:tab w:val="center" w:leader="none" w:pos="4252"/>
        <w:tab w:val="right" w:leader="none" w:pos="8504"/>
      </w:tabs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arbaramorinegos09@gmail.com" TargetMode="External"/><Relationship Id="rId8" Type="http://schemas.openxmlformats.org/officeDocument/2006/relationships/hyperlink" Target="mailto:diogo@comp.uems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IN2ZBqbMFwn121pjjLABDdpwLg==">CgMxLjA4AHIhMUdlRHJkcDB3NWd6SmZnb005dUt2cG84Z0drQ3BTSFpr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2023-04-20T18:37:00Z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