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F7" w:rsidRDefault="001B4758">
      <w:pPr>
        <w:spacing w:after="625" w:line="259" w:lineRule="auto"/>
        <w:ind w:left="-851" w:right="-831" w:firstLine="0"/>
        <w:jc w:val="left"/>
      </w:pPr>
      <w:r>
        <w:rPr>
          <w:noProof/>
        </w:rPr>
        <w:drawing>
          <wp:inline distT="0" distB="0" distL="0" distR="0">
            <wp:extent cx="7185660" cy="89916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758" w:rsidRDefault="001B4758" w:rsidP="001B4758">
      <w:pPr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720725</wp:posOffset>
            </wp:positionH>
            <wp:positionV relativeFrom="page">
              <wp:posOffset>9961890</wp:posOffset>
            </wp:positionV>
            <wp:extent cx="1605915" cy="45339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3441700</wp:posOffset>
            </wp:positionH>
            <wp:positionV relativeFrom="page">
              <wp:posOffset>9967605</wp:posOffset>
            </wp:positionV>
            <wp:extent cx="1186815" cy="459740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5853417</wp:posOffset>
            </wp:positionH>
            <wp:positionV relativeFrom="page">
              <wp:posOffset>9978412</wp:posOffset>
            </wp:positionV>
            <wp:extent cx="972312" cy="460248"/>
            <wp:effectExtent l="0" t="0" r="0" b="0"/>
            <wp:wrapTopAndBottom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75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TÍTULO: </w:t>
      </w:r>
      <w:bookmarkStart w:id="0" w:name="_GoBack"/>
      <w:r w:rsidRPr="006D5F38">
        <w:rPr>
          <w:b/>
          <w:sz w:val="20"/>
          <w:szCs w:val="20"/>
        </w:rPr>
        <w:t>REDES NEURAIS ARTIFICIAIS E GEOPROCESSAMENTO,</w:t>
      </w:r>
      <w:r>
        <w:rPr>
          <w:b/>
          <w:sz w:val="20"/>
          <w:szCs w:val="20"/>
        </w:rPr>
        <w:t xml:space="preserve"> </w:t>
      </w:r>
      <w:r w:rsidRPr="006D5F38">
        <w:rPr>
          <w:b/>
          <w:sz w:val="20"/>
          <w:szCs w:val="20"/>
        </w:rPr>
        <w:t>FERRAMENTAS DE S</w:t>
      </w:r>
      <w:r>
        <w:rPr>
          <w:b/>
          <w:sz w:val="20"/>
          <w:szCs w:val="20"/>
        </w:rPr>
        <w:t>UPORTE AO PLANEJAMENTO FLORESTA</w:t>
      </w:r>
    </w:p>
    <w:bookmarkEnd w:id="0"/>
    <w:p w:rsidR="001B4758" w:rsidRDefault="001B4758" w:rsidP="001B4758">
      <w:pPr>
        <w:spacing w:after="283"/>
        <w:jc w:val="center"/>
      </w:pPr>
      <w:r>
        <w:rPr>
          <w:b/>
          <w:bCs/>
          <w:sz w:val="20"/>
          <w:szCs w:val="20"/>
        </w:rPr>
        <w:t xml:space="preserve">Instituição: </w:t>
      </w:r>
      <w:r>
        <w:t>Universidade Estadual de Mato Grosso do Sul (UEMS)</w:t>
      </w:r>
    </w:p>
    <w:p w:rsidR="001B4758" w:rsidRDefault="001B4758" w:rsidP="001B4758">
      <w:pPr>
        <w:spacing w:after="283"/>
      </w:pPr>
      <w:r>
        <w:rPr>
          <w:b/>
          <w:bCs/>
          <w:sz w:val="20"/>
          <w:szCs w:val="20"/>
        </w:rPr>
        <w:t>Área temática: ciências agrárias/ recursos florestais e engenharia f</w:t>
      </w:r>
      <w:r w:rsidRPr="004A2F29">
        <w:rPr>
          <w:b/>
          <w:bCs/>
          <w:sz w:val="20"/>
          <w:szCs w:val="20"/>
        </w:rPr>
        <w:t>lorestal</w:t>
      </w:r>
      <w:r>
        <w:rPr>
          <w:b/>
          <w:bCs/>
          <w:sz w:val="20"/>
          <w:szCs w:val="20"/>
        </w:rPr>
        <w:t>.</w:t>
      </w:r>
    </w:p>
    <w:p w:rsidR="001B4758" w:rsidRDefault="001B4758" w:rsidP="001B4758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RIBEIRO, João Guilherme Ferreira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t>joaoguilhermeferreiraribeiro@gmail.com)</w:t>
      </w:r>
      <w:r>
        <w:rPr>
          <w:rFonts w:eastAsia="Calibri"/>
          <w:sz w:val="20"/>
          <w:szCs w:val="20"/>
          <w:lang w:eastAsia="zh-CN"/>
        </w:rPr>
        <w:t>;</w:t>
      </w:r>
      <w:r>
        <w:rPr>
          <w:rFonts w:eastAsia="Calibri"/>
          <w:b/>
          <w:sz w:val="20"/>
          <w:szCs w:val="20"/>
          <w:lang w:eastAsia="zh-CN"/>
        </w:rPr>
        <w:t xml:space="preserve"> COUTO,  </w:t>
      </w:r>
      <w:r w:rsidRPr="006D5F38">
        <w:rPr>
          <w:b/>
        </w:rPr>
        <w:t>Allan</w:t>
      </w:r>
      <w:r>
        <w:rPr>
          <w:b/>
        </w:rPr>
        <w:t xml:space="preserve"> Motta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>
        <w:t>allan@uems.br</w:t>
      </w:r>
      <w:r>
        <w:rPr>
          <w:rFonts w:eastAsia="Calibri"/>
          <w:sz w:val="20"/>
          <w:szCs w:val="20"/>
          <w:lang w:eastAsia="zh-CN"/>
        </w:rPr>
        <w:t>)</w:t>
      </w:r>
    </w:p>
    <w:p w:rsidR="001B4758" w:rsidRDefault="001B4758" w:rsidP="001B4758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Pr="0065212E">
        <w:rPr>
          <w:rFonts w:eastAsia="Calibri"/>
          <w:sz w:val="20"/>
          <w:szCs w:val="20"/>
          <w:lang w:eastAsia="zh-CN"/>
        </w:rPr>
        <w:t xml:space="preserve">Aluno </w:t>
      </w:r>
      <w:r>
        <w:rPr>
          <w:rFonts w:eastAsia="Calibri"/>
          <w:sz w:val="20"/>
          <w:szCs w:val="20"/>
          <w:lang w:eastAsia="zh-CN"/>
        </w:rPr>
        <w:t>do curso de Agronomia;</w:t>
      </w:r>
    </w:p>
    <w:p w:rsidR="001B4758" w:rsidRDefault="001B4758" w:rsidP="001B4758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Pr="0065212E">
        <w:rPr>
          <w:rFonts w:eastAsia="Calibri"/>
          <w:sz w:val="20"/>
          <w:szCs w:val="20"/>
          <w:lang w:eastAsia="zh-CN"/>
        </w:rPr>
        <w:t>Prof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2"/>
          <w:szCs w:val="20"/>
          <w:lang w:eastAsia="zh-CN"/>
        </w:rPr>
        <w:t xml:space="preserve">º da UEMS e </w:t>
      </w:r>
      <w:r w:rsidRPr="0065212E">
        <w:rPr>
          <w:sz w:val="20"/>
        </w:rPr>
        <w:t xml:space="preserve">Doutor em Ciência e Tecnologia da Madeira </w:t>
      </w:r>
      <w:r>
        <w:rPr>
          <w:rFonts w:eastAsia="Calibri"/>
          <w:sz w:val="16"/>
          <w:szCs w:val="20"/>
          <w:lang w:eastAsia="zh-CN"/>
        </w:rPr>
        <w:t>.</w:t>
      </w:r>
    </w:p>
    <w:p w:rsidR="001B4758" w:rsidRDefault="001B4758" w:rsidP="001B4758">
      <w:pPr>
        <w:spacing w:after="283"/>
        <w:rPr>
          <w:sz w:val="20"/>
          <w:szCs w:val="20"/>
        </w:rPr>
      </w:pPr>
    </w:p>
    <w:p w:rsidR="001B4758" w:rsidRPr="00BE3BFD" w:rsidRDefault="001B4758" w:rsidP="001B4758">
      <w:pPr>
        <w:pStyle w:val="NormalWeb"/>
        <w:jc w:val="both"/>
        <w:rPr>
          <w:sz w:val="20"/>
        </w:rPr>
      </w:pPr>
      <w:r w:rsidRPr="00BE3BFD">
        <w:rPr>
          <w:sz w:val="20"/>
        </w:rPr>
        <w:t xml:space="preserve">O projeto investiga o uso de redes neurais artificiais (RNA) e técnicas de geoprocessamento como ferramentas avançadas de suporte ao planejamento florestal, com o objetivo de otimizar o manejo dos recursos naturais e aumentar a produtividade das áreas florestais. A evolução das práticas agrícolas e florestais, enfatizando a transição para a Agricultura 4.0, que se caracteriza pela integração de tecnologias emergentes, como </w:t>
      </w:r>
      <w:r>
        <w:rPr>
          <w:sz w:val="20"/>
        </w:rPr>
        <w:t xml:space="preserve">automação, sensoriamento remoto </w:t>
      </w:r>
      <w:r w:rsidRPr="00BE3BFD">
        <w:rPr>
          <w:sz w:val="20"/>
        </w:rPr>
        <w:t xml:space="preserve">e inteligência artificial. Essas tecnologias têm como objetivo aprimorar a eficiência operacional, maximizar a produção e minimizar os impactos ambientais. Especificamente, as </w:t>
      </w:r>
      <w:proofErr w:type="spellStart"/>
      <w:r w:rsidRPr="00BE3BFD">
        <w:rPr>
          <w:sz w:val="20"/>
        </w:rPr>
        <w:t>RNAs</w:t>
      </w:r>
      <w:proofErr w:type="spellEnd"/>
      <w:r w:rsidRPr="00BE3BFD">
        <w:rPr>
          <w:sz w:val="20"/>
        </w:rPr>
        <w:t xml:space="preserve"> têm se mostrado altamente eficazes na resolução de problemas complexos no setor agrícola, incluindo a predição de produtividade florestal, o que é essencial para o planejamento estratégico e a tomada de decisões em tempo real. O objetivo principal deste projeto </w:t>
      </w:r>
      <w:r>
        <w:rPr>
          <w:sz w:val="20"/>
        </w:rPr>
        <w:t>foi</w:t>
      </w:r>
      <w:r w:rsidRPr="00BE3BFD">
        <w:rPr>
          <w:sz w:val="20"/>
        </w:rPr>
        <w:t xml:space="preserve"> elaborar um mapa de produtividade florestal utilizando técnicas de processamento </w:t>
      </w:r>
      <w:proofErr w:type="spellStart"/>
      <w:r w:rsidRPr="00BE3BFD">
        <w:rPr>
          <w:sz w:val="20"/>
        </w:rPr>
        <w:t>geoestatístico</w:t>
      </w:r>
      <w:proofErr w:type="spellEnd"/>
      <w:r w:rsidRPr="00BE3BFD">
        <w:rPr>
          <w:sz w:val="20"/>
        </w:rPr>
        <w:t xml:space="preserve"> avançadas, que permitem a análise espacial detalhada dos dados coletados. Entre os objetivos específicos, destacam-se a estimativa precisa da altura e do volume das árvores, utilizando modelos lineares integrados com as </w:t>
      </w:r>
      <w:proofErr w:type="spellStart"/>
      <w:r w:rsidRPr="00BE3BFD">
        <w:rPr>
          <w:sz w:val="20"/>
        </w:rPr>
        <w:t>RNAs</w:t>
      </w:r>
      <w:proofErr w:type="spellEnd"/>
      <w:r w:rsidRPr="00BE3BFD">
        <w:rPr>
          <w:sz w:val="20"/>
        </w:rPr>
        <w:t xml:space="preserve">, além da geração de um mapa detalhado da produtividade em diferentes talhões florestais. A metodologia adotada inclui a identificação, caracterização e monitoramento do talhão florestal localizado em Rio Verde, MS, onde </w:t>
      </w:r>
      <w:r>
        <w:rPr>
          <w:sz w:val="20"/>
        </w:rPr>
        <w:t>estão</w:t>
      </w:r>
      <w:r w:rsidRPr="00BE3BFD">
        <w:rPr>
          <w:sz w:val="20"/>
        </w:rPr>
        <w:t xml:space="preserve"> instaladas 85 parcelas circulares, cada uma delas destinada à mensuração precisa das árvores. </w:t>
      </w:r>
      <w:r>
        <w:rPr>
          <w:sz w:val="20"/>
        </w:rPr>
        <w:t xml:space="preserve">Os </w:t>
      </w:r>
      <w:r w:rsidRPr="00BE3BFD">
        <w:rPr>
          <w:sz w:val="20"/>
        </w:rPr>
        <w:t xml:space="preserve">dados detalhados de diâmetro, altura e volume, que posteriormente processados utilizando técnicas </w:t>
      </w:r>
      <w:proofErr w:type="spellStart"/>
      <w:r w:rsidRPr="00BE3BFD">
        <w:rPr>
          <w:sz w:val="20"/>
        </w:rPr>
        <w:t>geoestatísticas</w:t>
      </w:r>
      <w:proofErr w:type="spellEnd"/>
      <w:r w:rsidRPr="00BE3BFD">
        <w:rPr>
          <w:sz w:val="20"/>
        </w:rPr>
        <w:t xml:space="preserve"> sofisticadas, com o auxílio do software QGIS e do </w:t>
      </w:r>
      <w:proofErr w:type="spellStart"/>
      <w:r w:rsidRPr="00BE3BFD">
        <w:rPr>
          <w:sz w:val="20"/>
        </w:rPr>
        <w:t>plugin</w:t>
      </w:r>
      <w:proofErr w:type="spellEnd"/>
      <w:r w:rsidRPr="00BE3BFD">
        <w:rPr>
          <w:sz w:val="20"/>
        </w:rPr>
        <w:t xml:space="preserve"> </w:t>
      </w:r>
      <w:proofErr w:type="spellStart"/>
      <w:r w:rsidRPr="00BE3BFD">
        <w:rPr>
          <w:sz w:val="20"/>
        </w:rPr>
        <w:t>Smart</w:t>
      </w:r>
      <w:proofErr w:type="spellEnd"/>
      <w:r w:rsidRPr="00BE3BFD">
        <w:rPr>
          <w:sz w:val="20"/>
        </w:rPr>
        <w:t xml:space="preserve"> Map. A acurácia e a confiabilidade dos mapas gerados </w:t>
      </w:r>
      <w:r>
        <w:rPr>
          <w:sz w:val="20"/>
        </w:rPr>
        <w:t>foram</w:t>
      </w:r>
      <w:r w:rsidRPr="00BE3BFD">
        <w:rPr>
          <w:sz w:val="20"/>
        </w:rPr>
        <w:t xml:space="preserve"> avaliadas por meio de análises estatísticas rigorosas, garantindo que os resultados reflitam com precisão a realidade observada no campo. Os resultados deste projeto incluem a criação de um mapa de produtividade florestal altamente detalhado, que permiti</w:t>
      </w:r>
      <w:r>
        <w:rPr>
          <w:sz w:val="20"/>
        </w:rPr>
        <w:t>u</w:t>
      </w:r>
      <w:r w:rsidRPr="00BE3BFD">
        <w:rPr>
          <w:sz w:val="20"/>
        </w:rPr>
        <w:t xml:space="preserve"> uma gestão mais eficiente e precisa dos recursos florestais. Essa abordagem </w:t>
      </w:r>
      <w:r>
        <w:rPr>
          <w:sz w:val="20"/>
        </w:rPr>
        <w:t>possibilitou</w:t>
      </w:r>
      <w:r w:rsidRPr="00BE3BFD">
        <w:rPr>
          <w:sz w:val="20"/>
        </w:rPr>
        <w:t xml:space="preserve"> a identificação de áreas com diferentes potenciais produtivos, auxiliando na alocação mais eficiente de recursos e no desenvolvimento de estratégias de manejo personalizadas para cada região. Além disso, a aplicação dessas tecnologias contribui</w:t>
      </w:r>
      <w:r>
        <w:rPr>
          <w:sz w:val="20"/>
        </w:rPr>
        <w:t xml:space="preserve"> </w:t>
      </w:r>
      <w:r w:rsidRPr="00BE3BFD">
        <w:rPr>
          <w:sz w:val="20"/>
        </w:rPr>
        <w:t xml:space="preserve">significativamente para a sustentabilidade do setor florestal, ao promover a utilização racional dos recursos naturais e aumentar </w:t>
      </w:r>
      <w:r>
        <w:rPr>
          <w:sz w:val="20"/>
        </w:rPr>
        <w:t>a</w:t>
      </w:r>
      <w:r w:rsidRPr="00BE3BFD">
        <w:rPr>
          <w:sz w:val="20"/>
        </w:rPr>
        <w:t xml:space="preserve"> rentabilidade das operações florestais. Essa metodologia também pode ser expandida para outras regiões e tipos de vegetação, ampliando seu impacto e aplicabilidade no setor de manejo de recursos naturais</w:t>
      </w:r>
    </w:p>
    <w:p w:rsidR="001B4758" w:rsidRPr="004A2F29" w:rsidRDefault="001B4758" w:rsidP="001B4758">
      <w:pPr>
        <w:rPr>
          <w:szCs w:val="24"/>
        </w:rPr>
      </w:pPr>
      <w:r w:rsidRPr="00BE3BFD">
        <w:rPr>
          <w:b/>
          <w:bCs/>
          <w:sz w:val="20"/>
          <w:szCs w:val="20"/>
        </w:rPr>
        <w:t xml:space="preserve">PALAVRAS-CHAVE: </w:t>
      </w:r>
      <w:r w:rsidRPr="004A2F29">
        <w:rPr>
          <w:sz w:val="20"/>
          <w:szCs w:val="20"/>
        </w:rPr>
        <w:t xml:space="preserve">Estimativa de Volume e Altura com RNA / Mapas de Produtividade Florestal com </w:t>
      </w:r>
      <w:proofErr w:type="spellStart"/>
      <w:r w:rsidRPr="004A2F29">
        <w:rPr>
          <w:sz w:val="20"/>
          <w:szCs w:val="20"/>
        </w:rPr>
        <w:t>Geoestatística</w:t>
      </w:r>
      <w:proofErr w:type="spellEnd"/>
      <w:r w:rsidRPr="004A2F29">
        <w:rPr>
          <w:sz w:val="20"/>
          <w:szCs w:val="20"/>
        </w:rPr>
        <w:t xml:space="preserve"> / Planejamento Florestal: Tecnologia e Inovação</w:t>
      </w:r>
    </w:p>
    <w:p w:rsidR="001B4758" w:rsidRPr="00BE3BFD" w:rsidRDefault="001B4758" w:rsidP="001B4758">
      <w:pPr>
        <w:pStyle w:val="NormalWeb"/>
        <w:rPr>
          <w:sz w:val="20"/>
          <w:szCs w:val="20"/>
        </w:rPr>
      </w:pPr>
      <w:r w:rsidRPr="00BE3BFD">
        <w:rPr>
          <w:rStyle w:val="Forte"/>
          <w:sz w:val="20"/>
          <w:szCs w:val="20"/>
        </w:rPr>
        <w:t>Agradecimentos</w:t>
      </w:r>
      <w:r w:rsidRPr="00BE3BFD">
        <w:rPr>
          <w:sz w:val="20"/>
          <w:szCs w:val="20"/>
        </w:rPr>
        <w:t>: Gostaríamos de expressar nossa gratidão à Universidade Estadual de Mato Grosso do Sul (UEMS) pela oportunidade de desenvolver este projeto. Agradecemos ao apoio essencial fornecido pela instituição, que foi crucial para a realização deste trabalho. Nosso reconhecimento também se estende ao órgão financiador, que viabilizou a execução das atividades planejadas, possibilitando a conclusão deste estudo.</w:t>
      </w:r>
    </w:p>
    <w:p w:rsidR="00A208F7" w:rsidRDefault="00A208F7" w:rsidP="001B4758">
      <w:pPr>
        <w:ind w:right="-8"/>
      </w:pPr>
    </w:p>
    <w:sectPr w:rsidR="00A208F7">
      <w:pgSz w:w="11906" w:h="16838"/>
      <w:pgMar w:top="269" w:right="1136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35C7"/>
    <w:multiLevelType w:val="hybridMultilevel"/>
    <w:tmpl w:val="98069B6A"/>
    <w:lvl w:ilvl="0" w:tplc="D71609DC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EC3D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A08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CAD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45B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443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AF8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8288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A91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F7"/>
    <w:rsid w:val="001B4758"/>
    <w:rsid w:val="00A2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9A39"/>
  <w15:docId w15:val="{F9D355E7-14F3-4867-858C-FB0D981D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17" w:line="27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B4758"/>
    <w:pPr>
      <w:widowControl w:val="0"/>
      <w:suppressAutoHyphens/>
      <w:spacing w:after="0" w:line="240" w:lineRule="auto"/>
      <w:ind w:left="0" w:firstLine="0"/>
      <w:jc w:val="left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B4758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1B475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1B4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SAMSUNG</cp:lastModifiedBy>
  <cp:revision>2</cp:revision>
  <dcterms:created xsi:type="dcterms:W3CDTF">2024-09-30T18:51:00Z</dcterms:created>
  <dcterms:modified xsi:type="dcterms:W3CDTF">2024-09-30T18:51:00Z</dcterms:modified>
</cp:coreProperties>
</file>