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C5C7" w14:textId="77777777" w:rsidR="00DE0033" w:rsidRDefault="00AD5740">
      <w:pPr>
        <w:spacing w:after="642" w:line="259" w:lineRule="auto"/>
        <w:ind w:left="-754" w:right="-728" w:firstLine="0"/>
        <w:jc w:val="left"/>
      </w:pPr>
      <w:r>
        <w:rPr>
          <w:noProof/>
        </w:rPr>
        <w:drawing>
          <wp:inline distT="0" distB="0" distL="0" distR="0" wp14:anchorId="7FA68DBB" wp14:editId="33982C54">
            <wp:extent cx="7181849" cy="8953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184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95076" w14:textId="77777777" w:rsidR="00DE0033" w:rsidRDefault="00AD5740">
      <w:pPr>
        <w:spacing w:after="255" w:line="264" w:lineRule="auto"/>
        <w:ind w:left="2969" w:hanging="2921"/>
        <w:jc w:val="left"/>
      </w:pPr>
      <w:r>
        <w:rPr>
          <w:b/>
        </w:rPr>
        <w:t xml:space="preserve">TÍTULO: ATUAÇÃO DE PESQUISADORAS E ALUNAS NA PESQUISA CIENTÍFICA DA UNIVERSIDADE ESTADUAL DE MATO GROSSO DO SUL </w:t>
      </w:r>
    </w:p>
    <w:p w14:paraId="3700B1BC" w14:textId="77777777" w:rsidR="00DE0033" w:rsidRDefault="00AD5740">
      <w:pPr>
        <w:ind w:left="-5"/>
      </w:pPr>
      <w:r>
        <w:rPr>
          <w:b/>
        </w:rPr>
        <w:t>Instituição:</w:t>
      </w:r>
      <w:r>
        <w:t xml:space="preserve"> Universidade Estadual de Mato Grosso do Sul </w:t>
      </w:r>
    </w:p>
    <w:p w14:paraId="30AF3E3B" w14:textId="77777777" w:rsidR="00DE0033" w:rsidRDefault="00AD5740">
      <w:pPr>
        <w:ind w:left="-5"/>
      </w:pPr>
      <w:r>
        <w:rPr>
          <w:b/>
        </w:rPr>
        <w:t xml:space="preserve">Área temática: </w:t>
      </w:r>
      <w:r>
        <w:t xml:space="preserve">Ciências Humanas </w:t>
      </w:r>
    </w:p>
    <w:p w14:paraId="4DF33B78" w14:textId="77777777" w:rsidR="00DE0033" w:rsidRDefault="00AD5740">
      <w:pPr>
        <w:ind w:left="-5"/>
      </w:pPr>
      <w:r>
        <w:rPr>
          <w:b/>
        </w:rPr>
        <w:t>SOUZA</w:t>
      </w:r>
      <w:r>
        <w:t xml:space="preserve">, Luísa Mota de (luisamota902@gmail.com); </w:t>
      </w:r>
      <w:r>
        <w:rPr>
          <w:b/>
        </w:rPr>
        <w:t>MADALOZZO</w:t>
      </w:r>
      <w:r>
        <w:t xml:space="preserve">, Elisângela Serenato (lisserenato@uems.br); </w:t>
      </w:r>
      <w:r>
        <w:rPr>
          <w:b/>
        </w:rPr>
        <w:t>BERTI</w:t>
      </w:r>
      <w:r>
        <w:t>, Alessandra Paim (ale@uems.br).</w:t>
      </w:r>
    </w:p>
    <w:p w14:paraId="073D42DD" w14:textId="77777777" w:rsidR="00DE0033" w:rsidRDefault="00AD5740">
      <w:pPr>
        <w:numPr>
          <w:ilvl w:val="0"/>
          <w:numId w:val="1"/>
        </w:numPr>
        <w:ind w:hanging="147"/>
      </w:pPr>
      <w:r>
        <w:t>- Luísa Mota de Souza - discente de Ciências Biológicas Licenciatura - UEMS;</w:t>
      </w:r>
    </w:p>
    <w:p w14:paraId="543ACAB6" w14:textId="77777777" w:rsidR="00DE0033" w:rsidRDefault="00AD5740">
      <w:pPr>
        <w:numPr>
          <w:ilvl w:val="0"/>
          <w:numId w:val="1"/>
        </w:numPr>
        <w:ind w:hanging="147"/>
      </w:pPr>
      <w:r>
        <w:t>- Drª Elisângela Serenato Madalozzo - Curso d</w:t>
      </w:r>
      <w:r>
        <w:t xml:space="preserve">e Engenharia de Alimentos - UEMS - Unidade de Naviraí; </w:t>
      </w:r>
    </w:p>
    <w:p w14:paraId="6E7F8B52" w14:textId="77777777" w:rsidR="00DE0033" w:rsidRDefault="00AD5740">
      <w:pPr>
        <w:numPr>
          <w:ilvl w:val="0"/>
          <w:numId w:val="1"/>
        </w:numPr>
        <w:ind w:hanging="147"/>
      </w:pPr>
      <w:r>
        <w:t>- Drª Alessandra Paim Berti - Pró-reitoria de Pesquisa, Pós-graduação e Inovação - UEMS.</w:t>
      </w:r>
    </w:p>
    <w:p w14:paraId="2E10B583" w14:textId="77777777" w:rsidR="00DE0033" w:rsidRDefault="00AD5740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E973D8" wp14:editId="6A0E23CC">
            <wp:simplePos x="0" y="0"/>
            <wp:positionH relativeFrom="page">
              <wp:posOffset>721347</wp:posOffset>
            </wp:positionH>
            <wp:positionV relativeFrom="page">
              <wp:posOffset>9963159</wp:posOffset>
            </wp:positionV>
            <wp:extent cx="1563624" cy="426720"/>
            <wp:effectExtent l="0" t="0" r="0" b="0"/>
            <wp:wrapTopAndBottom/>
            <wp:docPr id="942" name="Picture 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Picture 9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B802C8A" wp14:editId="3F398565">
            <wp:simplePos x="0" y="0"/>
            <wp:positionH relativeFrom="page">
              <wp:posOffset>3441697</wp:posOffset>
            </wp:positionH>
            <wp:positionV relativeFrom="page">
              <wp:posOffset>9967606</wp:posOffset>
            </wp:positionV>
            <wp:extent cx="1190625" cy="457200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CBF56AD" wp14:editId="736CDC4C">
            <wp:simplePos x="0" y="0"/>
            <wp:positionH relativeFrom="page">
              <wp:posOffset>5853418</wp:posOffset>
            </wp:positionH>
            <wp:positionV relativeFrom="page">
              <wp:posOffset>9978419</wp:posOffset>
            </wp:positionV>
            <wp:extent cx="993648" cy="472440"/>
            <wp:effectExtent l="0" t="0" r="0" b="0"/>
            <wp:wrapTopAndBottom/>
            <wp:docPr id="943" name="Picture 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 projeto objetivou analisar a participação de pesquisadoras, orientadoras e alunas em projetos de pesquisa </w:t>
      </w:r>
      <w:r>
        <w:t>da Universidade Estadual de Mato Grosso do Sul, fornecendo dados relevantes para compreender esse contexto no ambiente acadêmico e científico.  O levantamento abrangeu  dados entre 2013 (dois mil e treze) e 2023 (dois mil e vinte três), totalizando 10 anos</w:t>
      </w:r>
      <w:r>
        <w:t>. De acordo com informações nacionais oficiais, o índice de escolarização feminina é  alto e se mantém durante todas as etapas da educação, inclusive na pós-graduação como mestrado e doutorado, entretanto, a questão toma outro rumo quando o assunto é pesqu</w:t>
      </w:r>
      <w:r>
        <w:t>isa científica e topo da carreira. Tal corte na evolução da carreira das mulheres é chamado de “Efeito tesoura”. São muitos os motivos que levam as mulheres a não conseguirem se manter ou evoluir na Ciência, dentre eles o histórico machismo estrutural, dup</w:t>
      </w:r>
      <w:r>
        <w:t>la jornada de trabalho, maternidade, desigualdade salarial, menos oportunidades e entre outros motivos que tornam as possibilidades de evolução na carreira entre os gêneros desigual. Quando o assunto é o tempo dedicado ao trabalho científico,  homens e mul</w:t>
      </w:r>
      <w:r>
        <w:t>heres possuem condições distintas, pois, enquanto homens dispõem  disponibilidade ampla e completa, o público feminino, em especial aquelas que são casadas e  mães, tendem a contar com uma disponibilidade parcial, assim, acarretando em uma grande desvantag</w:t>
      </w:r>
      <w:r>
        <w:t>em. A coleta de dados foi realizada por meio de levantamento de cadastros oficiais Pró-Reitoria de Pesquisa, Pós-Graduação e Inovação - UEMS. Foram elaboradas planilhas com dados das informações cadastradas de projetos. Os resultados finais foram processad</w:t>
      </w:r>
      <w:r>
        <w:t>os com cálculos estatísticos, para análise de dados, e complementados com discussões prévias de acordo com a literatura. Os resultados apresentaram  maior percentual de pesquisadores homens em relação à pesquisadoras mulheres como coordenadores de Projetos</w:t>
      </w:r>
      <w:r>
        <w:t xml:space="preserve"> de Pesquisa nas áreas de Ciências Exatas, Engenharias e Ciências Agrárias. Já as áreas de Ciências Humanas, Ciências da Saúde, Ciências Sociais Aplicadas, Ciências Biológicas e Letras, Linguística e Artes apresentaram um percentual maior de pesquisadoras </w:t>
      </w:r>
      <w:r>
        <w:t>coordenando projetos, o que corrobora com os dados nacionais. Merece destaque os resultados acima descritos, especialmente pois Educação está na área de Humanas e é uma área predominantemente feminina, bem como Enfermagem nas Ciências da Saúde e Letras, na</w:t>
      </w:r>
      <w:r>
        <w:t xml:space="preserve"> área de Letras, Linguística e Artes, o que justifica o contexto encontrado na UEMS. Em relação aos dados dos discentes, nos 10 anos analisados, as meninas foram maioria em projetos de Iniciação Científica, com bolsa e sem bolsa (voluntário). Esses dados q</w:t>
      </w:r>
      <w:r>
        <w:t>uando comparados aos dados referentes às mulheres em topo de carreira e bolsistas produtividade, confirma o efeito tesoura observado em todo o país: as mulheres e meninas estão presentes na Ciência, se graduando e se qualificando, mas não conseguem evoluir</w:t>
      </w:r>
      <w:r>
        <w:t xml:space="preserve"> na carreira científica e chegar ao topo, como o observado com os homens.</w:t>
      </w:r>
    </w:p>
    <w:p w14:paraId="52102BA5" w14:textId="77777777" w:rsidR="00DE0033" w:rsidRDefault="00AD5740">
      <w:pPr>
        <w:ind w:left="-5"/>
      </w:pPr>
      <w:r>
        <w:rPr>
          <w:b/>
        </w:rPr>
        <w:t xml:space="preserve">PALAVRAS-CHAVE: </w:t>
      </w:r>
      <w:r>
        <w:t>MULHERES, PESQUISA, CIÊNCIA.</w:t>
      </w:r>
    </w:p>
    <w:p w14:paraId="5167369A" w14:textId="77777777" w:rsidR="00DE0033" w:rsidRDefault="00AD5740">
      <w:pPr>
        <w:ind w:left="-5"/>
      </w:pPr>
      <w:r>
        <w:rPr>
          <w:b/>
        </w:rPr>
        <w:t xml:space="preserve">AGRADECIMENTOS: </w:t>
      </w:r>
      <w:r>
        <w:t>Gostaria de agradecer imensamente à Universidade Estadual de Mato Grosso do Sul e à Pró-Reitoria de Pesquisa e Pós-Gradua</w:t>
      </w:r>
      <w:r>
        <w:t>ção - UEMS pelo apoio inestimável e oportunidade.</w:t>
      </w:r>
    </w:p>
    <w:sectPr w:rsidR="00DE0033">
      <w:pgSz w:w="11910" w:h="16845"/>
      <w:pgMar w:top="269" w:right="1043" w:bottom="1440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9639B"/>
    <w:multiLevelType w:val="hybridMultilevel"/>
    <w:tmpl w:val="04B61972"/>
    <w:lvl w:ilvl="0" w:tplc="9A36A840">
      <w:start w:val="1"/>
      <w:numFmt w:val="decimal"/>
      <w:lvlText w:val="%1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B667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D2D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1C2E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07E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80B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A8A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600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AC6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033"/>
    <w:rsid w:val="00AD5740"/>
    <w:rsid w:val="00D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3812"/>
  <w15:docId w15:val="{6EBA6EBD-574F-4D93-91ED-EF461DD9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7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ENEPEX 2024 - Luísa Mota</dc:title>
  <dc:subject/>
  <dc:creator>Luisa Mota</dc:creator>
  <cp:keywords>DAGNMPxm32I,BAEndafJlJ8</cp:keywords>
  <cp:lastModifiedBy>Gessica Andres Avila</cp:lastModifiedBy>
  <cp:revision>2</cp:revision>
  <dcterms:created xsi:type="dcterms:W3CDTF">2024-08-09T00:24:00Z</dcterms:created>
  <dcterms:modified xsi:type="dcterms:W3CDTF">2024-08-09T00:24:00Z</dcterms:modified>
</cp:coreProperties>
</file>