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ind w:left="105" w:hanging="0"/>
        <w:rPr/>
      </w:pPr>
      <w:r>
        <w:rPr/>
        <w:drawing>
          <wp:inline distT="0" distB="0" distL="0" distR="0">
            <wp:extent cx="7176770" cy="892810"/>
            <wp:effectExtent l="0" t="0" r="0" b="0"/>
            <wp:docPr id="1" name="image1.jpe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6770" cy="892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orpodotexto"/>
        <w:spacing w:before="1" w:after="0"/>
        <w:rPr>
          <w:sz w:val="14"/>
        </w:rPr>
      </w:pPr>
      <w:r>
        <w:rPr>
          <w:sz w:val="14"/>
        </w:rPr>
      </w:r>
    </w:p>
    <w:p>
      <w:pPr>
        <w:pStyle w:val="Ttulo1"/>
        <w:spacing w:before="93" w:after="0"/>
        <w:ind w:left="1111" w:right="1081" w:hanging="0"/>
        <w:jc w:val="center"/>
        <w:rPr>
          <w:rFonts w:ascii="Arial" w:hAnsi="Arial" w:eastAsia="Arial" w:cs="Arial"/>
          <w:b w:val="false"/>
          <w:b w:val="false"/>
          <w:bCs w:val="false"/>
          <w:color w:val="000000" w:themeColor="text1"/>
          <w:sz w:val="18"/>
          <w:szCs w:val="18"/>
        </w:rPr>
      </w:pPr>
      <w:r>
        <w:rPr/>
        <w:t>CARACTERIZAÇÃO FÍSICO-QUÍMICA COMPARATIVA ENTRE OS</w:t>
      </w:r>
      <w:bookmarkStart w:id="0" w:name="_GoBack"/>
      <w:bookmarkEnd w:id="0"/>
      <w:r>
        <w:rPr/>
        <w:t xml:space="preserve"> HÍBRIDOS </w:t>
      </w:r>
      <w:r>
        <w:rPr>
          <w:i/>
          <w:iCs/>
        </w:rPr>
        <w:t>EUCALYPTUS UROGRANDIS</w:t>
      </w:r>
      <w:r>
        <w:rPr/>
        <w:t xml:space="preserve"> E </w:t>
      </w:r>
      <w:r>
        <w:rPr>
          <w:i/>
          <w:iCs/>
        </w:rPr>
        <w:t>GRANCAM</w:t>
      </w:r>
      <w:r>
        <w:rPr/>
        <w:t xml:space="preserve">, VISANDO ÀS INDÚSTRIAS DE PAPEL E CELULOSE. </w:t>
      </w:r>
    </w:p>
    <w:p>
      <w:pPr>
        <w:pStyle w:val="Corpodotexto"/>
        <w:spacing w:before="4" w:after="0"/>
        <w:rPr>
          <w:b/>
          <w:b/>
          <w:sz w:val="24"/>
        </w:rPr>
      </w:pPr>
      <w:r>
        <w:rPr>
          <w:b/>
          <w:sz w:val="24"/>
        </w:rPr>
      </w:r>
    </w:p>
    <w:p>
      <w:pPr>
        <w:pStyle w:val="Normal"/>
        <w:ind w:left="953" w:hanging="0"/>
        <w:jc w:val="left"/>
        <w:rPr>
          <w:sz w:val="20"/>
          <w:szCs w:val="20"/>
        </w:rPr>
      </w:pPr>
      <w:r>
        <w:rPr>
          <w:b/>
          <w:bCs/>
          <w:sz w:val="20"/>
          <w:szCs w:val="20"/>
        </w:rPr>
        <w:t>Instituição:</w:t>
      </w:r>
      <w:r>
        <w:rPr>
          <w:b/>
          <w:bCs/>
          <w:spacing w:val="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UEMS- Universidade Estadual de Mato Grosso do Sul</w:t>
      </w:r>
    </w:p>
    <w:p>
      <w:pPr>
        <w:pStyle w:val="Corpodotexto"/>
        <w:spacing w:before="1" w:after="0"/>
        <w:jc w:val="center"/>
        <w:rPr>
          <w:sz w:val="25"/>
        </w:rPr>
      </w:pPr>
      <w:r>
        <w:rPr>
          <w:sz w:val="25"/>
        </w:rPr>
      </w:r>
    </w:p>
    <w:p>
      <w:pPr>
        <w:pStyle w:val="Ttulo1"/>
        <w:ind w:left="953" w:hanging="0"/>
        <w:jc w:val="left"/>
        <w:rPr>
          <w:b w:val="false"/>
          <w:b w:val="false"/>
          <w:bCs w:val="false"/>
        </w:rPr>
      </w:pPr>
      <w:r>
        <w:rPr/>
        <w:t>Área</w:t>
      </w:r>
      <w:r>
        <w:rPr>
          <w:spacing w:val="-2"/>
        </w:rPr>
        <w:t xml:space="preserve"> </w:t>
      </w:r>
      <w:r>
        <w:rPr/>
        <w:t xml:space="preserve">temática: </w:t>
      </w:r>
      <w:r>
        <w:rPr>
          <w:b w:val="false"/>
          <w:bCs w:val="false"/>
        </w:rPr>
        <w:t>Ciências Agrárias»Recursos Florestais e Engenharia Florestal»Tecnologia e Utilização de Produtos Florestais</w:t>
      </w:r>
    </w:p>
    <w:p>
      <w:pPr>
        <w:pStyle w:val="Corpodotexto"/>
        <w:spacing w:before="10" w:after="0"/>
        <w:jc w:val="center"/>
        <w:rPr>
          <w:b/>
          <w:b/>
          <w:sz w:val="23"/>
        </w:rPr>
      </w:pPr>
      <w:r>
        <w:rPr>
          <w:b/>
          <w:sz w:val="23"/>
        </w:rPr>
      </w:r>
    </w:p>
    <w:p>
      <w:pPr>
        <w:pStyle w:val="Corpodotexto"/>
        <w:ind w:left="953" w:right="924" w:hanging="0"/>
        <w:jc w:val="both"/>
        <w:rPr/>
      </w:pPr>
      <w:r>
        <w:rPr>
          <w:b/>
          <w:bCs/>
        </w:rPr>
        <w:t xml:space="preserve">ALVES, </w:t>
      </w:r>
      <w:r>
        <w:rPr/>
        <w:t>Nicoly Emmely Martinez</w:t>
      </w:r>
      <w:r>
        <w:rPr>
          <w:vertAlign w:val="superscript"/>
        </w:rPr>
        <w:t>1</w:t>
      </w:r>
      <w:r>
        <w:rPr/>
        <w:t xml:space="preserve"> (</w:t>
      </w:r>
      <w:hyperlink r:id="rId3">
        <w:r>
          <w:rPr>
            <w:rStyle w:val="LinkdaInternet"/>
          </w:rPr>
          <w:t>emmelynicoly22@gmail.com</w:t>
        </w:r>
      </w:hyperlink>
      <w:r>
        <w:rPr/>
        <w:t xml:space="preserve">); </w:t>
      </w:r>
      <w:r>
        <w:rPr>
          <w:b/>
          <w:bCs/>
        </w:rPr>
        <w:t xml:space="preserve">GONÇALVES, </w:t>
      </w:r>
      <w:r>
        <w:rPr/>
        <w:t>José Evaristo</w:t>
      </w:r>
      <w:r>
        <w:rPr>
          <w:vertAlign w:val="superscript"/>
        </w:rPr>
        <w:t xml:space="preserve">2 </w:t>
      </w:r>
      <w:r>
        <w:rPr/>
        <w:t>(</w:t>
      </w:r>
      <w:hyperlink r:id="rId4">
        <w:r>
          <w:rPr>
            <w:rStyle w:val="LinkdaInternet"/>
          </w:rPr>
          <w:t>jevaristog@uems.com</w:t>
        </w:r>
      </w:hyperlink>
      <w:r>
        <w:rPr/>
        <w:t xml:space="preserve">); </w:t>
      </w:r>
      <w:r>
        <w:rPr>
          <w:b/>
        </w:rPr>
        <w:t>OLIVEIRA</w:t>
      </w:r>
      <w:r>
        <w:rPr/>
        <w:t>, Manoel Garcia de</w:t>
      </w:r>
      <w:r>
        <w:rPr>
          <w:vertAlign w:val="superscript"/>
        </w:rPr>
        <w:t>3</w:t>
      </w:r>
      <w:r>
        <w:rPr/>
        <w:t xml:space="preserve"> (</w:t>
      </w:r>
      <w:hyperlink r:id="rId5">
        <w:r>
          <w:rPr>
            <w:rStyle w:val="LinkdaInternet"/>
          </w:rPr>
          <w:t>manoelquimica12@gmail.com</w:t>
        </w:r>
      </w:hyperlink>
      <w:r>
        <w:rPr/>
        <w:t xml:space="preserve">); </w:t>
      </w:r>
      <w:r>
        <w:rPr>
          <w:b/>
        </w:rPr>
        <w:t>SANTOS</w:t>
      </w:r>
      <w:r>
        <w:rPr/>
        <w:t>, Alessandra Doloures dos</w:t>
      </w:r>
      <w:r>
        <w:rPr>
          <w:vertAlign w:val="superscript"/>
        </w:rPr>
        <w:t xml:space="preserve">4 </w:t>
      </w:r>
      <w:r>
        <w:rPr/>
        <w:t>(</w:t>
      </w:r>
      <w:hyperlink r:id="rId6">
        <w:r>
          <w:rPr>
            <w:rStyle w:val="LinkdaInternet"/>
          </w:rPr>
          <w:t>alessandradoloures6@gmail.com</w:t>
        </w:r>
      </w:hyperlink>
      <w:r>
        <w:rPr/>
        <w:t xml:space="preserve">). </w:t>
      </w:r>
    </w:p>
    <w:p>
      <w:pPr>
        <w:pStyle w:val="Corpodotexto"/>
        <w:rPr/>
      </w:pPr>
      <w:r>
        <w:rPr/>
      </w:r>
    </w:p>
    <w:p>
      <w:pPr>
        <w:pStyle w:val="Corpodotexto"/>
        <w:spacing w:before="0" w:after="0"/>
        <w:ind w:left="953" w:right="757" w:hanging="0"/>
        <w:jc w:val="left"/>
        <w:rPr/>
      </w:pPr>
      <w:r>
        <w:rPr>
          <w:b/>
          <w:bCs/>
          <w:vertAlign w:val="superscript"/>
        </w:rPr>
        <w:t>1</w:t>
      </w:r>
      <w:r>
        <w:rPr>
          <w:b/>
          <w:bCs/>
        </w:rPr>
        <w:t xml:space="preserve"> </w:t>
      </w:r>
      <w:r>
        <w:rPr/>
        <w:t xml:space="preserve">Graduanda de Engenharia Florestal; </w:t>
      </w:r>
    </w:p>
    <w:p>
      <w:pPr>
        <w:pStyle w:val="Corpodotexto"/>
        <w:spacing w:before="0" w:after="0"/>
        <w:ind w:left="953" w:right="757" w:hanging="0"/>
        <w:jc w:val="left"/>
        <w:rPr/>
      </w:pPr>
      <w:r>
        <w:rPr>
          <w:b/>
          <w:bCs/>
          <w:vertAlign w:val="superscript"/>
        </w:rPr>
        <w:t xml:space="preserve">2 </w:t>
      </w:r>
      <w:r>
        <w:rPr/>
        <w:t>Laboratório de Biomassa, Biocombustíveis e óleos, Unidade Universitária de Aquidauana - UEMS;</w:t>
      </w:r>
      <w:r>
        <w:rPr>
          <w:vertAlign w:val="superscript"/>
        </w:rPr>
        <w:t xml:space="preserve"> </w:t>
      </w:r>
    </w:p>
    <w:p>
      <w:pPr>
        <w:pStyle w:val="Corpodotexto"/>
        <w:spacing w:before="0" w:after="0"/>
        <w:ind w:left="953" w:right="757" w:hanging="0"/>
        <w:jc w:val="left"/>
        <w:rPr/>
      </w:pPr>
      <w:r>
        <w:rPr>
          <w:b/>
          <w:vertAlign w:val="superscript"/>
        </w:rPr>
        <w:t xml:space="preserve">3 </w:t>
      </w:r>
      <w:r>
        <w:rPr/>
        <w:t xml:space="preserve">UEMS - Unidade Universitária de Aquidauana; </w:t>
      </w:r>
    </w:p>
    <w:p>
      <w:pPr>
        <w:pStyle w:val="Corpodotexto"/>
        <w:spacing w:before="0" w:after="0"/>
        <w:ind w:left="953" w:right="757" w:hanging="0"/>
        <w:jc w:val="left"/>
        <w:rPr/>
      </w:pPr>
      <w:r>
        <w:rPr>
          <w:b/>
          <w:vertAlign w:val="superscript"/>
        </w:rPr>
        <w:t>4</w:t>
      </w:r>
      <w:r>
        <w:rPr>
          <w:b/>
        </w:rPr>
        <w:t xml:space="preserve"> </w:t>
      </w:r>
      <w:r>
        <w:rPr/>
        <w:t>Graduanda de Agronomia.</w:t>
      </w:r>
    </w:p>
    <w:p>
      <w:pPr>
        <w:pStyle w:val="Corpodotexto"/>
        <w:spacing w:before="0" w:after="0"/>
        <w:ind w:left="953" w:right="7687" w:hanging="0"/>
        <w:rPr/>
      </w:pPr>
      <w:r>
        <w:rPr/>
      </w:r>
    </w:p>
    <w:p>
      <w:pPr>
        <w:pStyle w:val="Corpodotexto"/>
        <w:spacing w:before="101" w:after="0"/>
        <w:ind w:left="993" w:right="757" w:hanging="0"/>
        <w:jc w:val="both"/>
        <w:rPr/>
      </w:pPr>
      <w:r>
        <w:rPr/>
        <w:t xml:space="preserve">A madeira de espécies comerciais de </w:t>
      </w:r>
      <w:r>
        <w:rPr>
          <w:i/>
          <w:iCs/>
        </w:rPr>
        <w:t>Eucalyptus</w:t>
      </w:r>
      <w:r>
        <w:rPr/>
        <w:t xml:space="preserve"> é principalmente utilizada pelos setores de celulose e papel, como também para energia e produção de produtos sólidos de madeira. Empresas atuantes nos setores de celulose e papel e produtos madeireiros utilizam o eucalipto para o suprimento direto de matéria-prima, enquanto empresas de outras áreas, como energia. A celulose é um polímero linear com ligações glicosídicas β-1,4 entre unidades D-glicopiranose. Tipicamente, cadeias de celulose em parede celular primária de plantas, têm graus de polimerização (DP) na faixa de 5.000 a 7.500 de unidades de resíduos de glicose; o DP de celulose de madeira é em torno 10.000. O presente trabalho teve o objetivo de </w:t>
      </w:r>
      <w:bookmarkStart w:id="1" w:name="_Int_K9gqNETz"/>
      <w:r>
        <w:rPr/>
        <w:t>avaliar  físico</w:t>
      </w:r>
      <w:bookmarkEnd w:id="1"/>
      <w:r>
        <w:rPr/>
        <w:t xml:space="preserve">-quimicamente as características de forma comparativa entre duas espécies de eucaliptos, pertinentes as seguintes variedades: </w:t>
      </w:r>
      <w:r>
        <w:rPr>
          <w:i/>
          <w:iCs/>
        </w:rPr>
        <w:t>Eucalyptus urograndis</w:t>
      </w:r>
      <w:r>
        <w:rPr/>
        <w:t xml:space="preserve"> e </w:t>
      </w:r>
      <w:r>
        <w:rPr>
          <w:i/>
          <w:iCs/>
        </w:rPr>
        <w:t>Eucalyptus grancam.</w:t>
      </w:r>
      <w:r>
        <w:rPr/>
        <w:t xml:space="preserve"> Para tanto, foram obtidos os resultados em função dos seguintes experimentos: a) determinação da umidade; b)determinação do teor de combustibilidade; c) determinação do teor cinzas; e) determinação do poder calorífico inferior (PCI) e análise elementar em porcentagem, das amostras (CNH-OS). As atividades realizadas na pesquisa, até o presente momento foram: I) desbaste das árvores de eucalipto (híbridos), no qual os clones desbastados foram selecionados entre quatro talhões, sendo três individuos por talhão. Sendo assim, foram selecionadas 12 árvores do gênero</w:t>
      </w:r>
      <w:r>
        <w:rPr>
          <w:i/>
          <w:iCs/>
        </w:rPr>
        <w:t xml:space="preserve"> Eucalyptus</w:t>
      </w:r>
      <w:r>
        <w:rPr/>
        <w:t>, sendo 6 do híbrido</w:t>
      </w:r>
      <w:r>
        <w:rPr>
          <w:i/>
          <w:iCs/>
        </w:rPr>
        <w:t xml:space="preserve"> urograndis</w:t>
      </w:r>
      <w:r>
        <w:rPr/>
        <w:t xml:space="preserve"> – identificado por código 144 e 6 do híbrido </w:t>
      </w:r>
      <w:r>
        <w:rPr>
          <w:i/>
          <w:iCs/>
        </w:rPr>
        <w:t xml:space="preserve">grancam </w:t>
      </w:r>
      <w:r>
        <w:rPr/>
        <w:t>- 1277; II) preparação das amostras (separação de casca e alburno), posteriomente ao corte foram coletadas amosas amostras de 20 cm cada, da base e meio de cada clone. No Laboratório de Pesquisa em Biomassa, Biocombustíveis e óleos – LAPEBIO, as amostras foram moídas em triturador, ajustado com peneira de 5 mm, para que as partículas estivessem compreendidas entre 4 e 6 mm; III) Tor de umidade, foram obtidos os valores médio de 7,0713 % para o híbrido 1277 (</w:t>
      </w:r>
      <w:r>
        <w:rPr>
          <w:i/>
          <w:iCs/>
        </w:rPr>
        <w:t>grancam</w:t>
      </w:r>
      <w:r>
        <w:rPr/>
        <w:t>) e 8,8038 % para o híbrido 144 (</w:t>
      </w:r>
      <w:r>
        <w:rPr>
          <w:i/>
          <w:iCs/>
        </w:rPr>
        <w:t>urograndis</w:t>
      </w:r>
      <w:r>
        <w:rPr/>
        <w:t xml:space="preserve">); IV) em análises de combustibilidade, foram obtidos para o </w:t>
      </w:r>
      <w:r>
        <w:rPr>
          <w:i/>
          <w:iCs/>
        </w:rPr>
        <w:t xml:space="preserve">grancam </w:t>
      </w:r>
      <w:r>
        <w:rPr/>
        <w:t xml:space="preserve">o valor médio de 96,8450% e para o </w:t>
      </w:r>
      <w:r>
        <w:rPr>
          <w:i/>
          <w:iCs/>
        </w:rPr>
        <w:t>urograndis</w:t>
      </w:r>
      <w:r>
        <w:rPr/>
        <w:t xml:space="preserve"> o valor médio de 96,7431% e cinzas o valor médio das amostras foram de 3,1550% para o</w:t>
      </w:r>
      <w:r>
        <w:rPr>
          <w:i/>
          <w:iCs/>
        </w:rPr>
        <w:t xml:space="preserve"> grancam</w:t>
      </w:r>
      <w:r>
        <w:rPr/>
        <w:t xml:space="preserve"> e 3,2569 % para o </w:t>
      </w:r>
      <w:r>
        <w:rPr>
          <w:i/>
          <w:iCs/>
        </w:rPr>
        <w:t>urograndis</w:t>
      </w:r>
      <w:r>
        <w:rPr/>
        <w:t xml:space="preserve">; V) a análise elementar foi realizada em equipamento Espectrometro Ótico de Emissão Atomica com Plasma Indutivamente Acoplado (ICP OES, Radial) da marca Spectro, modelo Arcos. A quantificação elementar média de ambos os híbridos expressos em porcentagem, tendo como resultado para o 1277: carbono (45,09%), hidrogênio (6,04%), nitrogênio (0,39%), </w:t>
      </w:r>
      <w:bookmarkStart w:id="2" w:name="_Int_8W9YKEax"/>
      <w:r>
        <w:rPr/>
        <w:t>oxigênio</w:t>
      </w:r>
      <w:bookmarkEnd w:id="2"/>
      <w:r>
        <w:rPr/>
        <w:t xml:space="preserve">  (48,44%) e enxofre (0,03%). Para o 144: carbono (45,67%), hidrogênio (6,29%), nitrogênio (0,45%), oxigênio (47,55%) e enxofre com (0,02%); VI) Determinação do poder calorífico inferior, tendo como resultados médios os valores de 13167,39 (kJ/kg) para o híbrido</w:t>
      </w:r>
      <w:r>
        <w:rPr>
          <w:i/>
          <w:iCs/>
        </w:rPr>
        <w:t xml:space="preserve"> grancam</w:t>
      </w:r>
      <w:r>
        <w:rPr/>
        <w:t xml:space="preserve"> e 13690,78 (kJ/kg) para o híbrido</w:t>
      </w:r>
      <w:r>
        <w:rPr>
          <w:i/>
          <w:iCs/>
        </w:rPr>
        <w:t xml:space="preserve"> urograndis</w:t>
      </w:r>
      <w:r>
        <w:rPr/>
        <w:t xml:space="preserve">. </w:t>
      </w:r>
    </w:p>
    <w:p>
      <w:pPr>
        <w:pStyle w:val="Corpodotexto"/>
        <w:spacing w:before="101" w:after="0"/>
        <w:ind w:left="993" w:right="757" w:hanging="0"/>
        <w:jc w:val="both"/>
        <w:rPr/>
      </w:pPr>
      <w:r>
        <w:rPr/>
      </w:r>
    </w:p>
    <w:p>
      <w:pPr>
        <w:pStyle w:val="Corpodotexto"/>
        <w:spacing w:before="101" w:after="0"/>
        <w:ind w:left="993" w:hanging="0"/>
        <w:rPr/>
      </w:pPr>
      <w:r>
        <w:rPr>
          <w:b/>
          <w:bCs/>
        </w:rPr>
        <w:t xml:space="preserve">PALAVRAS-CHAVE: </w:t>
      </w:r>
      <w:r>
        <w:rPr>
          <w:bCs/>
        </w:rPr>
        <w:t>Celulose, eucalipto, características</w:t>
      </w:r>
    </w:p>
    <w:p>
      <w:pPr>
        <w:pStyle w:val="Corpodotexto"/>
        <w:spacing w:before="8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"/>
        <w:ind w:left="953" w:right="930" w:hanging="0"/>
        <w:jc w:val="both"/>
        <w:rPr/>
      </w:pPr>
      <w:r>
        <w:rPr>
          <w:b/>
          <w:bCs/>
        </w:rPr>
        <w:t>AGRADECIMENTOS:</w:t>
      </w:r>
      <w:r>
        <w:rPr>
          <w:b/>
          <w:bCs/>
          <w:spacing w:val="1"/>
        </w:rPr>
        <w:t xml:space="preserve"> </w:t>
      </w:r>
      <w:r>
        <w:rPr>
          <w:bCs/>
          <w:spacing w:val="1"/>
        </w:rPr>
        <w:t>Universidade Estadual de Mato Grosso do Sul; CNPQ – Conselho Nacional de Densenvolvimento Científico e Tecnológico</w:t>
      </w:r>
    </w:p>
    <w:p>
      <w:pPr>
        <w:pStyle w:val="Corpodotexto"/>
        <w:ind w:left="953" w:right="930" w:hanging="0"/>
        <w:jc w:val="both"/>
        <w:rPr/>
      </w:pPr>
      <w:r>
        <w:rPr/>
      </w:r>
    </w:p>
    <w:p>
      <w:pPr>
        <w:pStyle w:val="Corpodotexto"/>
        <w:ind w:left="953" w:right="930" w:hanging="0"/>
        <w:jc w:val="both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spacing w:before="6" w:after="0"/>
        <w:rPr>
          <w:sz w:val="22"/>
        </w:rPr>
      </w:pPr>
      <w:r>
        <w:rPr/>
      </w:r>
    </w:p>
    <w:sectPr>
      <w:type w:val="nextPage"/>
      <w:pgSz w:w="11906" w:h="16838"/>
      <w:pgMar w:left="180" w:right="200" w:gutter="0" w:header="0" w:top="26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ind w:left="953" w:hanging="2209"/>
      <w:outlineLvl w:val="0"/>
    </w:pPr>
    <w:rPr>
      <w:b/>
      <w:bCs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unhideWhenUsed/>
    <w:rPr>
      <w:color w:val="0000FF" w:themeColor="hyperlink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sz w:val="20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emmelynicoly22@gmail.com" TargetMode="External"/><Relationship Id="rId4" Type="http://schemas.openxmlformats.org/officeDocument/2006/relationships/hyperlink" Target="mailto:jevaristog@uems.com" TargetMode="External"/><Relationship Id="rId5" Type="http://schemas.openxmlformats.org/officeDocument/2006/relationships/hyperlink" Target="mailto:manoelquimica12@gmail.com" TargetMode="External"/><Relationship Id="rId6" Type="http://schemas.openxmlformats.org/officeDocument/2006/relationships/hyperlink" Target="mailto:alessandradoloures6@gmail.com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Application>LibreOffice/7.3.5.2$Windows_X86_64 LibreOffice_project/184fe81b8c8c30d8b5082578aee2fed2ea847c01</Application>
  <AppVersion>15.0000</AppVersion>
  <Pages>1</Pages>
  <Words>558</Words>
  <Characters>3359</Characters>
  <CharactersWithSpaces>3917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2024-08-08T12:20:00Z</dcterms:created>
  <dc:creator>Usuário do Windows</dc:creator>
  <dc:description/>
  <dc:language>pt-BR</dc:language>
  <cp:lastModifiedBy/>
  <dcterms:modified xsi:type="dcterms:W3CDTF">2024-08-16T10:56:48Z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2024-08-06T00:00:00Z</vt:filetime>
  </property>
</Properties>
</file>