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EBA9A" w14:textId="5BD4C41F" w:rsidR="00981DCB" w:rsidRDefault="00C86CC2">
      <w:pPr>
        <w:spacing w:after="283"/>
        <w:jc w:val="center"/>
        <w:rPr>
          <w:b/>
          <w:sz w:val="20"/>
          <w:szCs w:val="20"/>
          <w:lang w:eastAsia="pt-BR"/>
        </w:rPr>
      </w:pPr>
      <w:r w:rsidRPr="00C86CC2">
        <w:rPr>
          <w:b/>
          <w:bCs/>
          <w:sz w:val="20"/>
          <w:szCs w:val="20"/>
          <w:lang w:eastAsia="pt-BR"/>
        </w:rPr>
        <w:t xml:space="preserve">SABERES E PRÁTICAS PEDAGÓGICAS ANTIRRACISTAS EM SERVIÇOS SOCIOEDUCATIVOS DE EDUCAÇÃO NÃO FORMAL </w:t>
      </w:r>
    </w:p>
    <w:p w14:paraId="4BA3893D" w14:textId="77777777" w:rsidR="00007ADE" w:rsidRDefault="00007ADE">
      <w:pPr>
        <w:spacing w:after="283"/>
        <w:jc w:val="center"/>
        <w:rPr>
          <w:sz w:val="20"/>
          <w:szCs w:val="20"/>
        </w:rPr>
      </w:pPr>
    </w:p>
    <w:p w14:paraId="4E8EBA9B" w14:textId="4092A9F7" w:rsidR="00981DCB" w:rsidRDefault="00CD4EFF">
      <w:pPr>
        <w:spacing w:after="283"/>
        <w:jc w:val="both"/>
      </w:pPr>
      <w:r>
        <w:rPr>
          <w:b/>
          <w:bCs/>
          <w:sz w:val="20"/>
          <w:szCs w:val="20"/>
        </w:rPr>
        <w:t xml:space="preserve">Instituição: </w:t>
      </w:r>
      <w:r w:rsidR="00F54438">
        <w:rPr>
          <w:sz w:val="20"/>
          <w:szCs w:val="20"/>
        </w:rPr>
        <w:t xml:space="preserve">UEMS – Universidade Estadual </w:t>
      </w:r>
      <w:r w:rsidR="005C6038">
        <w:rPr>
          <w:sz w:val="20"/>
          <w:szCs w:val="20"/>
        </w:rPr>
        <w:t xml:space="preserve">do Estado do Mato Grosso do Sul </w:t>
      </w:r>
    </w:p>
    <w:p w14:paraId="4E8EBA9C" w14:textId="208308F0" w:rsidR="00981DCB" w:rsidRDefault="00CD4EFF">
      <w:pPr>
        <w:spacing w:after="283"/>
        <w:jc w:val="both"/>
      </w:pPr>
      <w:r>
        <w:rPr>
          <w:b/>
          <w:bCs/>
          <w:sz w:val="20"/>
          <w:szCs w:val="20"/>
        </w:rPr>
        <w:t>Área temática:</w:t>
      </w:r>
      <w:r w:rsidR="008A7EEB">
        <w:rPr>
          <w:b/>
          <w:bCs/>
          <w:sz w:val="20"/>
          <w:szCs w:val="20"/>
        </w:rPr>
        <w:t xml:space="preserve"> </w:t>
      </w:r>
      <w:r w:rsidR="00E33E8A">
        <w:rPr>
          <w:sz w:val="20"/>
          <w:szCs w:val="20"/>
        </w:rPr>
        <w:t xml:space="preserve">Ciências Humanas – Educação – Tópicos </w:t>
      </w:r>
      <w:r w:rsidR="00BF3723">
        <w:rPr>
          <w:sz w:val="20"/>
          <w:szCs w:val="20"/>
        </w:rPr>
        <w:t xml:space="preserve">Especificos de Educação </w:t>
      </w:r>
      <w:r w:rsidR="002B2992">
        <w:rPr>
          <w:sz w:val="20"/>
          <w:szCs w:val="20"/>
        </w:rPr>
        <w:t xml:space="preserve">– Educação em Periferias Urbanas </w:t>
      </w:r>
      <w:r>
        <w:rPr>
          <w:b/>
          <w:bCs/>
          <w:sz w:val="20"/>
          <w:szCs w:val="20"/>
        </w:rPr>
        <w:t xml:space="preserve"> </w:t>
      </w:r>
    </w:p>
    <w:p w14:paraId="4E8EBA9D" w14:textId="093BCCCF" w:rsidR="00981DCB" w:rsidRPr="00431F2C" w:rsidRDefault="009D0568" w:rsidP="003D2A50">
      <w:pPr>
        <w:pStyle w:val="Corpodetexto"/>
        <w:spacing w:after="283"/>
      </w:pPr>
      <w:r>
        <w:rPr>
          <w:rFonts w:eastAsia="Calibri"/>
          <w:b/>
          <w:sz w:val="20"/>
          <w:szCs w:val="20"/>
          <w:lang w:eastAsia="zh-CN"/>
        </w:rPr>
        <w:t>PRADO</w:t>
      </w:r>
      <w:r w:rsidR="001913CB">
        <w:rPr>
          <w:rFonts w:eastAsia="Calibri"/>
          <w:b/>
          <w:sz w:val="20"/>
          <w:szCs w:val="20"/>
          <w:lang w:eastAsia="zh-CN"/>
        </w:rPr>
        <w:t>,</w:t>
      </w:r>
      <w:r w:rsidR="001913CB">
        <w:rPr>
          <w:rFonts w:eastAsia="Calibri"/>
          <w:sz w:val="20"/>
          <w:szCs w:val="20"/>
          <w:lang w:eastAsia="zh-CN"/>
        </w:rPr>
        <w:t xml:space="preserve"> Maria Madalena Dutra</w:t>
      </w:r>
      <w:r w:rsidR="00B624EA">
        <w:rPr>
          <w:rFonts w:eastAsia="Calibri"/>
          <w:sz w:val="20"/>
          <w:szCs w:val="20"/>
          <w:lang w:eastAsia="zh-CN"/>
        </w:rPr>
        <w:t xml:space="preserve">¹ </w:t>
      </w:r>
      <w:r w:rsidR="00CD4EFF">
        <w:rPr>
          <w:rFonts w:eastAsia="Calibri"/>
          <w:sz w:val="20"/>
          <w:szCs w:val="20"/>
          <w:lang w:eastAsia="zh-CN"/>
        </w:rPr>
        <w:t>(</w:t>
      </w:r>
      <w:hyperlink r:id="rId7" w:history="1">
        <w:r w:rsidR="007222F1" w:rsidRPr="003366E1">
          <w:rPr>
            <w:rStyle w:val="Hyperlink"/>
            <w:rFonts w:eastAsia="Calibri"/>
            <w:sz w:val="20"/>
            <w:szCs w:val="20"/>
            <w:lang w:eastAsia="zh-CN"/>
          </w:rPr>
          <w:t>07157387123academico@uems.br</w:t>
        </w:r>
      </w:hyperlink>
      <w:r w:rsidR="00CD4EFF">
        <w:rPr>
          <w:rFonts w:eastAsia="Calibri"/>
          <w:sz w:val="20"/>
          <w:szCs w:val="20"/>
          <w:lang w:eastAsia="zh-CN"/>
        </w:rPr>
        <w:t>)</w:t>
      </w:r>
      <w:r w:rsidR="007222F1">
        <w:rPr>
          <w:rFonts w:eastAsia="Calibri"/>
          <w:sz w:val="20"/>
          <w:szCs w:val="20"/>
          <w:lang w:eastAsia="zh-CN"/>
        </w:rPr>
        <w:t>.</w:t>
      </w:r>
      <w:r w:rsidR="004926B0">
        <w:rPr>
          <w:rFonts w:eastAsia="Calibri"/>
          <w:sz w:val="20"/>
          <w:szCs w:val="20"/>
          <w:lang w:eastAsia="zh-CN"/>
        </w:rPr>
        <w:t xml:space="preserve"> </w:t>
      </w:r>
      <w:r w:rsidR="003D2A50">
        <w:rPr>
          <w:rFonts w:eastAsia="Calibri"/>
          <w:sz w:val="20"/>
          <w:szCs w:val="20"/>
          <w:lang w:eastAsia="zh-CN"/>
        </w:rPr>
        <w:br/>
      </w:r>
      <w:r w:rsidR="00431F2C">
        <w:rPr>
          <w:rFonts w:eastAsia="Calibri"/>
          <w:b/>
          <w:bCs/>
          <w:sz w:val="20"/>
          <w:szCs w:val="20"/>
          <w:lang w:eastAsia="zh-CN"/>
        </w:rPr>
        <w:t xml:space="preserve">SILVA, </w:t>
      </w:r>
      <w:r w:rsidR="00431F2C">
        <w:rPr>
          <w:rFonts w:eastAsia="Calibri"/>
          <w:sz w:val="20"/>
          <w:szCs w:val="20"/>
          <w:lang w:eastAsia="zh-CN"/>
        </w:rPr>
        <w:t>Fernando Guimarães</w:t>
      </w:r>
      <w:r w:rsidR="00425A6F">
        <w:rPr>
          <w:rFonts w:eastAsia="Calibri"/>
          <w:sz w:val="20"/>
          <w:szCs w:val="20"/>
          <w:lang w:eastAsia="zh-CN"/>
        </w:rPr>
        <w:t xml:space="preserve"> Oliveira da.</w:t>
      </w:r>
      <w:r w:rsidR="007B27B6">
        <w:rPr>
          <w:rFonts w:eastAsia="Calibri"/>
          <w:sz w:val="20"/>
          <w:szCs w:val="20"/>
          <w:lang w:eastAsia="zh-CN"/>
        </w:rPr>
        <w:t>² (</w:t>
      </w:r>
      <w:r w:rsidR="007B27B6" w:rsidRPr="00C325F0">
        <w:rPr>
          <w:rFonts w:eastAsia="Calibri"/>
          <w:color w:val="0070C0"/>
          <w:sz w:val="20"/>
          <w:szCs w:val="20"/>
          <w:u w:val="single"/>
          <w:lang w:eastAsia="zh-CN"/>
        </w:rPr>
        <w:t>fernando.oliveira@uems.br</w:t>
      </w:r>
      <w:r w:rsidR="007B27B6">
        <w:rPr>
          <w:rFonts w:eastAsia="Calibri"/>
          <w:sz w:val="20"/>
          <w:szCs w:val="20"/>
          <w:lang w:eastAsia="zh-CN"/>
        </w:rPr>
        <w:t>).</w:t>
      </w:r>
    </w:p>
    <w:p w14:paraId="4E8EBA9E" w14:textId="63B63E1A" w:rsidR="00981DCB" w:rsidRDefault="00CD4EFF" w:rsidP="008A53E4">
      <w:pPr>
        <w:pStyle w:val="Corpodetexto"/>
        <w:rPr>
          <w:sz w:val="20"/>
          <w:szCs w:val="20"/>
        </w:rPr>
      </w:pPr>
      <w:r>
        <w:rPr>
          <w:rFonts w:eastAsia="Calibri"/>
          <w:sz w:val="20"/>
          <w:szCs w:val="20"/>
          <w:vertAlign w:val="superscript"/>
          <w:lang w:eastAsia="zh-CN"/>
        </w:rPr>
        <w:t>1</w:t>
      </w:r>
      <w:r>
        <w:rPr>
          <w:rFonts w:eastAsia="Calibri"/>
          <w:sz w:val="20"/>
          <w:szCs w:val="20"/>
          <w:lang w:eastAsia="zh-CN"/>
        </w:rPr>
        <w:t xml:space="preserve"> – </w:t>
      </w:r>
      <w:r w:rsidR="006C650B">
        <w:rPr>
          <w:rFonts w:eastAsia="Calibri"/>
          <w:sz w:val="20"/>
          <w:szCs w:val="20"/>
          <w:lang w:eastAsia="zh-CN"/>
        </w:rPr>
        <w:t xml:space="preserve">Graduanda </w:t>
      </w:r>
      <w:r w:rsidR="002A7755">
        <w:rPr>
          <w:rFonts w:eastAsia="Calibri"/>
          <w:sz w:val="20"/>
          <w:szCs w:val="20"/>
          <w:lang w:eastAsia="zh-CN"/>
        </w:rPr>
        <w:t>no curso de licenciatura em Pedagogia pela unidade da UEMS</w:t>
      </w:r>
      <w:r w:rsidR="00F67B91">
        <w:rPr>
          <w:rFonts w:eastAsia="Calibri"/>
          <w:sz w:val="20"/>
          <w:szCs w:val="20"/>
          <w:lang w:eastAsia="zh-CN"/>
        </w:rPr>
        <w:t xml:space="preserve">, campos Paranaíba. Bolsista </w:t>
      </w:r>
      <w:r w:rsidR="00B87113">
        <w:rPr>
          <w:rFonts w:eastAsia="Calibri"/>
          <w:sz w:val="20"/>
          <w:szCs w:val="20"/>
          <w:lang w:eastAsia="zh-CN"/>
        </w:rPr>
        <w:t xml:space="preserve">de Iniciação Cíentica PIBIC vigencia de 2023/2024. </w:t>
      </w:r>
      <w:r w:rsidR="008A53E4">
        <w:rPr>
          <w:rFonts w:eastAsia="Calibri"/>
          <w:sz w:val="20"/>
          <w:szCs w:val="20"/>
          <w:lang w:eastAsia="zh-CN"/>
        </w:rPr>
        <w:br/>
      </w:r>
      <w:r w:rsidR="00DA514D">
        <w:rPr>
          <w:rFonts w:eastAsia="Calibri"/>
          <w:sz w:val="20"/>
          <w:szCs w:val="20"/>
          <w:lang w:eastAsia="zh-CN"/>
        </w:rPr>
        <w:t xml:space="preserve">² </w:t>
      </w:r>
      <w:r w:rsidR="00320018">
        <w:rPr>
          <w:rFonts w:eastAsia="Calibri"/>
          <w:sz w:val="20"/>
          <w:szCs w:val="20"/>
          <w:lang w:eastAsia="zh-CN"/>
        </w:rPr>
        <w:t>–</w:t>
      </w:r>
      <w:r w:rsidR="00DA514D">
        <w:rPr>
          <w:rFonts w:eastAsia="Calibri"/>
          <w:sz w:val="20"/>
          <w:szCs w:val="20"/>
          <w:lang w:eastAsia="zh-CN"/>
        </w:rPr>
        <w:t xml:space="preserve"> Professor </w:t>
      </w:r>
      <w:r w:rsidR="00320018">
        <w:rPr>
          <w:rFonts w:eastAsia="Calibri"/>
          <w:sz w:val="20"/>
          <w:szCs w:val="20"/>
          <w:lang w:eastAsia="zh-CN"/>
        </w:rPr>
        <w:t>da UEMS. Doutorado em educação pela Universidade Estadual de Maringá (</w:t>
      </w:r>
      <w:r w:rsidR="00395837">
        <w:rPr>
          <w:rFonts w:eastAsia="Calibri"/>
          <w:sz w:val="20"/>
          <w:szCs w:val="20"/>
          <w:lang w:eastAsia="zh-CN"/>
        </w:rPr>
        <w:t xml:space="preserve">UEM). </w:t>
      </w:r>
    </w:p>
    <w:p w14:paraId="17322480" w14:textId="77777777" w:rsidR="007222F1" w:rsidRDefault="007222F1" w:rsidP="00FD3E80">
      <w:pPr>
        <w:ind w:right="-567"/>
        <w:jc w:val="both"/>
        <w:rPr>
          <w:sz w:val="20"/>
          <w:szCs w:val="20"/>
        </w:rPr>
      </w:pPr>
    </w:p>
    <w:p w14:paraId="348BED3A" w14:textId="5B383ABC" w:rsidR="00FD3E80" w:rsidRDefault="00FD3E80" w:rsidP="00FD3E80">
      <w:pPr>
        <w:ind w:right="-567"/>
        <w:jc w:val="both"/>
        <w:rPr>
          <w:sz w:val="20"/>
          <w:szCs w:val="20"/>
        </w:rPr>
      </w:pPr>
      <w:r>
        <w:rPr>
          <w:sz w:val="20"/>
          <w:szCs w:val="20"/>
        </w:rPr>
        <w:t xml:space="preserve">Esta pesquisa preocupou-se em responder se instituições de educação não escolar (ENE) na cidade de Paranaíba, no estado do Mato Grosso do Sul, atuam sob o enfoque de saberes e práticas educativas antirracistas. Inicialmente, iniciou-se por compreender como a ENE está dimensionada no processo de formação inicial em Pedagogia para, deste modo, ser possível analisar as características da colonialidade e da decolonialidade sobre o pensamento educacional brasileiro. Com isso, discutir sobre uma sociedade intercultural a partir da dinâmica específica das relações étnico-raciais no Brasil por meio de como é constituída a história de pessoas africanas e afrodescendentes, que é a maior parcela da população brasileira. Os materiais coletados basearam-se em uma pesquisa inicialmente de cunho bibliográfico e posteriormente por meio da coleta de documentos (planos de trabalho e de intervenção) dentro de uma instituição de ENE que presta serviço de proteção social básica na modalidade de convivência familiar e comunitária para crianças. Assim, os documentos e os periódicos pesquisados para entender o assunto relacionou-se com práticas que desafiam a colonialidade e os valores socialmente impostos por ela sobre o modo de vida. A teoria decolonial nos propõe compreender como essas ações acontecem na educação antirracista, na pedagogia e se configura nos serviços socioeducacionais. Para que fosse possível analisar os documentos que a instituição autorizou do uso para analisar, é possível observar que o centro de convivência é direcionado principalmente, para atender crianças em situação de vulnerabilidade social ou em situação de risco segundo os parâmetros do Sistema Único de Assistência Social (SUAS).  No qual as crianças precisam reconhecer seus valores sociais e de identidade, como também a cultura social que o cerca, respeitando a diversidade seja no grupo ou no indivíduo. Por meio da análise das atividades realizadas no período do primeiro semestre do ano de 2024, foram trabalhados os valores de respeito e trabalho em equipe, é possível também perceber que atendem às datas comemorativas e a cultura de valor social que se tem nas datas comemorativas. Porém não consta se a instituição trabalha com matérias que contam um pouco da cultura afrodescendente ou africana. Mas é possível pensarmos no trabalho socioeducacional que no momento da literatura seja introduzida uma história com personagens negros ou história vinda da cultura africana; nos momentos de esportes, proporcionar por exemplo a capoeira que pode trazer um pouco da cultura afro-brasileira. São iniciativas de incorporar as instituições socioeducacionais, uma aproximação aos valores culturais que nos constituem como nação de diferentes povos, culturas e políticas. Os pressupostos da ENE podem contribuir para a construção de ideais e valores democráticos que cultuam o respeito às diferenças e às diversidades étnico-raciais, sendo necessário o desenvolvimento de ações para além de datas referentes à consciência negra, pensando numa luta contínua de combate ao racismo. </w:t>
      </w:r>
    </w:p>
    <w:p w14:paraId="09E71A01" w14:textId="77777777" w:rsidR="00FD3E80" w:rsidRDefault="00FD3E80">
      <w:pPr>
        <w:pStyle w:val="Corpodetexto"/>
        <w:spacing w:after="283"/>
        <w:jc w:val="both"/>
        <w:rPr>
          <w:sz w:val="20"/>
          <w:szCs w:val="20"/>
        </w:rPr>
      </w:pPr>
    </w:p>
    <w:p w14:paraId="4E8EBAA5" w14:textId="0C8298DD" w:rsidR="00981DCB" w:rsidRDefault="00CD4EFF">
      <w:pPr>
        <w:spacing w:after="283"/>
        <w:jc w:val="both"/>
        <w:rPr>
          <w:sz w:val="20"/>
          <w:szCs w:val="20"/>
        </w:rPr>
      </w:pPr>
      <w:r>
        <w:rPr>
          <w:b/>
          <w:bCs/>
          <w:sz w:val="20"/>
          <w:szCs w:val="20"/>
          <w:lang w:eastAsia="pt-BR"/>
        </w:rPr>
        <w:t>PALAVRAS-CHAVE:</w:t>
      </w:r>
      <w:r>
        <w:rPr>
          <w:sz w:val="20"/>
          <w:szCs w:val="20"/>
          <w:lang w:eastAsia="pt-BR"/>
        </w:rPr>
        <w:t xml:space="preserve"> </w:t>
      </w:r>
      <w:r w:rsidR="00571595" w:rsidRPr="00571595">
        <w:rPr>
          <w:sz w:val="20"/>
          <w:szCs w:val="20"/>
          <w:lang w:eastAsia="pt-BR"/>
        </w:rPr>
        <w:t>Educação antirracista; educação não escolar; atendimento socioeducativo.</w:t>
      </w:r>
    </w:p>
    <w:p w14:paraId="4E8EBAA6" w14:textId="09FAE9A2" w:rsidR="00981DCB" w:rsidRDefault="00CD4EFF">
      <w:pPr>
        <w:jc w:val="both"/>
        <w:rPr>
          <w:sz w:val="20"/>
          <w:szCs w:val="20"/>
        </w:rPr>
      </w:pPr>
      <w:r>
        <w:rPr>
          <w:b/>
          <w:bCs/>
          <w:sz w:val="20"/>
          <w:szCs w:val="20"/>
          <w:lang w:eastAsia="pt-BR"/>
        </w:rPr>
        <w:t>AGRADECIMENTOS:</w:t>
      </w:r>
      <w:r>
        <w:rPr>
          <w:sz w:val="20"/>
          <w:szCs w:val="20"/>
          <w:lang w:eastAsia="pt-BR"/>
        </w:rPr>
        <w:t xml:space="preserve"> </w:t>
      </w:r>
      <w:r w:rsidR="00914E43">
        <w:rPr>
          <w:sz w:val="20"/>
          <w:szCs w:val="20"/>
          <w:lang w:eastAsia="pt-BR"/>
        </w:rPr>
        <w:t xml:space="preserve">Agradeço </w:t>
      </w:r>
      <w:r w:rsidR="00E97D9F">
        <w:rPr>
          <w:sz w:val="20"/>
          <w:szCs w:val="20"/>
          <w:lang w:eastAsia="pt-BR"/>
        </w:rPr>
        <w:t>ao Prof. Dr. Fernando</w:t>
      </w:r>
      <w:r w:rsidR="007F418B">
        <w:rPr>
          <w:sz w:val="20"/>
          <w:szCs w:val="20"/>
          <w:lang w:eastAsia="pt-BR"/>
        </w:rPr>
        <w:t xml:space="preserve"> Guimarães Oliveira da Silva</w:t>
      </w:r>
      <w:r w:rsidR="00107ADC">
        <w:rPr>
          <w:sz w:val="20"/>
          <w:szCs w:val="20"/>
          <w:lang w:eastAsia="pt-BR"/>
        </w:rPr>
        <w:t xml:space="preserve">, a </w:t>
      </w:r>
      <w:r w:rsidR="00601A93">
        <w:rPr>
          <w:sz w:val="20"/>
          <w:szCs w:val="20"/>
          <w:lang w:eastAsia="pt-BR"/>
        </w:rPr>
        <w:t>Universidade Estadual Do Estado do Mato Grosso do Sul</w:t>
      </w:r>
      <w:r w:rsidR="00FE3E2C">
        <w:rPr>
          <w:sz w:val="20"/>
          <w:szCs w:val="20"/>
          <w:lang w:eastAsia="pt-BR"/>
        </w:rPr>
        <w:t xml:space="preserve"> e a CNPq</w:t>
      </w:r>
      <w:r w:rsidR="00913257">
        <w:rPr>
          <w:sz w:val="20"/>
          <w:szCs w:val="20"/>
          <w:lang w:eastAsia="pt-BR"/>
        </w:rPr>
        <w:t>,</w:t>
      </w:r>
      <w:r w:rsidR="000C5E98">
        <w:rPr>
          <w:sz w:val="20"/>
          <w:szCs w:val="20"/>
          <w:lang w:eastAsia="pt-BR"/>
        </w:rPr>
        <w:t xml:space="preserve"> pelo apoio prestado</w:t>
      </w:r>
      <w:r w:rsidR="00107ADC">
        <w:rPr>
          <w:sz w:val="20"/>
          <w:szCs w:val="20"/>
          <w:lang w:eastAsia="pt-BR"/>
        </w:rPr>
        <w:t xml:space="preserve"> no desenvolvimento </w:t>
      </w:r>
      <w:r w:rsidR="00913257">
        <w:rPr>
          <w:sz w:val="20"/>
          <w:szCs w:val="20"/>
          <w:lang w:eastAsia="pt-BR"/>
        </w:rPr>
        <w:t xml:space="preserve">e na construção </w:t>
      </w:r>
      <w:r w:rsidR="00107ADC">
        <w:rPr>
          <w:sz w:val="20"/>
          <w:szCs w:val="20"/>
          <w:lang w:eastAsia="pt-BR"/>
        </w:rPr>
        <w:t>da pesquisa</w:t>
      </w:r>
      <w:r w:rsidR="00913257">
        <w:rPr>
          <w:sz w:val="20"/>
          <w:szCs w:val="20"/>
          <w:lang w:eastAsia="pt-BR"/>
        </w:rPr>
        <w:t>.</w:t>
      </w:r>
    </w:p>
    <w:p w14:paraId="4E8EBAA7" w14:textId="77777777" w:rsidR="00981DCB" w:rsidRDefault="00981DCB">
      <w:pPr>
        <w:jc w:val="both"/>
        <w:rPr>
          <w:sz w:val="20"/>
          <w:szCs w:val="20"/>
        </w:rPr>
      </w:pPr>
    </w:p>
    <w:p w14:paraId="4E8EBAA8" w14:textId="77777777" w:rsidR="00981DCB" w:rsidRDefault="00981DCB">
      <w:pPr>
        <w:jc w:val="both"/>
        <w:rPr>
          <w:sz w:val="20"/>
          <w:szCs w:val="20"/>
        </w:rPr>
      </w:pPr>
    </w:p>
    <w:p w14:paraId="4E8EBAA9" w14:textId="77777777" w:rsidR="00981DCB" w:rsidRDefault="00981DCB">
      <w:pPr>
        <w:jc w:val="both"/>
        <w:rPr>
          <w:sz w:val="20"/>
          <w:szCs w:val="20"/>
        </w:rPr>
      </w:pPr>
    </w:p>
    <w:sectPr w:rsidR="00981DCB">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EBAB4" w14:textId="77777777" w:rsidR="00CD4EFF" w:rsidRDefault="00CD4EFF">
      <w:r>
        <w:separator/>
      </w:r>
    </w:p>
  </w:endnote>
  <w:endnote w:type="continuationSeparator" w:id="0">
    <w:p w14:paraId="4E8EBAB6" w14:textId="77777777" w:rsidR="00CD4EFF" w:rsidRDefault="00CD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EBAAC" w14:textId="77777777" w:rsidR="00981DCB" w:rsidRDefault="00981D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EBAAD" w14:textId="77777777" w:rsidR="00981DCB" w:rsidRDefault="00981DCB">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EBAAF" w14:textId="77777777" w:rsidR="00981DCB" w:rsidRDefault="00981DCB">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EBAB0" w14:textId="77777777" w:rsidR="00CD4EFF" w:rsidRDefault="00CD4EFF">
      <w:r>
        <w:separator/>
      </w:r>
    </w:p>
  </w:footnote>
  <w:footnote w:type="continuationSeparator" w:id="0">
    <w:p w14:paraId="4E8EBAB2" w14:textId="77777777" w:rsidR="00CD4EFF" w:rsidRDefault="00CD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EBAAA" w14:textId="77777777" w:rsidR="00981DCB" w:rsidRDefault="00981D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EBAAB" w14:textId="77777777" w:rsidR="00981DCB" w:rsidRDefault="00CD4EFF">
    <w:pPr>
      <w:pStyle w:val="Cabealho"/>
    </w:pPr>
    <w:r>
      <w:rPr>
        <w:noProof/>
      </w:rPr>
      <w:drawing>
        <wp:anchor distT="0" distB="0" distL="114300" distR="114300" simplePos="0" relativeHeight="251654144" behindDoc="0" locked="0" layoutInCell="0" allowOverlap="1" wp14:anchorId="4E8EBAB0" wp14:editId="4E8EBAB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4E8EBAB2" wp14:editId="4E8EBAB3">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4E8EBAB4" wp14:editId="4E8EBAB5">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4E8EBAB6" wp14:editId="4E8EBAB7">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EBAAE" w14:textId="77777777" w:rsidR="00981DCB" w:rsidRDefault="00CD4EFF">
    <w:pPr>
      <w:pStyle w:val="Cabealho"/>
    </w:pPr>
    <w:r>
      <w:rPr>
        <w:noProof/>
      </w:rPr>
      <w:drawing>
        <wp:anchor distT="0" distB="0" distL="114300" distR="114300" simplePos="0" relativeHeight="251655168" behindDoc="0" locked="0" layoutInCell="0" allowOverlap="1" wp14:anchorId="4E8EBAB8" wp14:editId="4E8EBAB9">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4E8EBABA" wp14:editId="4E8EBABB">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4E8EBABC" wp14:editId="4E8EBABD">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4E8EBABE" wp14:editId="4E8EBABF">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CB"/>
    <w:rsid w:val="00007ADE"/>
    <w:rsid w:val="0003797F"/>
    <w:rsid w:val="000C5E98"/>
    <w:rsid w:val="00107ADC"/>
    <w:rsid w:val="001913CB"/>
    <w:rsid w:val="002937A1"/>
    <w:rsid w:val="002A7755"/>
    <w:rsid w:val="002B2992"/>
    <w:rsid w:val="002D1566"/>
    <w:rsid w:val="00320018"/>
    <w:rsid w:val="00395837"/>
    <w:rsid w:val="003D2A50"/>
    <w:rsid w:val="00425A6F"/>
    <w:rsid w:val="00431F2C"/>
    <w:rsid w:val="004321A5"/>
    <w:rsid w:val="0044590F"/>
    <w:rsid w:val="004926B0"/>
    <w:rsid w:val="005152E3"/>
    <w:rsid w:val="00571595"/>
    <w:rsid w:val="005C6038"/>
    <w:rsid w:val="00601A93"/>
    <w:rsid w:val="006120FB"/>
    <w:rsid w:val="006221F1"/>
    <w:rsid w:val="006C650B"/>
    <w:rsid w:val="007222F1"/>
    <w:rsid w:val="007B27B6"/>
    <w:rsid w:val="007F418B"/>
    <w:rsid w:val="008A53E4"/>
    <w:rsid w:val="008A7EEB"/>
    <w:rsid w:val="00913257"/>
    <w:rsid w:val="00914E43"/>
    <w:rsid w:val="009435B1"/>
    <w:rsid w:val="00981DCB"/>
    <w:rsid w:val="009D0568"/>
    <w:rsid w:val="00B624EA"/>
    <w:rsid w:val="00B87113"/>
    <w:rsid w:val="00BB262F"/>
    <w:rsid w:val="00BF3723"/>
    <w:rsid w:val="00C325F0"/>
    <w:rsid w:val="00C458E7"/>
    <w:rsid w:val="00C86CC2"/>
    <w:rsid w:val="00C93BB1"/>
    <w:rsid w:val="00CD4EFF"/>
    <w:rsid w:val="00DA514D"/>
    <w:rsid w:val="00E33E8A"/>
    <w:rsid w:val="00E97D9F"/>
    <w:rsid w:val="00F54438"/>
    <w:rsid w:val="00F67B91"/>
    <w:rsid w:val="00FD3E80"/>
    <w:rsid w:val="00FE3E2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BA9A"/>
  <w15:docId w15:val="{96911551-7CB5-48A1-829D-C1C4A1DD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paragraph" w:styleId="Ttulo3">
    <w:name w:val="heading 3"/>
    <w:basedOn w:val="Normal"/>
    <w:next w:val="Normal"/>
    <w:link w:val="Ttulo3Char"/>
    <w:uiPriority w:val="9"/>
    <w:semiHidden/>
    <w:unhideWhenUsed/>
    <w:qFormat/>
    <w:rsid w:val="007F41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7222F1"/>
    <w:rPr>
      <w:color w:val="0000FF" w:themeColor="hyperlink"/>
      <w:u w:val="single"/>
    </w:rPr>
  </w:style>
  <w:style w:type="character" w:styleId="MenoPendente">
    <w:name w:val="Unresolved Mention"/>
    <w:basedOn w:val="Fontepargpadro"/>
    <w:uiPriority w:val="99"/>
    <w:semiHidden/>
    <w:unhideWhenUsed/>
    <w:rsid w:val="007222F1"/>
    <w:rPr>
      <w:color w:val="605E5C"/>
      <w:shd w:val="clear" w:color="auto" w:fill="E1DFDD"/>
    </w:rPr>
  </w:style>
  <w:style w:type="character" w:customStyle="1" w:styleId="Ttulo3Char">
    <w:name w:val="Título 3 Char"/>
    <w:basedOn w:val="Fontepargpadro"/>
    <w:link w:val="Ttulo3"/>
    <w:uiPriority w:val="9"/>
    <w:semiHidden/>
    <w:rsid w:val="007F418B"/>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63340">
      <w:bodyDiv w:val="1"/>
      <w:marLeft w:val="0"/>
      <w:marRight w:val="0"/>
      <w:marTop w:val="0"/>
      <w:marBottom w:val="0"/>
      <w:divBdr>
        <w:top w:val="none" w:sz="0" w:space="0" w:color="auto"/>
        <w:left w:val="none" w:sz="0" w:space="0" w:color="auto"/>
        <w:bottom w:val="none" w:sz="0" w:space="0" w:color="auto"/>
        <w:right w:val="none" w:sz="0" w:space="0" w:color="auto"/>
      </w:divBdr>
    </w:div>
    <w:div w:id="1346637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07157387123academico@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637</Words>
  <Characters>3446</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Maria Madalena Dutra Prado</cp:lastModifiedBy>
  <cp:revision>23</cp:revision>
  <cp:lastPrinted>2023-01-31T14:18:00Z</cp:lastPrinted>
  <dcterms:created xsi:type="dcterms:W3CDTF">2024-08-06T21:43:00Z</dcterms:created>
  <dcterms:modified xsi:type="dcterms:W3CDTF">2024-08-09T00:58:00Z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