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D44" w:rsidRDefault="00101124">
      <w:pPr>
        <w:pStyle w:val="Corpodetexto"/>
      </w:pPr>
      <w:r>
        <w:rPr>
          <w:noProof/>
          <w:lang w:val="pt-BR" w:eastAsia="pt-BR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181610</wp:posOffset>
            </wp:positionH>
            <wp:positionV relativeFrom="page">
              <wp:posOffset>171472</wp:posOffset>
            </wp:positionV>
            <wp:extent cx="7184390" cy="89851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4390" cy="898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62D44" w:rsidRDefault="00662D44">
      <w:pPr>
        <w:pStyle w:val="Corpodetexto"/>
      </w:pPr>
    </w:p>
    <w:p w:rsidR="00662D44" w:rsidRDefault="00662D44">
      <w:pPr>
        <w:pStyle w:val="Corpodetexto"/>
        <w:spacing w:before="90"/>
      </w:pPr>
    </w:p>
    <w:p w:rsidR="009A3DAA" w:rsidRPr="00F66EA4" w:rsidRDefault="009A3DAA" w:rsidP="00033CDC">
      <w:pPr>
        <w:pStyle w:val="PargrafodaLista"/>
        <w:tabs>
          <w:tab w:val="left" w:pos="678"/>
        </w:tabs>
        <w:spacing w:line="235" w:lineRule="auto"/>
        <w:ind w:left="0"/>
        <w:rPr>
          <w:rFonts w:ascii="Symbol" w:hAnsi="Symbol"/>
        </w:rPr>
      </w:pPr>
      <w:r w:rsidRPr="00EB5817">
        <w:rPr>
          <w:b/>
          <w:sz w:val="20"/>
        </w:rPr>
        <w:t>A</w:t>
      </w:r>
      <w:r w:rsidR="00F66EA4">
        <w:rPr>
          <w:b/>
          <w:sz w:val="20"/>
        </w:rPr>
        <w:t>NÁLISE DE</w:t>
      </w:r>
      <w:r w:rsidRPr="00EB5817">
        <w:rPr>
          <w:b/>
          <w:sz w:val="20"/>
        </w:rPr>
        <w:t xml:space="preserve"> PRODUÇÃO ACADÊMICA SOBRE INFÂNCIAS I</w:t>
      </w:r>
      <w:r w:rsidR="00F66EA4">
        <w:rPr>
          <w:b/>
          <w:sz w:val="20"/>
        </w:rPr>
        <w:t>NDÍGENAS NO BRASIL, (2000-</w:t>
      </w:r>
      <w:r w:rsidRPr="00EB5817">
        <w:rPr>
          <w:b/>
          <w:sz w:val="20"/>
        </w:rPr>
        <w:t>2020</w:t>
      </w:r>
      <w:proofErr w:type="gramStart"/>
      <w:r w:rsidR="00F66EA4">
        <w:rPr>
          <w:b/>
          <w:sz w:val="20"/>
        </w:rPr>
        <w:t>)</w:t>
      </w:r>
      <w:proofErr w:type="gramEnd"/>
    </w:p>
    <w:p w:rsidR="00F66EA4" w:rsidRDefault="00F66EA4" w:rsidP="00033CDC">
      <w:pPr>
        <w:pStyle w:val="PargrafodaLista"/>
        <w:tabs>
          <w:tab w:val="left" w:pos="678"/>
        </w:tabs>
        <w:spacing w:line="235" w:lineRule="auto"/>
        <w:ind w:left="0"/>
        <w:rPr>
          <w:b/>
          <w:sz w:val="20"/>
        </w:rPr>
      </w:pPr>
    </w:p>
    <w:p w:rsidR="009A3DAA" w:rsidRPr="009A3DAA" w:rsidRDefault="009A3DAA" w:rsidP="00033CDC">
      <w:pPr>
        <w:pStyle w:val="PargrafodaLista"/>
        <w:tabs>
          <w:tab w:val="left" w:pos="678"/>
        </w:tabs>
        <w:spacing w:line="235" w:lineRule="auto"/>
        <w:ind w:left="0"/>
        <w:rPr>
          <w:rFonts w:ascii="Symbol" w:hAnsi="Symbol"/>
        </w:rPr>
      </w:pPr>
      <w:r>
        <w:rPr>
          <w:b/>
          <w:sz w:val="20"/>
        </w:rPr>
        <w:t>Universidade Estadual de Mato Grosso do Sul</w:t>
      </w:r>
    </w:p>
    <w:p w:rsidR="009A3DAA" w:rsidRDefault="009A3DAA" w:rsidP="00033CDC">
      <w:pPr>
        <w:pStyle w:val="Corpodetexto"/>
        <w:spacing w:before="41"/>
        <w:jc w:val="both"/>
        <w:rPr>
          <w:sz w:val="20"/>
        </w:rPr>
      </w:pPr>
      <w:r w:rsidRPr="00EB5817">
        <w:rPr>
          <w:b/>
          <w:i/>
          <w:sz w:val="20"/>
        </w:rPr>
        <w:t>Área temática</w:t>
      </w:r>
      <w:r w:rsidRPr="00ED0148">
        <w:rPr>
          <w:b/>
          <w:sz w:val="20"/>
        </w:rPr>
        <w:t>:</w:t>
      </w:r>
      <w:r w:rsidRPr="000F0E8E">
        <w:rPr>
          <w:b/>
          <w:sz w:val="20"/>
        </w:rPr>
        <w:t xml:space="preserve"> </w:t>
      </w:r>
      <w:r>
        <w:rPr>
          <w:sz w:val="20"/>
        </w:rPr>
        <w:t>Ciências Humanas. Educação.</w:t>
      </w:r>
      <w:r w:rsidRPr="000F0E8E">
        <w:rPr>
          <w:sz w:val="20"/>
        </w:rPr>
        <w:t xml:space="preserve"> Tópicos Específicos de Educação</w:t>
      </w:r>
      <w:r>
        <w:rPr>
          <w:sz w:val="20"/>
        </w:rPr>
        <w:t>.</w:t>
      </w:r>
    </w:p>
    <w:p w:rsidR="009A3DAA" w:rsidRDefault="009A3DAA" w:rsidP="00033CDC">
      <w:pPr>
        <w:pStyle w:val="Corpodetexto"/>
        <w:spacing w:before="41"/>
        <w:rPr>
          <w:sz w:val="20"/>
        </w:rPr>
      </w:pPr>
    </w:p>
    <w:p w:rsidR="009A3DAA" w:rsidRDefault="009A3DAA" w:rsidP="00033CDC">
      <w:pPr>
        <w:tabs>
          <w:tab w:val="left" w:pos="678"/>
        </w:tabs>
        <w:spacing w:line="237" w:lineRule="auto"/>
        <w:ind w:right="113"/>
        <w:jc w:val="both"/>
        <w:rPr>
          <w:sz w:val="20"/>
        </w:rPr>
      </w:pPr>
      <w:r w:rsidRPr="0071781B">
        <w:rPr>
          <w:sz w:val="20"/>
        </w:rPr>
        <w:t>SALES, Milca Francisco</w:t>
      </w:r>
      <w:r>
        <w:rPr>
          <w:sz w:val="20"/>
        </w:rPr>
        <w:t xml:space="preserve"> - </w:t>
      </w:r>
      <w:r w:rsidRPr="0071781B">
        <w:rPr>
          <w:sz w:val="20"/>
        </w:rPr>
        <w:t>(</w:t>
      </w:r>
      <w:r>
        <w:rPr>
          <w:sz w:val="20"/>
        </w:rPr>
        <w:t xml:space="preserve">E-mail: </w:t>
      </w:r>
      <w:bookmarkStart w:id="0" w:name="_GoBack"/>
      <w:r w:rsidR="005B6B43">
        <w:fldChar w:fldCharType="begin"/>
      </w:r>
      <w:r w:rsidR="005B6B43">
        <w:instrText xml:space="preserve"> HYPERLINK "mailto:milcafrans@gmail.com" </w:instrText>
      </w:r>
      <w:r w:rsidR="005B6B43">
        <w:fldChar w:fldCharType="separate"/>
      </w:r>
      <w:r w:rsidRPr="00597384">
        <w:rPr>
          <w:rStyle w:val="Hyperlink"/>
          <w:color w:val="auto"/>
          <w:sz w:val="20"/>
        </w:rPr>
        <w:t>milcafrans@gmail.com</w:t>
      </w:r>
      <w:r w:rsidR="005B6B43">
        <w:rPr>
          <w:rStyle w:val="Hyperlink"/>
          <w:color w:val="auto"/>
          <w:sz w:val="20"/>
        </w:rPr>
        <w:fldChar w:fldCharType="end"/>
      </w:r>
      <w:bookmarkEnd w:id="0"/>
      <w:r w:rsidRPr="00597384">
        <w:rPr>
          <w:sz w:val="20"/>
        </w:rPr>
        <w:t xml:space="preserve">); </w:t>
      </w:r>
    </w:p>
    <w:p w:rsidR="009A3DAA" w:rsidRDefault="00101124" w:rsidP="00033CDC">
      <w:pPr>
        <w:tabs>
          <w:tab w:val="left" w:pos="678"/>
        </w:tabs>
        <w:spacing w:line="237" w:lineRule="auto"/>
        <w:ind w:right="113"/>
        <w:jc w:val="both"/>
        <w:rPr>
          <w:sz w:val="20"/>
        </w:rPr>
      </w:pPr>
      <w:r>
        <w:rPr>
          <w:sz w:val="20"/>
        </w:rPr>
        <w:t>Bolsista Pibic-AFF</w:t>
      </w:r>
      <w:r w:rsidR="009A3DAA" w:rsidRPr="0071781B">
        <w:rPr>
          <w:sz w:val="20"/>
        </w:rPr>
        <w:t xml:space="preserve"> </w:t>
      </w:r>
      <w:r w:rsidR="009A3DAA">
        <w:rPr>
          <w:sz w:val="20"/>
        </w:rPr>
        <w:t>– Curso de Pedagogia – UU Campo Grande/ UEMS.</w:t>
      </w:r>
    </w:p>
    <w:p w:rsidR="009A3DAA" w:rsidRDefault="009A3DAA" w:rsidP="00033CDC">
      <w:pPr>
        <w:tabs>
          <w:tab w:val="left" w:pos="678"/>
        </w:tabs>
        <w:spacing w:line="237" w:lineRule="auto"/>
        <w:ind w:right="113"/>
        <w:jc w:val="both"/>
        <w:rPr>
          <w:sz w:val="20"/>
        </w:rPr>
      </w:pPr>
      <w:r w:rsidRPr="0071781B">
        <w:rPr>
          <w:sz w:val="20"/>
        </w:rPr>
        <w:t>LACERDA</w:t>
      </w:r>
      <w:r>
        <w:rPr>
          <w:sz w:val="20"/>
        </w:rPr>
        <w:t xml:space="preserve">. </w:t>
      </w:r>
      <w:r w:rsidRPr="0071781B">
        <w:rPr>
          <w:sz w:val="20"/>
        </w:rPr>
        <w:t xml:space="preserve">Léia Teixeira. (E-mail: </w:t>
      </w:r>
      <w:hyperlink r:id="rId7" w:history="1">
        <w:r w:rsidRPr="00597384">
          <w:rPr>
            <w:rStyle w:val="Hyperlink"/>
            <w:color w:val="auto"/>
            <w:sz w:val="20"/>
          </w:rPr>
          <w:t>leia@uems.br</w:t>
        </w:r>
      </w:hyperlink>
      <w:r w:rsidRPr="0071781B">
        <w:rPr>
          <w:sz w:val="20"/>
        </w:rPr>
        <w:t xml:space="preserve">). </w:t>
      </w:r>
    </w:p>
    <w:p w:rsidR="009A3DAA" w:rsidRDefault="009A3DAA" w:rsidP="00033CDC">
      <w:pPr>
        <w:tabs>
          <w:tab w:val="left" w:pos="678"/>
        </w:tabs>
        <w:spacing w:line="237" w:lineRule="auto"/>
        <w:ind w:right="113"/>
        <w:jc w:val="both"/>
        <w:rPr>
          <w:sz w:val="20"/>
        </w:rPr>
      </w:pPr>
      <w:r>
        <w:rPr>
          <w:sz w:val="20"/>
        </w:rPr>
        <w:t>Docente do Curso de Pedagogia – UU Campo Grande/ UEMS.</w:t>
      </w:r>
    </w:p>
    <w:p w:rsidR="00101124" w:rsidRDefault="00101124" w:rsidP="00033CDC">
      <w:pPr>
        <w:tabs>
          <w:tab w:val="left" w:pos="678"/>
        </w:tabs>
        <w:spacing w:line="237" w:lineRule="auto"/>
        <w:ind w:right="113"/>
        <w:jc w:val="both"/>
        <w:rPr>
          <w:sz w:val="20"/>
        </w:rPr>
      </w:pPr>
      <w:r>
        <w:rPr>
          <w:sz w:val="20"/>
        </w:rPr>
        <w:t xml:space="preserve">Bolsista </w:t>
      </w:r>
      <w:r>
        <w:rPr>
          <w:sz w:val="20"/>
        </w:rPr>
        <w:tab/>
        <w:t xml:space="preserve">PQ – </w:t>
      </w:r>
      <w:proofErr w:type="gramStart"/>
      <w:r>
        <w:rPr>
          <w:sz w:val="20"/>
        </w:rPr>
        <w:t>Fundect-CNPq</w:t>
      </w:r>
      <w:proofErr w:type="gramEnd"/>
    </w:p>
    <w:p w:rsidR="00662D44" w:rsidRDefault="00662D44" w:rsidP="00033CDC">
      <w:pPr>
        <w:pStyle w:val="Corpodetexto"/>
        <w:spacing w:before="40"/>
      </w:pPr>
    </w:p>
    <w:p w:rsidR="00033CDC" w:rsidRDefault="009A3DAA" w:rsidP="00033CDC">
      <w:pPr>
        <w:pStyle w:val="Default"/>
        <w:jc w:val="both"/>
        <w:rPr>
          <w:sz w:val="20"/>
          <w:szCs w:val="20"/>
        </w:rPr>
      </w:pPr>
      <w:r>
        <w:rPr>
          <w:b/>
          <w:i/>
        </w:rPr>
        <w:t>Resumo</w:t>
      </w:r>
      <w:r w:rsidR="00101124">
        <w:rPr>
          <w:b/>
          <w:i/>
        </w:rPr>
        <w:t xml:space="preserve">: </w:t>
      </w:r>
      <w:r>
        <w:rPr>
          <w:sz w:val="20"/>
          <w:szCs w:val="20"/>
        </w:rPr>
        <w:t>e</w:t>
      </w:r>
      <w:r w:rsidRPr="00D74458">
        <w:rPr>
          <w:sz w:val="20"/>
          <w:szCs w:val="20"/>
        </w:rPr>
        <w:t>ste trabalho vis</w:t>
      </w:r>
      <w:r>
        <w:rPr>
          <w:sz w:val="20"/>
          <w:szCs w:val="20"/>
        </w:rPr>
        <w:t>a apresentar os dados</w:t>
      </w:r>
      <w:r w:rsidRPr="00D74458">
        <w:rPr>
          <w:sz w:val="20"/>
          <w:szCs w:val="20"/>
        </w:rPr>
        <w:t xml:space="preserve"> do projeto de Iniciação científica: </w:t>
      </w:r>
      <w:r w:rsidRPr="00D74458">
        <w:rPr>
          <w:rStyle w:val="Ttulo1"/>
          <w:rFonts w:ascii="Times New Roman" w:hAnsi="Times New Roman" w:cs="Times New Roman"/>
          <w:b w:val="0"/>
          <w:bCs w:val="0"/>
          <w:i/>
          <w:sz w:val="20"/>
          <w:szCs w:val="20"/>
          <w:lang w:eastAsia="pt-PT"/>
        </w:rPr>
        <w:t>Análise do Mapeamento da Produção Acadêmica sobre Infâncias Indígenas no Brasil de 2000 a 2020</w:t>
      </w:r>
      <w:r w:rsidRPr="00D74458">
        <w:rPr>
          <w:rStyle w:val="Ttulo1"/>
          <w:rFonts w:ascii="Times New Roman" w:hAnsi="Times New Roman" w:cs="Times New Roman"/>
          <w:b w:val="0"/>
          <w:bCs w:val="0"/>
          <w:sz w:val="20"/>
          <w:szCs w:val="20"/>
          <w:lang w:eastAsia="pt-PT"/>
        </w:rPr>
        <w:t>,</w:t>
      </w:r>
      <w:r>
        <w:rPr>
          <w:rStyle w:val="Ttulo1"/>
          <w:rFonts w:ascii="Times New Roman" w:hAnsi="Times New Roman" w:cs="Times New Roman"/>
          <w:b w:val="0"/>
          <w:bCs w:val="0"/>
          <w:sz w:val="20"/>
          <w:szCs w:val="20"/>
          <w:lang w:eastAsia="pt-PT"/>
        </w:rPr>
        <w:t xml:space="preserve"> desenvolvido no </w:t>
      </w:r>
      <w:r>
        <w:rPr>
          <w:sz w:val="20"/>
          <w:szCs w:val="20"/>
        </w:rPr>
        <w:t xml:space="preserve">– </w:t>
      </w:r>
      <w:proofErr w:type="spellStart"/>
      <w:r>
        <w:rPr>
          <w:sz w:val="20"/>
          <w:szCs w:val="20"/>
        </w:rPr>
        <w:t>Pibic</w:t>
      </w:r>
      <w:proofErr w:type="spellEnd"/>
      <w:r>
        <w:rPr>
          <w:sz w:val="20"/>
          <w:szCs w:val="20"/>
        </w:rPr>
        <w:t xml:space="preserve">-AFF. </w:t>
      </w:r>
      <w:proofErr w:type="gramStart"/>
      <w:r>
        <w:rPr>
          <w:sz w:val="20"/>
          <w:szCs w:val="20"/>
        </w:rPr>
        <w:t>Buscou</w:t>
      </w:r>
      <w:proofErr w:type="gramEnd"/>
      <w:r w:rsidRPr="00D74458">
        <w:rPr>
          <w:sz w:val="20"/>
          <w:szCs w:val="20"/>
        </w:rPr>
        <w:t xml:space="preserve"> desenvolver uma pesquisa qualitativa e bibliográfica a partir das p</w:t>
      </w:r>
      <w:r>
        <w:rPr>
          <w:sz w:val="20"/>
          <w:szCs w:val="20"/>
        </w:rPr>
        <w:t>roduções acadêmicas que foram</w:t>
      </w:r>
      <w:r w:rsidRPr="00D74458">
        <w:rPr>
          <w:sz w:val="20"/>
          <w:szCs w:val="20"/>
        </w:rPr>
        <w:t xml:space="preserve"> produzidas em diferentes regiões do Brasil sobre as noções de infâncias, os processos de socialização e dinâmicas de aprendizagem de crianças indígenas, evidenciando suas trajetórias de escolarização de maneira articulada à sua origem </w:t>
      </w:r>
      <w:proofErr w:type="spellStart"/>
      <w:r w:rsidRPr="00D74458">
        <w:rPr>
          <w:sz w:val="20"/>
          <w:szCs w:val="20"/>
        </w:rPr>
        <w:t>identitária</w:t>
      </w:r>
      <w:proofErr w:type="spellEnd"/>
      <w:r w:rsidRPr="00D74458">
        <w:rPr>
          <w:sz w:val="20"/>
          <w:szCs w:val="20"/>
        </w:rPr>
        <w:t>, destacando os dados históricos, antropológicos e linguísticos do</w:t>
      </w:r>
      <w:r>
        <w:rPr>
          <w:sz w:val="20"/>
          <w:szCs w:val="20"/>
        </w:rPr>
        <w:t>s</w:t>
      </w:r>
      <w:r w:rsidRPr="00D74458">
        <w:rPr>
          <w:sz w:val="20"/>
          <w:szCs w:val="20"/>
        </w:rPr>
        <w:t xml:space="preserve"> grupo</w:t>
      </w:r>
      <w:r>
        <w:rPr>
          <w:sz w:val="20"/>
          <w:szCs w:val="20"/>
        </w:rPr>
        <w:t>s</w:t>
      </w:r>
      <w:r w:rsidRPr="00D74458">
        <w:rPr>
          <w:sz w:val="20"/>
          <w:szCs w:val="20"/>
        </w:rPr>
        <w:t xml:space="preserve"> étnico</w:t>
      </w:r>
      <w:r>
        <w:rPr>
          <w:sz w:val="20"/>
          <w:szCs w:val="20"/>
        </w:rPr>
        <w:t>s</w:t>
      </w:r>
      <w:r w:rsidRPr="00D74458">
        <w:rPr>
          <w:sz w:val="20"/>
          <w:szCs w:val="20"/>
        </w:rPr>
        <w:t xml:space="preserve"> que pertencem. Para tanto, elaboramos o mapeamento das produções acadêmicas — Livros, E-books, Teses, Dissertações no Portal de Domínio Público da Capes e Artigos na biblioteca científica </w:t>
      </w:r>
      <w:proofErr w:type="spellStart"/>
      <w:proofErr w:type="gramStart"/>
      <w:r w:rsidRPr="00D74458">
        <w:rPr>
          <w:sz w:val="20"/>
          <w:szCs w:val="20"/>
        </w:rPr>
        <w:t>SciElo</w:t>
      </w:r>
      <w:proofErr w:type="spellEnd"/>
      <w:proofErr w:type="gramEnd"/>
      <w:r w:rsidRPr="00D74458">
        <w:rPr>
          <w:sz w:val="20"/>
          <w:szCs w:val="20"/>
        </w:rPr>
        <w:t xml:space="preserve"> em língua Portuguesa — publicados no período de 2000 a 2020, a fim de realizar a descrição e a análise teórica, destacando como se constitui a categoria infância indígena na perspectiva dos autores, fundamentada nos teóricos do campo da educação escolar indígena, da antropologia, da psicologia da educação e da história social.  Vale registrar que sou Terena, resido em Campo Grande, acadêmica do Curso de Pedagogia, casada com um homem </w:t>
      </w:r>
      <w:proofErr w:type="spellStart"/>
      <w:r w:rsidRPr="00D74458">
        <w:rPr>
          <w:sz w:val="20"/>
          <w:szCs w:val="20"/>
        </w:rPr>
        <w:t>Kinikinau</w:t>
      </w:r>
      <w:proofErr w:type="spellEnd"/>
      <w:r w:rsidRPr="00D74458">
        <w:rPr>
          <w:sz w:val="20"/>
          <w:szCs w:val="20"/>
        </w:rPr>
        <w:t xml:space="preserve">, </w:t>
      </w:r>
      <w:proofErr w:type="gramStart"/>
      <w:r w:rsidRPr="00D74458">
        <w:rPr>
          <w:sz w:val="20"/>
          <w:szCs w:val="20"/>
        </w:rPr>
        <w:t>perdi</w:t>
      </w:r>
      <w:proofErr w:type="gramEnd"/>
      <w:r w:rsidRPr="00D74458">
        <w:rPr>
          <w:sz w:val="20"/>
          <w:szCs w:val="20"/>
        </w:rPr>
        <w:t xml:space="preserve"> um dos meus filhos ainda bem pequenino em 2023 e ao longo da minha vida busquei ler muito sobre o desenvolvimento das crianças e a maneira como elas aprendem e se relacionam com os adultos. Não só para contribuir com a criação dos meus filhos, mas também porque pretendo atuar como educadora na Educação Infantil, tão logo concluir o curso de Pedagogia na UEMS. A organização do percurso teórico metodológico buscou responder a seguinte questão: “como as produções acadêmicas tem abordado as infâncias indígenas, considerando os processos de socialização, jogos e brincadeiras no desenvolvimento cognitivo e psicossocial desses sujeitos?”. Desse modo, iniciamos um levantamento no Portal de Domínio Público da Capes e na Biblioteca eletrônica científica on-line – </w:t>
      </w:r>
      <w:proofErr w:type="spellStart"/>
      <w:proofErr w:type="gramStart"/>
      <w:r w:rsidRPr="00D74458">
        <w:rPr>
          <w:sz w:val="20"/>
          <w:szCs w:val="20"/>
        </w:rPr>
        <w:t>SciELO</w:t>
      </w:r>
      <w:proofErr w:type="spellEnd"/>
      <w:proofErr w:type="gramEnd"/>
      <w:r w:rsidRPr="00D74458">
        <w:rPr>
          <w:sz w:val="20"/>
          <w:szCs w:val="20"/>
        </w:rPr>
        <w:t>, a fim de identificar os trabalhos disponíveis para leitura.  Elegemos como descritores para proceder ao mapeamento:</w:t>
      </w:r>
      <w:r w:rsidR="0099775B">
        <w:rPr>
          <w:sz w:val="20"/>
          <w:szCs w:val="20"/>
        </w:rPr>
        <w:t xml:space="preserve"> criança e/ou infância indígena</w:t>
      </w:r>
      <w:r w:rsidRPr="00D74458">
        <w:rPr>
          <w:sz w:val="20"/>
          <w:szCs w:val="20"/>
        </w:rPr>
        <w:t xml:space="preserve"> e seus sinônimos, respectivamente. Também consideramos o título, o resumo ou o assunto abordado no trabalho em língua portuguesa, ano de publicação, tipo de produção (tese, dissertação artigo e/ou livros/e-book) que se vinculam aos objetivos da nossa pesquisa de IC. Desse modo, as buscas foram realizadas por meio das combinações: crianças indígenas e comunidade; crianças indígenas e família; criança indígena, jogos e brincadeiras e também escola, aprendizagem e infância indígena, em produções científicas publicadas nas últimas duas décadas no Brasil. Os resultados revelam que o tema </w:t>
      </w:r>
      <w:r w:rsidRPr="007A49F4">
        <w:rPr>
          <w:sz w:val="20"/>
          <w:szCs w:val="20"/>
        </w:rPr>
        <w:t>investigado é um campo de pesquisa em crescimento, mas ainda com muitos desafios a serem superados, pois é necessário ampliar e diversificar as investigações sobre esse tema</w:t>
      </w:r>
      <w:r w:rsidR="0099775B">
        <w:rPr>
          <w:sz w:val="20"/>
          <w:szCs w:val="20"/>
        </w:rPr>
        <w:t>, considerando as diferentes etnias no Brasil</w:t>
      </w:r>
      <w:r w:rsidRPr="007A49F4">
        <w:rPr>
          <w:sz w:val="20"/>
          <w:szCs w:val="20"/>
        </w:rPr>
        <w:t>, de modo que os resultados da produção científica cheguem às crianças indígenas por meio de programas e projetos de políticas públicas, buscando contribuir para a construção de uma sociedade mais justa, equânime e intercultural. Também, indicam aos/às professores/as, os saberes tradicionais e o imaginário das crianças de maneira que as práticas pedagógicas possam ser planejadas considerando suas origens</w:t>
      </w:r>
      <w:r w:rsidR="0099775B">
        <w:rPr>
          <w:sz w:val="20"/>
          <w:szCs w:val="20"/>
        </w:rPr>
        <w:t>, os processos próprios de aprendizagem e suas</w:t>
      </w:r>
      <w:r w:rsidRPr="007A49F4">
        <w:rPr>
          <w:sz w:val="20"/>
          <w:szCs w:val="20"/>
        </w:rPr>
        <w:t xml:space="preserve"> culturas.</w:t>
      </w:r>
    </w:p>
    <w:p w:rsidR="00033CDC" w:rsidRDefault="00033CDC" w:rsidP="00033CDC">
      <w:pPr>
        <w:pStyle w:val="Default"/>
        <w:jc w:val="both"/>
        <w:rPr>
          <w:sz w:val="20"/>
          <w:szCs w:val="20"/>
        </w:rPr>
      </w:pPr>
    </w:p>
    <w:p w:rsidR="00662D44" w:rsidRPr="00033CDC" w:rsidRDefault="00101124" w:rsidP="00033CDC">
      <w:pPr>
        <w:pStyle w:val="Default"/>
        <w:jc w:val="both"/>
        <w:rPr>
          <w:sz w:val="20"/>
          <w:szCs w:val="20"/>
        </w:rPr>
      </w:pPr>
      <w:r w:rsidRPr="009A3DAA">
        <w:rPr>
          <w:b/>
          <w:i/>
        </w:rPr>
        <w:t xml:space="preserve">Palavras-chave: </w:t>
      </w:r>
      <w:r w:rsidR="00F66EA4" w:rsidRPr="00F66EA4">
        <w:rPr>
          <w:sz w:val="20"/>
          <w:szCs w:val="20"/>
        </w:rPr>
        <w:t xml:space="preserve">Criança </w:t>
      </w:r>
      <w:r w:rsidRPr="00F66EA4">
        <w:rPr>
          <w:sz w:val="20"/>
          <w:szCs w:val="20"/>
        </w:rPr>
        <w:t>indígena</w:t>
      </w:r>
      <w:r w:rsidR="00F66EA4" w:rsidRPr="00F66EA4">
        <w:rPr>
          <w:sz w:val="20"/>
          <w:szCs w:val="20"/>
        </w:rPr>
        <w:t>. Povos Ori</w:t>
      </w:r>
      <w:r>
        <w:rPr>
          <w:sz w:val="20"/>
          <w:szCs w:val="20"/>
        </w:rPr>
        <w:t>ginários. Escolarização. Jogos. B</w:t>
      </w:r>
      <w:r w:rsidR="00F66EA4" w:rsidRPr="00F66EA4">
        <w:rPr>
          <w:sz w:val="20"/>
          <w:szCs w:val="20"/>
        </w:rPr>
        <w:t>rincadeiras.</w:t>
      </w:r>
    </w:p>
    <w:p w:rsidR="00662D44" w:rsidRDefault="00662D44" w:rsidP="00033CDC">
      <w:pPr>
        <w:pStyle w:val="Corpodetexto"/>
        <w:spacing w:before="40"/>
      </w:pPr>
    </w:p>
    <w:p w:rsidR="00F66EA4" w:rsidRPr="00033CDC" w:rsidRDefault="00101124" w:rsidP="00033CDC">
      <w:pPr>
        <w:contextualSpacing/>
        <w:jc w:val="both"/>
        <w:rPr>
          <w:sz w:val="20"/>
          <w:szCs w:val="20"/>
        </w:rPr>
      </w:pPr>
      <w:r w:rsidRPr="009A3DAA">
        <w:rPr>
          <w:b/>
          <w:i/>
          <w:sz w:val="24"/>
        </w:rPr>
        <w:t>Agradecimentos:</w:t>
      </w:r>
      <w:r w:rsidR="00F66EA4">
        <w:rPr>
          <w:sz w:val="24"/>
        </w:rPr>
        <w:t xml:space="preserve"> </w:t>
      </w:r>
      <w:r w:rsidR="00F66EA4" w:rsidRPr="00033CDC">
        <w:rPr>
          <w:sz w:val="20"/>
          <w:szCs w:val="20"/>
        </w:rPr>
        <w:t>À Profa. Dra. Léia T Lacerda por todas as orien</w:t>
      </w:r>
      <w:r w:rsidR="00632DE3">
        <w:rPr>
          <w:sz w:val="20"/>
          <w:szCs w:val="20"/>
        </w:rPr>
        <w:t>tações e carinho oferecido no</w:t>
      </w:r>
      <w:r w:rsidR="00F66EA4" w:rsidRPr="00033CDC">
        <w:rPr>
          <w:sz w:val="20"/>
          <w:szCs w:val="20"/>
        </w:rPr>
        <w:t xml:space="preserve"> períod</w:t>
      </w:r>
      <w:r w:rsidR="00033CDC" w:rsidRPr="00033CDC">
        <w:rPr>
          <w:sz w:val="20"/>
          <w:szCs w:val="20"/>
        </w:rPr>
        <w:t xml:space="preserve">o de desenvolvimento do projeto e ao Programa Institucional de Bolsas de Iniciação Científica de Ações Afirmativas da UEMS - </w:t>
      </w:r>
      <w:r w:rsidR="00033CDC" w:rsidRPr="00033CDC">
        <w:rPr>
          <w:rFonts w:eastAsia="Verdana"/>
          <w:sz w:val="20"/>
          <w:szCs w:val="20"/>
        </w:rPr>
        <w:t>Edital UEMS/CNPq N° 27/2023 –</w:t>
      </w:r>
      <w:r w:rsidR="00033CDC">
        <w:rPr>
          <w:rFonts w:eastAsia="Verdana"/>
          <w:sz w:val="20"/>
          <w:szCs w:val="20"/>
        </w:rPr>
        <w:t xml:space="preserve"> </w:t>
      </w:r>
      <w:r w:rsidR="00033CDC" w:rsidRPr="00033CDC">
        <w:rPr>
          <w:rFonts w:eastAsia="Verdana"/>
          <w:sz w:val="20"/>
          <w:szCs w:val="20"/>
        </w:rPr>
        <w:t>PROPPI/UEMS – PIBIC-AAF</w:t>
      </w:r>
      <w:r w:rsidR="00033CDC">
        <w:rPr>
          <w:rFonts w:eastAsia="Verdana"/>
          <w:sz w:val="20"/>
          <w:szCs w:val="20"/>
        </w:rPr>
        <w:t>.</w:t>
      </w:r>
    </w:p>
    <w:p w:rsidR="00662D44" w:rsidRPr="00033CDC" w:rsidRDefault="00662D44" w:rsidP="009A3DAA">
      <w:pPr>
        <w:tabs>
          <w:tab w:val="left" w:pos="252"/>
        </w:tabs>
        <w:spacing w:line="276" w:lineRule="auto"/>
        <w:ind w:right="122"/>
        <w:rPr>
          <w:b/>
          <w:i/>
          <w:sz w:val="20"/>
          <w:szCs w:val="20"/>
        </w:rPr>
      </w:pPr>
    </w:p>
    <w:p w:rsidR="00662D44" w:rsidRDefault="00662D44">
      <w:pPr>
        <w:pStyle w:val="Corpodetexto"/>
        <w:spacing w:before="38"/>
      </w:pPr>
    </w:p>
    <w:p w:rsidR="00F66EA4" w:rsidRDefault="00F66EA4">
      <w:pPr>
        <w:pStyle w:val="Corpodetexto"/>
        <w:spacing w:before="144"/>
        <w:rPr>
          <w:b/>
          <w:i/>
          <w:sz w:val="20"/>
        </w:rPr>
      </w:pPr>
    </w:p>
    <w:p w:rsidR="00F66EA4" w:rsidRDefault="00F66EA4">
      <w:pPr>
        <w:pStyle w:val="Corpodetexto"/>
        <w:spacing w:before="144"/>
        <w:rPr>
          <w:b/>
          <w:i/>
          <w:sz w:val="20"/>
        </w:rPr>
      </w:pPr>
    </w:p>
    <w:p w:rsidR="00662D44" w:rsidRDefault="00101124">
      <w:pPr>
        <w:pStyle w:val="Corpodetexto"/>
        <w:spacing w:before="144"/>
        <w:rPr>
          <w:b/>
          <w:i/>
          <w:sz w:val="20"/>
        </w:rPr>
      </w:pPr>
      <w:r>
        <w:rPr>
          <w:noProof/>
          <w:lang w:val="pt-BR" w:eastAsia="pt-BR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721347</wp:posOffset>
            </wp:positionH>
            <wp:positionV relativeFrom="paragraph">
              <wp:posOffset>252750</wp:posOffset>
            </wp:positionV>
            <wp:extent cx="1594908" cy="442341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4908" cy="442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3441700</wp:posOffset>
            </wp:positionH>
            <wp:positionV relativeFrom="paragraph">
              <wp:posOffset>257830</wp:posOffset>
            </wp:positionV>
            <wp:extent cx="1181258" cy="457200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1258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5859517</wp:posOffset>
            </wp:positionH>
            <wp:positionV relativeFrom="paragraph">
              <wp:posOffset>268003</wp:posOffset>
            </wp:positionV>
            <wp:extent cx="952029" cy="463581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029" cy="463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62D44" w:rsidSect="009A3DAA">
      <w:type w:val="continuous"/>
      <w:pgSz w:w="11910" w:h="16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844F43"/>
    <w:multiLevelType w:val="hybridMultilevel"/>
    <w:tmpl w:val="2BEA325C"/>
    <w:lvl w:ilvl="0" w:tplc="5858B218">
      <w:numFmt w:val="bullet"/>
      <w:lvlText w:val="•"/>
      <w:lvlJc w:val="left"/>
      <w:pPr>
        <w:ind w:left="116" w:hanging="144"/>
      </w:pPr>
      <w:rPr>
        <w:rFonts w:ascii="Times New Roman" w:eastAsia="Times New Roman" w:hAnsi="Times New Roman" w:cs="Times New Roman" w:hint="default"/>
        <w:spacing w:val="0"/>
        <w:w w:val="100"/>
        <w:lang w:val="pt-PT" w:eastAsia="en-US" w:bidi="ar-SA"/>
      </w:rPr>
    </w:lvl>
    <w:lvl w:ilvl="1" w:tplc="AF1C5FEA">
      <w:numFmt w:val="bullet"/>
      <w:lvlText w:val="•"/>
      <w:lvlJc w:val="left"/>
      <w:pPr>
        <w:ind w:left="1094" w:hanging="144"/>
      </w:pPr>
      <w:rPr>
        <w:rFonts w:hint="default"/>
        <w:lang w:val="pt-PT" w:eastAsia="en-US" w:bidi="ar-SA"/>
      </w:rPr>
    </w:lvl>
    <w:lvl w:ilvl="2" w:tplc="19505FE6">
      <w:numFmt w:val="bullet"/>
      <w:lvlText w:val="•"/>
      <w:lvlJc w:val="left"/>
      <w:pPr>
        <w:ind w:left="2069" w:hanging="144"/>
      </w:pPr>
      <w:rPr>
        <w:rFonts w:hint="default"/>
        <w:lang w:val="pt-PT" w:eastAsia="en-US" w:bidi="ar-SA"/>
      </w:rPr>
    </w:lvl>
    <w:lvl w:ilvl="3" w:tplc="95684E82">
      <w:numFmt w:val="bullet"/>
      <w:lvlText w:val="•"/>
      <w:lvlJc w:val="left"/>
      <w:pPr>
        <w:ind w:left="3043" w:hanging="144"/>
      </w:pPr>
      <w:rPr>
        <w:rFonts w:hint="default"/>
        <w:lang w:val="pt-PT" w:eastAsia="en-US" w:bidi="ar-SA"/>
      </w:rPr>
    </w:lvl>
    <w:lvl w:ilvl="4" w:tplc="5C2ECD20">
      <w:numFmt w:val="bullet"/>
      <w:lvlText w:val="•"/>
      <w:lvlJc w:val="left"/>
      <w:pPr>
        <w:ind w:left="4018" w:hanging="144"/>
      </w:pPr>
      <w:rPr>
        <w:rFonts w:hint="default"/>
        <w:lang w:val="pt-PT" w:eastAsia="en-US" w:bidi="ar-SA"/>
      </w:rPr>
    </w:lvl>
    <w:lvl w:ilvl="5" w:tplc="BD8AE59A">
      <w:numFmt w:val="bullet"/>
      <w:lvlText w:val="•"/>
      <w:lvlJc w:val="left"/>
      <w:pPr>
        <w:ind w:left="4993" w:hanging="144"/>
      </w:pPr>
      <w:rPr>
        <w:rFonts w:hint="default"/>
        <w:lang w:val="pt-PT" w:eastAsia="en-US" w:bidi="ar-SA"/>
      </w:rPr>
    </w:lvl>
    <w:lvl w:ilvl="6" w:tplc="F10840DC">
      <w:numFmt w:val="bullet"/>
      <w:lvlText w:val="•"/>
      <w:lvlJc w:val="left"/>
      <w:pPr>
        <w:ind w:left="5967" w:hanging="144"/>
      </w:pPr>
      <w:rPr>
        <w:rFonts w:hint="default"/>
        <w:lang w:val="pt-PT" w:eastAsia="en-US" w:bidi="ar-SA"/>
      </w:rPr>
    </w:lvl>
    <w:lvl w:ilvl="7" w:tplc="86C819C0">
      <w:numFmt w:val="bullet"/>
      <w:lvlText w:val="•"/>
      <w:lvlJc w:val="left"/>
      <w:pPr>
        <w:ind w:left="6942" w:hanging="144"/>
      </w:pPr>
      <w:rPr>
        <w:rFonts w:hint="default"/>
        <w:lang w:val="pt-PT" w:eastAsia="en-US" w:bidi="ar-SA"/>
      </w:rPr>
    </w:lvl>
    <w:lvl w:ilvl="8" w:tplc="3BF0BCC0">
      <w:numFmt w:val="bullet"/>
      <w:lvlText w:val="•"/>
      <w:lvlJc w:val="left"/>
      <w:pPr>
        <w:ind w:left="7916" w:hanging="144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62D44"/>
    <w:rsid w:val="00033CDC"/>
    <w:rsid w:val="00101124"/>
    <w:rsid w:val="005B6B43"/>
    <w:rsid w:val="00632DE3"/>
    <w:rsid w:val="00662D44"/>
    <w:rsid w:val="0099775B"/>
    <w:rsid w:val="009A3DAA"/>
    <w:rsid w:val="00F6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3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5" w:right="12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9A3DAA"/>
    <w:rPr>
      <w:color w:val="0000FF" w:themeColor="hyperlink"/>
      <w:u w:val="single"/>
    </w:rPr>
  </w:style>
  <w:style w:type="character" w:customStyle="1" w:styleId="Ttulo1">
    <w:name w:val="Título #1_"/>
    <w:rsid w:val="009A3DAA"/>
    <w:rPr>
      <w:rFonts w:ascii="Arial" w:hAnsi="Arial" w:cs="Arial"/>
      <w:b/>
      <w:bCs/>
      <w:sz w:val="55"/>
      <w:szCs w:val="55"/>
      <w:u w:val="none"/>
    </w:rPr>
  </w:style>
  <w:style w:type="paragraph" w:customStyle="1" w:styleId="Default">
    <w:name w:val="Default"/>
    <w:rsid w:val="009A3DAA"/>
    <w:pPr>
      <w:widowControl/>
    </w:pPr>
    <w:rPr>
      <w:rFonts w:ascii="Times New Roman" w:eastAsia="NSimSun" w:hAnsi="Times New Roman" w:cs="Times New Roman"/>
      <w:color w:val="000000"/>
      <w:sz w:val="24"/>
      <w:szCs w:val="24"/>
      <w:lang w:val="pt-BR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3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5" w:right="12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9A3DAA"/>
    <w:rPr>
      <w:color w:val="0000FF" w:themeColor="hyperlink"/>
      <w:u w:val="single"/>
    </w:rPr>
  </w:style>
  <w:style w:type="character" w:customStyle="1" w:styleId="Ttulo1">
    <w:name w:val="Título #1_"/>
    <w:rsid w:val="009A3DAA"/>
    <w:rPr>
      <w:rFonts w:ascii="Arial" w:hAnsi="Arial" w:cs="Arial"/>
      <w:b/>
      <w:bCs/>
      <w:sz w:val="55"/>
      <w:szCs w:val="55"/>
      <w:u w:val="none"/>
    </w:rPr>
  </w:style>
  <w:style w:type="paragraph" w:customStyle="1" w:styleId="Default">
    <w:name w:val="Default"/>
    <w:rsid w:val="009A3DAA"/>
    <w:pPr>
      <w:widowControl/>
    </w:pPr>
    <w:rPr>
      <w:rFonts w:ascii="Times New Roman" w:eastAsia="NSimSun" w:hAnsi="Times New Roman" w:cs="Times New Roman"/>
      <w:color w:val="000000"/>
      <w:sz w:val="24"/>
      <w:szCs w:val="24"/>
      <w:lang w:val="pt-B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mailto:leia@uems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687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User</cp:lastModifiedBy>
  <cp:revision>2</cp:revision>
  <dcterms:created xsi:type="dcterms:W3CDTF">2024-08-08T02:31:00Z</dcterms:created>
  <dcterms:modified xsi:type="dcterms:W3CDTF">2024-08-08T02:31:00Z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2024-07-09T00:00:00Z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7.3</vt:lpwstr>
  </property>
  <property fmtid="{D5CDD505-2E9C-101B-9397-08002B2CF9AE}" pid="5" name="LastSaved">
    <vt:filetime>2024-07-09T00:00:00Z</vt:filetime>
  </property>
</Properties>
</file>