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6A44B" w14:textId="77777777" w:rsidR="00265F0B" w:rsidRDefault="00265F0B" w:rsidP="00265F0B">
      <w:pPr>
        <w:tabs>
          <w:tab w:val="left" w:pos="567"/>
        </w:tabs>
        <w:spacing w:line="360" w:lineRule="auto"/>
        <w:ind w:left="28" w:right="1" w:hanging="28"/>
        <w:jc w:val="center"/>
        <w:rPr>
          <w:b/>
          <w:bCs/>
          <w:sz w:val="20"/>
          <w:szCs w:val="20"/>
        </w:rPr>
      </w:pPr>
      <w:r w:rsidRPr="00265F0B">
        <w:rPr>
          <w:b/>
          <w:bCs/>
          <w:sz w:val="20"/>
          <w:szCs w:val="20"/>
        </w:rPr>
        <w:t xml:space="preserve">MANEJO DA APLICAÇÃO DE </w:t>
      </w:r>
      <w:r w:rsidRPr="00265F0B">
        <w:rPr>
          <w:b/>
          <w:bCs/>
          <w:i/>
          <w:iCs/>
          <w:sz w:val="20"/>
          <w:szCs w:val="20"/>
        </w:rPr>
        <w:t>AZOSPIRILLUM BRASILENSE</w:t>
      </w:r>
      <w:r w:rsidRPr="00265F0B">
        <w:rPr>
          <w:b/>
          <w:bCs/>
          <w:sz w:val="20"/>
          <w:szCs w:val="20"/>
        </w:rPr>
        <w:t xml:space="preserve"> E NICOTINAMIDA EM MILHO</w:t>
      </w:r>
    </w:p>
    <w:p w14:paraId="045DD744" w14:textId="77777777" w:rsidR="00265F0B" w:rsidRPr="00265F0B" w:rsidRDefault="00265F0B" w:rsidP="00265F0B">
      <w:pPr>
        <w:tabs>
          <w:tab w:val="left" w:pos="567"/>
        </w:tabs>
        <w:spacing w:line="360" w:lineRule="auto"/>
        <w:ind w:left="28" w:right="1" w:hanging="28"/>
        <w:jc w:val="center"/>
        <w:rPr>
          <w:b/>
          <w:bCs/>
          <w:sz w:val="20"/>
          <w:szCs w:val="20"/>
        </w:rPr>
      </w:pPr>
    </w:p>
    <w:p w14:paraId="40B82ADC" w14:textId="7949812A" w:rsidR="00BE7329" w:rsidRDefault="009F355B">
      <w:pPr>
        <w:spacing w:after="283"/>
        <w:jc w:val="both"/>
      </w:pPr>
      <w:r>
        <w:rPr>
          <w:b/>
          <w:bCs/>
          <w:sz w:val="20"/>
          <w:szCs w:val="20"/>
        </w:rPr>
        <w:t xml:space="preserve">Instituição: </w:t>
      </w:r>
      <w:r w:rsidR="003C4EC2">
        <w:rPr>
          <w:sz w:val="20"/>
          <w:szCs w:val="20"/>
        </w:rPr>
        <w:t>Universidade Estadual de Mato Grosso do Sul - Unidade Universitária de Cassilândia.</w:t>
      </w:r>
    </w:p>
    <w:p w14:paraId="7451061F" w14:textId="711BA8F9" w:rsidR="00BE7329" w:rsidRDefault="009F355B">
      <w:pPr>
        <w:spacing w:after="283"/>
        <w:jc w:val="both"/>
      </w:pPr>
      <w:r>
        <w:rPr>
          <w:b/>
          <w:bCs/>
          <w:sz w:val="20"/>
          <w:szCs w:val="20"/>
        </w:rPr>
        <w:t xml:space="preserve">Área temática: </w:t>
      </w:r>
      <w:r w:rsidR="003C4EC2" w:rsidRPr="003C4EC2">
        <w:rPr>
          <w:sz w:val="20"/>
          <w:szCs w:val="20"/>
        </w:rPr>
        <w:t>Ciênc</w:t>
      </w:r>
      <w:r w:rsidR="00265F0B">
        <w:rPr>
          <w:sz w:val="20"/>
          <w:szCs w:val="20"/>
        </w:rPr>
        <w:t xml:space="preserve">ias Agrárias – Agronomia- Fitotecnia. </w:t>
      </w:r>
    </w:p>
    <w:p w14:paraId="2F2F3C78" w14:textId="41F4BB30" w:rsidR="00AB36A7" w:rsidRDefault="00265F0B" w:rsidP="001D3630">
      <w:pPr>
        <w:pStyle w:val="Corpodetexto"/>
        <w:spacing w:after="283"/>
        <w:jc w:val="both"/>
      </w:pPr>
      <w:r>
        <w:rPr>
          <w:rFonts w:eastAsia="Calibri"/>
          <w:b/>
          <w:sz w:val="20"/>
          <w:szCs w:val="20"/>
          <w:lang w:eastAsia="zh-CN"/>
        </w:rPr>
        <w:t>RODRIGUES</w:t>
      </w:r>
      <w:r w:rsidR="00CF251D">
        <w:rPr>
          <w:rFonts w:eastAsia="Calibri"/>
          <w:b/>
          <w:sz w:val="20"/>
          <w:szCs w:val="20"/>
          <w:lang w:eastAsia="zh-CN"/>
        </w:rPr>
        <w:t>,</w:t>
      </w:r>
      <w:r w:rsidR="001D3630">
        <w:rPr>
          <w:rFonts w:eastAsia="Calibri"/>
          <w:b/>
          <w:sz w:val="20"/>
          <w:szCs w:val="20"/>
          <w:lang w:eastAsia="zh-CN"/>
        </w:rPr>
        <w:t xml:space="preserve"> </w:t>
      </w:r>
      <w:r>
        <w:rPr>
          <w:rFonts w:eastAsia="Calibri"/>
          <w:sz w:val="20"/>
          <w:szCs w:val="20"/>
          <w:lang w:eastAsia="zh-CN"/>
        </w:rPr>
        <w:t>Jos</w:t>
      </w:r>
      <w:r w:rsidR="001D3630">
        <w:rPr>
          <w:rFonts w:eastAsia="Calibri"/>
          <w:sz w:val="20"/>
          <w:szCs w:val="20"/>
          <w:lang w:eastAsia="zh-CN"/>
        </w:rPr>
        <w:t>é</w:t>
      </w:r>
      <w:r>
        <w:rPr>
          <w:rFonts w:eastAsia="Calibri"/>
          <w:sz w:val="20"/>
          <w:szCs w:val="20"/>
          <w:lang w:eastAsia="zh-CN"/>
        </w:rPr>
        <w:t xml:space="preserve"> Augusto dos Santos</w:t>
      </w:r>
      <w:r w:rsidR="00CF251D" w:rsidRPr="00CF251D">
        <w:rPr>
          <w:rFonts w:eastAsia="Calibri"/>
          <w:sz w:val="20"/>
          <w:szCs w:val="20"/>
          <w:vertAlign w:val="superscript"/>
          <w:lang w:eastAsia="zh-CN"/>
        </w:rPr>
        <w:t>1</w:t>
      </w:r>
      <w:r w:rsidR="001D3630">
        <w:rPr>
          <w:rFonts w:eastAsia="Calibri"/>
          <w:b/>
          <w:sz w:val="20"/>
          <w:szCs w:val="20"/>
          <w:lang w:eastAsia="zh-CN"/>
        </w:rPr>
        <w:t xml:space="preserve"> </w:t>
      </w:r>
      <w:r w:rsidR="00CF251D">
        <w:rPr>
          <w:rFonts w:eastAsia="Calibri"/>
          <w:sz w:val="20"/>
          <w:szCs w:val="20"/>
          <w:lang w:eastAsia="zh-CN"/>
        </w:rPr>
        <w:t>(</w:t>
      </w:r>
      <w:hyperlink r:id="rId7" w:history="1">
        <w:r w:rsidRPr="00DB3613">
          <w:rPr>
            <w:rStyle w:val="Hyperlink"/>
            <w:rFonts w:eastAsia="Calibri"/>
            <w:sz w:val="20"/>
            <w:szCs w:val="20"/>
            <w:lang w:eastAsia="zh-CN"/>
          </w:rPr>
          <w:t>ja1284768@gmail.com</w:t>
        </w:r>
      </w:hyperlink>
      <w:r>
        <w:rPr>
          <w:rFonts w:eastAsia="Calibri"/>
          <w:sz w:val="20"/>
          <w:szCs w:val="20"/>
          <w:lang w:eastAsia="zh-CN"/>
        </w:rPr>
        <w:t xml:space="preserve">); </w:t>
      </w:r>
      <w:r w:rsidR="001D3630">
        <w:rPr>
          <w:rFonts w:eastAsia="Calibri"/>
          <w:b/>
          <w:sz w:val="20"/>
          <w:szCs w:val="20"/>
          <w:lang w:eastAsia="zh-CN"/>
        </w:rPr>
        <w:t xml:space="preserve">NOGUEIRA, </w:t>
      </w:r>
      <w:r w:rsidR="001D3630">
        <w:rPr>
          <w:rFonts w:eastAsia="Calibri"/>
          <w:sz w:val="20"/>
          <w:szCs w:val="20"/>
          <w:lang w:eastAsia="zh-CN"/>
        </w:rPr>
        <w:t>Lavínia Rodrigues</w:t>
      </w:r>
      <w:r w:rsidR="001D3630" w:rsidRPr="00CF251D">
        <w:rPr>
          <w:rFonts w:eastAsia="Calibri"/>
          <w:sz w:val="20"/>
          <w:szCs w:val="20"/>
          <w:vertAlign w:val="superscript"/>
          <w:lang w:eastAsia="zh-CN"/>
        </w:rPr>
        <w:t>2</w:t>
      </w:r>
      <w:r w:rsidR="001D3630">
        <w:rPr>
          <w:rFonts w:eastAsia="Calibri"/>
          <w:sz w:val="20"/>
          <w:szCs w:val="20"/>
          <w:lang w:eastAsia="zh-CN"/>
        </w:rPr>
        <w:t xml:space="preserve"> (</w:t>
      </w:r>
      <w:hyperlink r:id="rId8" w:history="1">
        <w:r w:rsidR="001D3630" w:rsidRPr="00265F0B">
          <w:rPr>
            <w:rStyle w:val="Hyperlink"/>
            <w:sz w:val="20"/>
            <w:szCs w:val="20"/>
          </w:rPr>
          <w:t>laviniauems@gmail.com</w:t>
        </w:r>
      </w:hyperlink>
      <w:r w:rsidR="001D3630" w:rsidRPr="00265F0B">
        <w:rPr>
          <w:sz w:val="20"/>
          <w:szCs w:val="20"/>
        </w:rPr>
        <w:t>)</w:t>
      </w:r>
      <w:r w:rsidR="001D3630">
        <w:rPr>
          <w:rFonts w:eastAsia="Calibri"/>
          <w:sz w:val="20"/>
          <w:szCs w:val="20"/>
          <w:lang w:eastAsia="zh-CN"/>
        </w:rPr>
        <w:t>;</w:t>
      </w:r>
      <w:r w:rsidR="001D3630">
        <w:rPr>
          <w:rFonts w:eastAsia="Calibri"/>
          <w:b/>
          <w:sz w:val="20"/>
          <w:szCs w:val="20"/>
          <w:lang w:eastAsia="zh-CN"/>
        </w:rPr>
        <w:t xml:space="preserve"> </w:t>
      </w:r>
      <w:r>
        <w:rPr>
          <w:rFonts w:eastAsia="Calibri"/>
          <w:b/>
          <w:sz w:val="20"/>
          <w:szCs w:val="20"/>
          <w:lang w:eastAsia="zh-CN"/>
        </w:rPr>
        <w:t xml:space="preserve">VENDRUSCOLO, </w:t>
      </w:r>
      <w:r>
        <w:rPr>
          <w:rFonts w:eastAsia="Calibri"/>
          <w:sz w:val="20"/>
          <w:szCs w:val="20"/>
          <w:lang w:eastAsia="zh-CN"/>
        </w:rPr>
        <w:t xml:space="preserve">Eduardo </w:t>
      </w:r>
      <w:r w:rsidRPr="00512C99">
        <w:rPr>
          <w:rFonts w:eastAsia="Calibri"/>
          <w:sz w:val="20"/>
          <w:szCs w:val="20"/>
          <w:lang w:eastAsia="zh-CN"/>
        </w:rPr>
        <w:t>Pradi</w:t>
      </w:r>
      <w:r w:rsidR="001D3630">
        <w:rPr>
          <w:rFonts w:eastAsia="Calibri"/>
          <w:sz w:val="20"/>
          <w:szCs w:val="20"/>
          <w:vertAlign w:val="superscript"/>
          <w:lang w:eastAsia="zh-CN"/>
        </w:rPr>
        <w:t>3</w:t>
      </w:r>
      <w:r w:rsidR="001D3630">
        <w:rPr>
          <w:rFonts w:eastAsia="Calibri"/>
          <w:b/>
          <w:sz w:val="20"/>
          <w:szCs w:val="20"/>
          <w:lang w:eastAsia="zh-CN"/>
        </w:rPr>
        <w:t xml:space="preserve"> </w:t>
      </w:r>
      <w:r w:rsidRPr="00512C99">
        <w:rPr>
          <w:rFonts w:eastAsia="Calibri"/>
          <w:sz w:val="20"/>
          <w:szCs w:val="20"/>
          <w:lang w:eastAsia="zh-CN"/>
        </w:rPr>
        <w:t>(</w:t>
      </w:r>
      <w:hyperlink r:id="rId9" w:history="1">
        <w:r w:rsidRPr="00512C99">
          <w:rPr>
            <w:rStyle w:val="Hyperlink"/>
            <w:sz w:val="20"/>
            <w:szCs w:val="20"/>
          </w:rPr>
          <w:t>eduardo.vendruscolo@uems.br</w:t>
        </w:r>
      </w:hyperlink>
      <w:r w:rsidRPr="00512C99">
        <w:rPr>
          <w:sz w:val="20"/>
          <w:szCs w:val="20"/>
        </w:rPr>
        <w:t xml:space="preserve"> </w:t>
      </w:r>
      <w:r w:rsidRPr="00512C99">
        <w:rPr>
          <w:rFonts w:eastAsia="Calibri"/>
          <w:sz w:val="20"/>
          <w:szCs w:val="20"/>
          <w:lang w:eastAsia="zh-CN"/>
        </w:rPr>
        <w:t>)</w:t>
      </w:r>
      <w:r>
        <w:rPr>
          <w:rFonts w:eastAsia="Calibri"/>
          <w:sz w:val="20"/>
          <w:szCs w:val="20"/>
          <w:lang w:eastAsia="zh-CN"/>
        </w:rPr>
        <w:t xml:space="preserve">; </w:t>
      </w:r>
      <w:r w:rsidR="00AB36A7">
        <w:rPr>
          <w:rFonts w:eastAsia="Calibri"/>
          <w:b/>
          <w:sz w:val="20"/>
          <w:szCs w:val="20"/>
          <w:lang w:eastAsia="zh-CN"/>
        </w:rPr>
        <w:t xml:space="preserve">MARTINS, </w:t>
      </w:r>
      <w:r w:rsidR="00AB36A7">
        <w:rPr>
          <w:rFonts w:eastAsia="Calibri"/>
          <w:bCs/>
          <w:sz w:val="20"/>
          <w:szCs w:val="20"/>
          <w:lang w:eastAsia="zh-CN"/>
        </w:rPr>
        <w:t>Murilo Battistuzzi</w:t>
      </w:r>
      <w:r w:rsidR="001D3630">
        <w:rPr>
          <w:rFonts w:eastAsia="Calibri"/>
          <w:sz w:val="20"/>
          <w:szCs w:val="20"/>
          <w:vertAlign w:val="superscript"/>
          <w:lang w:eastAsia="zh-CN"/>
        </w:rPr>
        <w:t>4</w:t>
      </w:r>
      <w:r w:rsidR="00AB36A7">
        <w:rPr>
          <w:rFonts w:eastAsia="Calibri"/>
          <w:b/>
          <w:sz w:val="20"/>
          <w:szCs w:val="20"/>
          <w:lang w:eastAsia="zh-CN"/>
        </w:rPr>
        <w:t xml:space="preserve"> </w:t>
      </w:r>
      <w:r w:rsidR="00AB36A7">
        <w:rPr>
          <w:rFonts w:eastAsia="Calibri"/>
          <w:sz w:val="20"/>
          <w:szCs w:val="20"/>
          <w:lang w:eastAsia="zh-CN"/>
        </w:rPr>
        <w:t>(</w:t>
      </w:r>
      <w:hyperlink r:id="rId10" w:history="1">
        <w:r w:rsidR="00AB36A7" w:rsidRPr="00F33550">
          <w:rPr>
            <w:rStyle w:val="Hyperlink"/>
            <w:rFonts w:eastAsia="Calibri"/>
            <w:sz w:val="20"/>
            <w:szCs w:val="20"/>
            <w:lang w:eastAsia="zh-CN"/>
          </w:rPr>
          <w:t>murilo.martins@uems.br</w:t>
        </w:r>
      </w:hyperlink>
      <w:r w:rsidR="00AB36A7">
        <w:rPr>
          <w:rFonts w:eastAsia="Calibri"/>
          <w:sz w:val="20"/>
          <w:szCs w:val="20"/>
          <w:lang w:eastAsia="zh-CN"/>
        </w:rPr>
        <w:t>);</w:t>
      </w:r>
      <w:r w:rsidR="00AB36A7" w:rsidRPr="00D214B2">
        <w:rPr>
          <w:rFonts w:eastAsia="Calibri"/>
          <w:b/>
          <w:sz w:val="20"/>
          <w:szCs w:val="20"/>
          <w:lang w:eastAsia="zh-CN"/>
        </w:rPr>
        <w:t xml:space="preserve"> </w:t>
      </w:r>
      <w:r w:rsidR="001D3630">
        <w:rPr>
          <w:rFonts w:eastAsia="Calibri"/>
          <w:b/>
          <w:sz w:val="20"/>
          <w:szCs w:val="20"/>
          <w:lang w:eastAsia="zh-CN"/>
        </w:rPr>
        <w:t xml:space="preserve">SERON, </w:t>
      </w:r>
      <w:r w:rsidR="001D3630">
        <w:rPr>
          <w:rFonts w:eastAsia="Calibri"/>
          <w:sz w:val="20"/>
          <w:szCs w:val="20"/>
          <w:lang w:eastAsia="zh-CN"/>
        </w:rPr>
        <w:t>Cássio de Castro</w:t>
      </w:r>
      <w:r w:rsidR="001D3630">
        <w:rPr>
          <w:rFonts w:eastAsia="Calibri"/>
          <w:sz w:val="20"/>
          <w:szCs w:val="20"/>
          <w:vertAlign w:val="superscript"/>
          <w:lang w:eastAsia="zh-CN"/>
        </w:rPr>
        <w:t>5</w:t>
      </w:r>
      <w:r w:rsidR="001D3630">
        <w:rPr>
          <w:rFonts w:eastAsia="Calibri"/>
          <w:sz w:val="20"/>
          <w:szCs w:val="20"/>
          <w:lang w:eastAsia="zh-CN"/>
        </w:rPr>
        <w:t xml:space="preserve"> (</w:t>
      </w:r>
      <w:hyperlink r:id="rId11" w:history="1">
        <w:r w:rsidR="001D3630" w:rsidRPr="001F68D3">
          <w:rPr>
            <w:rStyle w:val="Hyperlink"/>
            <w:rFonts w:eastAsia="Calibri"/>
            <w:sz w:val="20"/>
            <w:szCs w:val="20"/>
            <w:lang w:eastAsia="zh-CN"/>
          </w:rPr>
          <w:t>cassio.seron@uems.br</w:t>
        </w:r>
      </w:hyperlink>
      <w:r w:rsidR="001D3630">
        <w:rPr>
          <w:rFonts w:eastAsia="Calibri"/>
          <w:sz w:val="20"/>
          <w:szCs w:val="20"/>
          <w:lang w:eastAsia="zh-CN"/>
        </w:rPr>
        <w:t>)</w:t>
      </w:r>
      <w:r w:rsidR="00BA1A6D">
        <w:rPr>
          <w:rFonts w:eastAsia="Calibri"/>
          <w:sz w:val="20"/>
          <w:szCs w:val="20"/>
          <w:lang w:eastAsia="zh-CN"/>
        </w:rPr>
        <w:t>;</w:t>
      </w:r>
      <w:r w:rsidR="00BA1A6D" w:rsidRPr="00D214B2">
        <w:rPr>
          <w:rFonts w:eastAsia="Calibri"/>
          <w:b/>
          <w:sz w:val="20"/>
          <w:szCs w:val="20"/>
          <w:lang w:eastAsia="zh-CN"/>
        </w:rPr>
        <w:t xml:space="preserve"> </w:t>
      </w:r>
      <w:r w:rsidR="00BA1A6D">
        <w:rPr>
          <w:rFonts w:eastAsia="Calibri"/>
          <w:b/>
          <w:sz w:val="20"/>
          <w:szCs w:val="20"/>
          <w:lang w:eastAsia="zh-CN"/>
        </w:rPr>
        <w:t>BORTOLHEIRO</w:t>
      </w:r>
      <w:r w:rsidR="00BA1A6D">
        <w:rPr>
          <w:rFonts w:eastAsia="Calibri"/>
          <w:b/>
          <w:sz w:val="20"/>
          <w:szCs w:val="20"/>
          <w:lang w:eastAsia="zh-CN"/>
        </w:rPr>
        <w:t xml:space="preserve">, </w:t>
      </w:r>
      <w:r w:rsidR="00BA1A6D">
        <w:rPr>
          <w:rFonts w:eastAsia="Calibri"/>
          <w:sz w:val="20"/>
          <w:szCs w:val="20"/>
          <w:lang w:eastAsia="zh-CN"/>
        </w:rPr>
        <w:t>Fernanda Pacheco de Almeida Prado</w:t>
      </w:r>
      <w:r w:rsidR="003742BF">
        <w:rPr>
          <w:rFonts w:eastAsia="Calibri"/>
          <w:sz w:val="20"/>
          <w:szCs w:val="20"/>
          <w:vertAlign w:val="superscript"/>
          <w:lang w:eastAsia="zh-CN"/>
        </w:rPr>
        <w:t>6</w:t>
      </w:r>
      <w:r w:rsidR="00BA1A6D">
        <w:rPr>
          <w:rFonts w:eastAsia="Calibri"/>
          <w:sz w:val="20"/>
          <w:szCs w:val="20"/>
          <w:lang w:eastAsia="zh-CN"/>
        </w:rPr>
        <w:t xml:space="preserve"> (</w:t>
      </w:r>
      <w:hyperlink r:id="rId12" w:history="1">
        <w:r w:rsidR="002F5E72" w:rsidRPr="00233D9C">
          <w:rPr>
            <w:rStyle w:val="Hyperlink"/>
            <w:rFonts w:eastAsia="Calibri"/>
            <w:sz w:val="20"/>
            <w:szCs w:val="20"/>
            <w:lang w:eastAsia="zh-CN"/>
          </w:rPr>
          <w:t>fernanda.bortolheiro@uems.br</w:t>
        </w:r>
      </w:hyperlink>
      <w:r w:rsidR="00BA1A6D">
        <w:rPr>
          <w:rFonts w:eastAsia="Calibri"/>
          <w:sz w:val="20"/>
          <w:szCs w:val="20"/>
          <w:lang w:eastAsia="zh-CN"/>
        </w:rPr>
        <w:t>)</w:t>
      </w:r>
      <w:r w:rsidR="001D3630">
        <w:rPr>
          <w:rFonts w:eastAsia="Calibri"/>
          <w:sz w:val="20"/>
          <w:szCs w:val="20"/>
          <w:lang w:eastAsia="zh-CN"/>
        </w:rPr>
        <w:t>.</w:t>
      </w:r>
    </w:p>
    <w:p w14:paraId="12138539" w14:textId="77777777" w:rsidR="00E70B30" w:rsidRDefault="00E70B30" w:rsidP="00E70B3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Agronomia da UEMS – Cassilândia;</w:t>
      </w:r>
    </w:p>
    <w:p w14:paraId="36C0B2E6" w14:textId="77777777" w:rsidR="00E70B30" w:rsidRDefault="00E70B30" w:rsidP="00E70B30">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Discente do curso de Agronomia da UEMS – Cassilândia;</w:t>
      </w:r>
    </w:p>
    <w:p w14:paraId="1FAB53ED" w14:textId="77777777" w:rsidR="00E70B30" w:rsidRDefault="00E70B30" w:rsidP="00E70B30">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Docente do curso de Agronomia da UEMS – Cassilândia; </w:t>
      </w:r>
    </w:p>
    <w:p w14:paraId="7D21FA55" w14:textId="77777777" w:rsidR="003742BF" w:rsidRDefault="001D3630" w:rsidP="00E70B30">
      <w:pPr>
        <w:pStyle w:val="Corpodetexto"/>
        <w:jc w:val="both"/>
        <w:rPr>
          <w:rFonts w:eastAsia="Calibri"/>
          <w:sz w:val="20"/>
          <w:szCs w:val="20"/>
          <w:lang w:eastAsia="zh-CN"/>
        </w:rPr>
      </w:pPr>
      <w:r>
        <w:rPr>
          <w:rFonts w:eastAsia="Calibri"/>
          <w:sz w:val="20"/>
          <w:szCs w:val="20"/>
          <w:vertAlign w:val="superscript"/>
          <w:lang w:eastAsia="zh-CN"/>
        </w:rPr>
        <w:t>4</w:t>
      </w:r>
      <w:r w:rsidR="00E70B30">
        <w:rPr>
          <w:rFonts w:eastAsia="Calibri"/>
          <w:sz w:val="20"/>
          <w:szCs w:val="20"/>
          <w:lang w:eastAsia="zh-CN"/>
        </w:rPr>
        <w:t xml:space="preserve"> – Docente do curso de Agronomia da UEMS – Cassilândia;</w:t>
      </w:r>
    </w:p>
    <w:p w14:paraId="696BB695" w14:textId="45131502" w:rsidR="003742BF" w:rsidRDefault="003742BF" w:rsidP="003742BF">
      <w:pPr>
        <w:pStyle w:val="Corpodetexto"/>
        <w:jc w:val="both"/>
        <w:rPr>
          <w:rFonts w:eastAsia="Calibri"/>
          <w:sz w:val="20"/>
          <w:szCs w:val="20"/>
          <w:lang w:eastAsia="zh-CN"/>
        </w:rPr>
      </w:pPr>
      <w:r>
        <w:rPr>
          <w:rFonts w:eastAsia="Calibri"/>
          <w:sz w:val="20"/>
          <w:szCs w:val="20"/>
          <w:vertAlign w:val="superscript"/>
          <w:lang w:eastAsia="zh-CN"/>
        </w:rPr>
        <w:t>5</w:t>
      </w:r>
      <w:bookmarkStart w:id="0" w:name="_GoBack"/>
      <w:bookmarkEnd w:id="0"/>
      <w:r>
        <w:rPr>
          <w:rFonts w:eastAsia="Calibri"/>
          <w:sz w:val="20"/>
          <w:szCs w:val="20"/>
          <w:lang w:eastAsia="zh-CN"/>
        </w:rPr>
        <w:t xml:space="preserve"> – Docente do curso de Agronomia da UEMS – Cassilândia;</w:t>
      </w:r>
    </w:p>
    <w:p w14:paraId="10D729B8" w14:textId="648C8046" w:rsidR="00E70B30" w:rsidRDefault="003742BF" w:rsidP="00265F0B">
      <w:pPr>
        <w:pStyle w:val="Corpodetexto"/>
        <w:jc w:val="both"/>
        <w:rPr>
          <w:rFonts w:eastAsia="Calibri"/>
          <w:sz w:val="20"/>
          <w:szCs w:val="20"/>
          <w:lang w:eastAsia="zh-CN"/>
        </w:rPr>
      </w:pPr>
      <w:r>
        <w:rPr>
          <w:rFonts w:eastAsia="Calibri"/>
          <w:sz w:val="20"/>
          <w:szCs w:val="20"/>
          <w:vertAlign w:val="superscript"/>
          <w:lang w:eastAsia="zh-CN"/>
        </w:rPr>
        <w:t>6</w:t>
      </w:r>
      <w:r w:rsidR="00E70B30">
        <w:rPr>
          <w:rFonts w:eastAsia="Calibri"/>
          <w:sz w:val="20"/>
          <w:szCs w:val="20"/>
          <w:lang w:eastAsia="zh-CN"/>
        </w:rPr>
        <w:t xml:space="preserve"> – Docente do curso de </w:t>
      </w:r>
      <w:r w:rsidR="002F5E72">
        <w:rPr>
          <w:rFonts w:eastAsia="Calibri"/>
          <w:sz w:val="20"/>
          <w:szCs w:val="20"/>
          <w:lang w:eastAsia="zh-CN"/>
        </w:rPr>
        <w:t xml:space="preserve">Pós-graduação em </w:t>
      </w:r>
      <w:r w:rsidR="00E70B30">
        <w:rPr>
          <w:rFonts w:eastAsia="Calibri"/>
          <w:sz w:val="20"/>
          <w:szCs w:val="20"/>
          <w:lang w:eastAsia="zh-CN"/>
        </w:rPr>
        <w:t>Agronomia</w:t>
      </w:r>
      <w:r w:rsidR="002F5E72">
        <w:rPr>
          <w:rFonts w:eastAsia="Calibri"/>
          <w:sz w:val="20"/>
          <w:szCs w:val="20"/>
          <w:lang w:eastAsia="zh-CN"/>
        </w:rPr>
        <w:t xml:space="preserve"> – Sustentabilidade na Agronomia</w:t>
      </w:r>
      <w:r w:rsidR="00E70B30">
        <w:rPr>
          <w:rFonts w:eastAsia="Calibri"/>
          <w:sz w:val="20"/>
          <w:szCs w:val="20"/>
          <w:lang w:eastAsia="zh-CN"/>
        </w:rPr>
        <w:t xml:space="preserve"> da UEMS – Cassilândia; </w:t>
      </w:r>
    </w:p>
    <w:p w14:paraId="18DE22B6" w14:textId="77777777" w:rsidR="00265F0B" w:rsidRDefault="00265F0B" w:rsidP="00265F0B">
      <w:pPr>
        <w:pStyle w:val="Corpodetexto"/>
        <w:jc w:val="both"/>
        <w:rPr>
          <w:sz w:val="20"/>
          <w:szCs w:val="20"/>
        </w:rPr>
      </w:pPr>
    </w:p>
    <w:p w14:paraId="03547C71" w14:textId="17BBB650" w:rsidR="00265F0B" w:rsidRDefault="00265F0B" w:rsidP="006F4C9F">
      <w:pPr>
        <w:jc w:val="both"/>
        <w:rPr>
          <w:sz w:val="20"/>
          <w:szCs w:val="20"/>
        </w:rPr>
      </w:pPr>
      <w:r w:rsidRPr="00265F0B">
        <w:rPr>
          <w:sz w:val="20"/>
          <w:szCs w:val="20"/>
        </w:rPr>
        <w:t xml:space="preserve">A agricultura contemporânea busca a incorporação de produtos voltados à melhoria da produtividade, sem que haja, no entanto, degradação do ambiente. Nesse sentido, bioinsumos têm sido utilizados, mas seu manejo ainda carece de informações para uma adequada recomendação. Nesse sentido, o objetivo deste trabalho foi avaliar a aplicação isolada e conjunta da bactéria </w:t>
      </w:r>
      <w:r w:rsidRPr="00265F0B">
        <w:rPr>
          <w:i/>
          <w:sz w:val="20"/>
          <w:szCs w:val="20"/>
        </w:rPr>
        <w:t>Azospirillum brasilense</w:t>
      </w:r>
      <w:r w:rsidRPr="00265F0B">
        <w:rPr>
          <w:sz w:val="20"/>
          <w:szCs w:val="20"/>
        </w:rPr>
        <w:t xml:space="preserve"> e da vitamina B3, nicotinamida, via foliar em duas fases de desenvolvimento, e seus efeitos sobre o crescimento das plantas de milho e suas características produtivas. </w:t>
      </w:r>
      <w:r w:rsidR="000F0CD2" w:rsidRPr="00AC45B1">
        <w:rPr>
          <w:rStyle w:val="Ttulo10"/>
          <w:rFonts w:ascii="Times New Roman" w:hAnsi="Times New Roman" w:cs="Times New Roman"/>
          <w:b w:val="0"/>
          <w:bCs w:val="0"/>
          <w:sz w:val="20"/>
          <w:szCs w:val="20"/>
          <w:lang w:eastAsia="pt-PT"/>
        </w:rPr>
        <w:t>O projeto foi implantado e conduzido nas dependências da Fazenda Experimental da Universidade Estadual de Mato Grosso do Sul, em Cassilândia.</w:t>
      </w:r>
      <w:r w:rsidR="000F0CD2" w:rsidRPr="00AC45B1">
        <w:rPr>
          <w:sz w:val="20"/>
          <w:szCs w:val="20"/>
          <w:lang w:eastAsia="pt-BR"/>
        </w:rPr>
        <w:t xml:space="preserve"> </w:t>
      </w:r>
      <w:r w:rsidRPr="00265F0B">
        <w:rPr>
          <w:sz w:val="20"/>
          <w:szCs w:val="20"/>
        </w:rPr>
        <w:t xml:space="preserve">O delineamento utilizado foi em blocos ao acaso, com 7 tratamentos e quatro repetições, totalizando 28 parcelas. Os tratamentos foram constituídos por um controle (sem aplicação), aplicação foliar de </w:t>
      </w:r>
      <w:r w:rsidRPr="00265F0B">
        <w:rPr>
          <w:i/>
          <w:sz w:val="20"/>
          <w:szCs w:val="20"/>
        </w:rPr>
        <w:t>A. brasilense</w:t>
      </w:r>
      <w:r w:rsidRPr="00265F0B">
        <w:rPr>
          <w:sz w:val="20"/>
          <w:szCs w:val="20"/>
        </w:rPr>
        <w:t xml:space="preserve"> (1 ml L</w:t>
      </w:r>
      <w:r w:rsidRPr="00265F0B">
        <w:rPr>
          <w:sz w:val="20"/>
          <w:szCs w:val="20"/>
          <w:vertAlign w:val="superscript"/>
        </w:rPr>
        <w:t>-1</w:t>
      </w:r>
      <w:r w:rsidRPr="00265F0B">
        <w:rPr>
          <w:sz w:val="20"/>
          <w:szCs w:val="20"/>
        </w:rPr>
        <w:t xml:space="preserve">) em V4; </w:t>
      </w:r>
      <w:r w:rsidRPr="00265F0B">
        <w:rPr>
          <w:i/>
          <w:sz w:val="20"/>
          <w:szCs w:val="20"/>
        </w:rPr>
        <w:t>A. brasilense</w:t>
      </w:r>
      <w:r w:rsidRPr="00265F0B" w:rsidDel="00AF65AD">
        <w:rPr>
          <w:sz w:val="20"/>
          <w:szCs w:val="20"/>
        </w:rPr>
        <w:t xml:space="preserve"> </w:t>
      </w:r>
      <w:r w:rsidRPr="00265F0B">
        <w:rPr>
          <w:sz w:val="20"/>
          <w:szCs w:val="20"/>
        </w:rPr>
        <w:t>(1 ml L</w:t>
      </w:r>
      <w:r w:rsidRPr="00265F0B">
        <w:rPr>
          <w:sz w:val="20"/>
          <w:szCs w:val="20"/>
          <w:vertAlign w:val="superscript"/>
        </w:rPr>
        <w:t>-1</w:t>
      </w:r>
      <w:r w:rsidRPr="00265F0B">
        <w:rPr>
          <w:sz w:val="20"/>
          <w:szCs w:val="20"/>
        </w:rPr>
        <w:t>) em R1; Nicotinamida (300 mg L</w:t>
      </w:r>
      <w:r w:rsidRPr="00265F0B">
        <w:rPr>
          <w:sz w:val="20"/>
          <w:szCs w:val="20"/>
          <w:vertAlign w:val="superscript"/>
        </w:rPr>
        <w:t>-1</w:t>
      </w:r>
      <w:r w:rsidRPr="00265F0B">
        <w:rPr>
          <w:sz w:val="20"/>
          <w:szCs w:val="20"/>
        </w:rPr>
        <w:t>) em V4; Nicotinamida (300 mg L</w:t>
      </w:r>
      <w:r w:rsidRPr="00265F0B">
        <w:rPr>
          <w:sz w:val="20"/>
          <w:szCs w:val="20"/>
          <w:vertAlign w:val="superscript"/>
        </w:rPr>
        <w:t>-1</w:t>
      </w:r>
      <w:r w:rsidRPr="00265F0B">
        <w:rPr>
          <w:sz w:val="20"/>
          <w:szCs w:val="20"/>
        </w:rPr>
        <w:t xml:space="preserve">) em R1; </w:t>
      </w:r>
      <w:r w:rsidRPr="00265F0B">
        <w:rPr>
          <w:i/>
          <w:sz w:val="20"/>
          <w:szCs w:val="20"/>
        </w:rPr>
        <w:t>A. brasilense</w:t>
      </w:r>
      <w:r w:rsidRPr="00265F0B" w:rsidDel="00AF65AD">
        <w:rPr>
          <w:sz w:val="20"/>
          <w:szCs w:val="20"/>
        </w:rPr>
        <w:t xml:space="preserve"> </w:t>
      </w:r>
      <w:r w:rsidRPr="00265F0B">
        <w:rPr>
          <w:sz w:val="20"/>
          <w:szCs w:val="20"/>
        </w:rPr>
        <w:t>(1 ml L</w:t>
      </w:r>
      <w:r w:rsidRPr="00265F0B">
        <w:rPr>
          <w:sz w:val="20"/>
          <w:szCs w:val="20"/>
          <w:vertAlign w:val="superscript"/>
        </w:rPr>
        <w:t>-1</w:t>
      </w:r>
      <w:r w:rsidRPr="00265F0B">
        <w:rPr>
          <w:sz w:val="20"/>
          <w:szCs w:val="20"/>
        </w:rPr>
        <w:t>) + Nicotinamida (300 mg L</w:t>
      </w:r>
      <w:r w:rsidRPr="00265F0B">
        <w:rPr>
          <w:sz w:val="20"/>
          <w:szCs w:val="20"/>
          <w:vertAlign w:val="superscript"/>
        </w:rPr>
        <w:t>-1</w:t>
      </w:r>
      <w:r w:rsidRPr="00265F0B">
        <w:rPr>
          <w:sz w:val="20"/>
          <w:szCs w:val="20"/>
        </w:rPr>
        <w:t xml:space="preserve">) em V4 e </w:t>
      </w:r>
      <w:r w:rsidRPr="00265F0B">
        <w:rPr>
          <w:i/>
          <w:sz w:val="20"/>
          <w:szCs w:val="20"/>
        </w:rPr>
        <w:t>A. brasilense</w:t>
      </w:r>
      <w:r w:rsidRPr="00265F0B" w:rsidDel="00AF65AD">
        <w:rPr>
          <w:sz w:val="20"/>
          <w:szCs w:val="20"/>
        </w:rPr>
        <w:t xml:space="preserve"> </w:t>
      </w:r>
      <w:r w:rsidRPr="00265F0B">
        <w:rPr>
          <w:sz w:val="20"/>
          <w:szCs w:val="20"/>
        </w:rPr>
        <w:t>(1 ml L</w:t>
      </w:r>
      <w:r w:rsidRPr="00265F0B">
        <w:rPr>
          <w:sz w:val="20"/>
          <w:szCs w:val="20"/>
          <w:vertAlign w:val="superscript"/>
        </w:rPr>
        <w:t>-1</w:t>
      </w:r>
      <w:r w:rsidRPr="00265F0B">
        <w:rPr>
          <w:sz w:val="20"/>
          <w:szCs w:val="20"/>
        </w:rPr>
        <w:t>) + Nicotinamida (300 mg L</w:t>
      </w:r>
      <w:r w:rsidRPr="00265F0B">
        <w:rPr>
          <w:sz w:val="20"/>
          <w:szCs w:val="20"/>
          <w:vertAlign w:val="superscript"/>
        </w:rPr>
        <w:t>-1</w:t>
      </w:r>
      <w:r w:rsidRPr="00265F0B">
        <w:rPr>
          <w:sz w:val="20"/>
          <w:szCs w:val="20"/>
        </w:rPr>
        <w:t>) em R1. Quando observadas as características ide</w:t>
      </w:r>
      <w:r w:rsidR="001D3630">
        <w:rPr>
          <w:sz w:val="20"/>
          <w:szCs w:val="20"/>
        </w:rPr>
        <w:t>ais</w:t>
      </w:r>
      <w:r w:rsidRPr="00265F0B">
        <w:rPr>
          <w:sz w:val="20"/>
          <w:szCs w:val="20"/>
        </w:rPr>
        <w:t xml:space="preserve"> para a colheita fo</w:t>
      </w:r>
      <w:r w:rsidR="00C60213">
        <w:rPr>
          <w:sz w:val="20"/>
          <w:szCs w:val="20"/>
        </w:rPr>
        <w:t xml:space="preserve">i </w:t>
      </w:r>
      <w:r w:rsidRPr="00265F0B">
        <w:rPr>
          <w:sz w:val="20"/>
          <w:szCs w:val="20"/>
        </w:rPr>
        <w:t>avaliad</w:t>
      </w:r>
      <w:r w:rsidR="00C60213">
        <w:rPr>
          <w:sz w:val="20"/>
          <w:szCs w:val="20"/>
        </w:rPr>
        <w:t>o</w:t>
      </w:r>
      <w:r w:rsidRPr="00265F0B">
        <w:rPr>
          <w:sz w:val="20"/>
          <w:szCs w:val="20"/>
        </w:rPr>
        <w:t xml:space="preserve"> altura de planta, altura de inserção de espiga, número de folhas, número de fileiras, número de grãos por fileira, número de grãos por espiga, comprimento de espiga, diâmetro de espiga, massa de mil grãos e produtividade, estimada para um hectare (Mg ha</w:t>
      </w:r>
      <w:r w:rsidRPr="00265F0B">
        <w:rPr>
          <w:sz w:val="20"/>
          <w:szCs w:val="20"/>
          <w:vertAlign w:val="superscript"/>
        </w:rPr>
        <w:t>-1</w:t>
      </w:r>
      <w:r w:rsidRPr="00265F0B">
        <w:rPr>
          <w:sz w:val="20"/>
          <w:szCs w:val="20"/>
        </w:rPr>
        <w:t>).</w:t>
      </w:r>
      <w:r w:rsidRPr="00265F0B">
        <w:rPr>
          <w:sz w:val="20"/>
          <w:szCs w:val="20"/>
          <w:lang w:eastAsia="x-none"/>
        </w:rPr>
        <w:t xml:space="preserve"> A aplicação de Nicotinamida e </w:t>
      </w:r>
      <w:r w:rsidRPr="00265F0B">
        <w:rPr>
          <w:i/>
          <w:iCs/>
          <w:sz w:val="20"/>
          <w:szCs w:val="20"/>
        </w:rPr>
        <w:t>A. brasilense</w:t>
      </w:r>
      <w:r w:rsidRPr="00265F0B" w:rsidDel="00AF65AD">
        <w:rPr>
          <w:sz w:val="20"/>
          <w:szCs w:val="20"/>
          <w:lang w:eastAsia="x-none"/>
        </w:rPr>
        <w:t xml:space="preserve"> </w:t>
      </w:r>
      <w:r w:rsidRPr="00265F0B">
        <w:rPr>
          <w:sz w:val="20"/>
          <w:szCs w:val="20"/>
          <w:lang w:eastAsia="x-none"/>
        </w:rPr>
        <w:t>de forma isolada e conjunta no estágio fenológico V4, apresentaram plantas com maior altura de inserção de espiga e um maior número de folhas. Quanto a produtividade</w:t>
      </w:r>
      <w:r w:rsidRPr="00265F0B">
        <w:rPr>
          <w:sz w:val="20"/>
          <w:szCs w:val="20"/>
        </w:rPr>
        <w:t xml:space="preserve"> os efeitos mais relevantes foram obtidos com a aplicação da bactéria </w:t>
      </w:r>
      <w:r w:rsidRPr="00265F0B">
        <w:rPr>
          <w:i/>
          <w:iCs/>
          <w:sz w:val="20"/>
          <w:szCs w:val="20"/>
        </w:rPr>
        <w:t>A. brasilense</w:t>
      </w:r>
      <w:r w:rsidRPr="00265F0B" w:rsidDel="00AF65AD">
        <w:rPr>
          <w:sz w:val="20"/>
          <w:szCs w:val="20"/>
        </w:rPr>
        <w:t xml:space="preserve"> </w:t>
      </w:r>
      <w:r w:rsidRPr="00265F0B">
        <w:rPr>
          <w:sz w:val="20"/>
          <w:szCs w:val="20"/>
        </w:rPr>
        <w:t xml:space="preserve">isolada e em conjunto com a nicotinamida, que promoveram um incremento de 15,18% e 16,05%, respectivamente. </w:t>
      </w:r>
      <w:r w:rsidRPr="00265F0B">
        <w:rPr>
          <w:sz w:val="20"/>
          <w:szCs w:val="20"/>
          <w:lang w:eastAsia="x-none"/>
        </w:rPr>
        <w:t xml:space="preserve">Concluindo que a aplicação de nicotinamida e </w:t>
      </w:r>
      <w:r w:rsidRPr="00265F0B">
        <w:rPr>
          <w:i/>
          <w:iCs/>
          <w:sz w:val="20"/>
          <w:szCs w:val="20"/>
        </w:rPr>
        <w:t xml:space="preserve">A. brasilense, </w:t>
      </w:r>
      <w:r w:rsidRPr="00265F0B">
        <w:rPr>
          <w:sz w:val="20"/>
          <w:szCs w:val="20"/>
        </w:rPr>
        <w:t xml:space="preserve">isolados ou em conjunto, durante o estádio vegetativo (V4), favoreceram o aumento das características morfológicas do milho. A aplicação de </w:t>
      </w:r>
      <w:r w:rsidRPr="00265F0B">
        <w:rPr>
          <w:i/>
          <w:iCs/>
          <w:sz w:val="20"/>
          <w:szCs w:val="20"/>
        </w:rPr>
        <w:t xml:space="preserve">A. brasilense, </w:t>
      </w:r>
      <w:r w:rsidRPr="00265F0B">
        <w:rPr>
          <w:sz w:val="20"/>
          <w:szCs w:val="20"/>
        </w:rPr>
        <w:t xml:space="preserve">isolado ou em conjunto, no estádio reprodutivo, promoveu um aumento na produtividade. E os efeitos da aplicação de </w:t>
      </w:r>
      <w:r w:rsidRPr="00265F0B">
        <w:rPr>
          <w:i/>
          <w:iCs/>
          <w:sz w:val="20"/>
          <w:szCs w:val="20"/>
        </w:rPr>
        <w:t xml:space="preserve">A. brasilense, </w:t>
      </w:r>
      <w:r w:rsidRPr="00265F0B">
        <w:rPr>
          <w:sz w:val="20"/>
          <w:szCs w:val="20"/>
        </w:rPr>
        <w:t>foram melhorados com a aplicação de nicotinamida em ambos os estádios fenológicos.</w:t>
      </w:r>
    </w:p>
    <w:p w14:paraId="081E3620" w14:textId="77777777" w:rsidR="00265F0B" w:rsidRPr="00265F0B" w:rsidRDefault="00265F0B" w:rsidP="00265F0B">
      <w:pPr>
        <w:spacing w:line="360" w:lineRule="auto"/>
        <w:jc w:val="both"/>
        <w:rPr>
          <w:sz w:val="20"/>
          <w:szCs w:val="20"/>
        </w:rPr>
      </w:pPr>
    </w:p>
    <w:p w14:paraId="35CE645E" w14:textId="27D4ED1B" w:rsidR="00BE7329" w:rsidRPr="00F929D5" w:rsidRDefault="009F355B">
      <w:pPr>
        <w:spacing w:after="283"/>
        <w:jc w:val="both"/>
        <w:rPr>
          <w:sz w:val="20"/>
          <w:szCs w:val="20"/>
        </w:rPr>
      </w:pPr>
      <w:r w:rsidRPr="00F929D5">
        <w:rPr>
          <w:b/>
          <w:bCs/>
          <w:sz w:val="20"/>
          <w:szCs w:val="20"/>
          <w:lang w:eastAsia="pt-BR"/>
        </w:rPr>
        <w:t>PALAVRAS-CHAVE:</w:t>
      </w:r>
      <w:r w:rsidR="00F929D5" w:rsidRPr="00F929D5">
        <w:rPr>
          <w:sz w:val="20"/>
          <w:szCs w:val="20"/>
        </w:rPr>
        <w:t xml:space="preserve"> Agricultura regenerativa</w:t>
      </w:r>
      <w:r w:rsidR="00F929D5" w:rsidRPr="00F929D5">
        <w:rPr>
          <w:b/>
          <w:sz w:val="20"/>
          <w:szCs w:val="20"/>
        </w:rPr>
        <w:t xml:space="preserve">, </w:t>
      </w:r>
      <w:r w:rsidR="00F929D5" w:rsidRPr="00F929D5">
        <w:rPr>
          <w:sz w:val="20"/>
          <w:szCs w:val="20"/>
        </w:rPr>
        <w:t xml:space="preserve">bioinsumos, bioestimulantes, </w:t>
      </w:r>
      <w:r w:rsidR="00F929D5" w:rsidRPr="00F929D5">
        <w:rPr>
          <w:i/>
          <w:sz w:val="20"/>
          <w:szCs w:val="20"/>
        </w:rPr>
        <w:t>Zea mays</w:t>
      </w:r>
      <w:r w:rsidR="003C4EC2" w:rsidRPr="00F929D5">
        <w:rPr>
          <w:sz w:val="20"/>
          <w:szCs w:val="20"/>
          <w:lang w:eastAsia="pt-BR"/>
        </w:rPr>
        <w:t>.</w:t>
      </w:r>
    </w:p>
    <w:p w14:paraId="52212B57" w14:textId="496FB64D" w:rsidR="003C4EC2" w:rsidRDefault="009F355B" w:rsidP="003C4EC2">
      <w:pPr>
        <w:jc w:val="both"/>
        <w:rPr>
          <w:sz w:val="20"/>
          <w:szCs w:val="20"/>
          <w:lang w:eastAsia="pt-BR"/>
        </w:rPr>
      </w:pPr>
      <w:r>
        <w:rPr>
          <w:b/>
          <w:bCs/>
          <w:sz w:val="20"/>
          <w:szCs w:val="20"/>
          <w:lang w:eastAsia="pt-BR"/>
        </w:rPr>
        <w:t>AGRADECIMENTOS:</w:t>
      </w:r>
      <w:r>
        <w:rPr>
          <w:sz w:val="20"/>
          <w:szCs w:val="20"/>
          <w:lang w:eastAsia="pt-BR"/>
        </w:rPr>
        <w:t xml:space="preserve"> </w:t>
      </w:r>
      <w:r w:rsidR="003C4EC2" w:rsidRPr="003407ED">
        <w:rPr>
          <w:sz w:val="20"/>
          <w:szCs w:val="20"/>
          <w:lang w:eastAsia="pt-BR"/>
        </w:rPr>
        <w:t xml:space="preserve">Ao Programa Institucional de Bolsas de Iniciação Científica (PIBIC) - </w:t>
      </w:r>
      <w:r w:rsidR="00F929D5">
        <w:rPr>
          <w:sz w:val="20"/>
          <w:szCs w:val="20"/>
          <w:lang w:eastAsia="pt-BR"/>
        </w:rPr>
        <w:t>Fundect</w:t>
      </w:r>
      <w:r w:rsidR="003C4EC2" w:rsidRPr="003407ED">
        <w:rPr>
          <w:sz w:val="20"/>
          <w:szCs w:val="20"/>
          <w:lang w:eastAsia="pt-BR"/>
        </w:rPr>
        <w:t>/UEMS pela concessão de bolsa de iniciação científica a</w:t>
      </w:r>
      <w:r w:rsidR="000F0CD2">
        <w:rPr>
          <w:sz w:val="20"/>
          <w:szCs w:val="20"/>
          <w:lang w:eastAsia="pt-BR"/>
        </w:rPr>
        <w:t xml:space="preserve">o primeiro autor. </w:t>
      </w:r>
    </w:p>
    <w:p w14:paraId="49ED37B3" w14:textId="5D889147" w:rsidR="00BE7329" w:rsidRDefault="00BE7329">
      <w:pPr>
        <w:jc w:val="both"/>
        <w:rPr>
          <w:sz w:val="20"/>
          <w:szCs w:val="20"/>
        </w:rPr>
      </w:pPr>
    </w:p>
    <w:p w14:paraId="2C7EA7CB" w14:textId="77777777" w:rsidR="00BE7329" w:rsidRDefault="00BE7329">
      <w:pPr>
        <w:jc w:val="both"/>
        <w:rPr>
          <w:sz w:val="20"/>
          <w:szCs w:val="20"/>
        </w:rPr>
      </w:pPr>
    </w:p>
    <w:p w14:paraId="11F7E174" w14:textId="77777777" w:rsidR="00BE7329" w:rsidRDefault="00BE7329">
      <w:pPr>
        <w:jc w:val="both"/>
        <w:rPr>
          <w:sz w:val="20"/>
          <w:szCs w:val="20"/>
        </w:rPr>
      </w:pPr>
    </w:p>
    <w:p w14:paraId="6D90D649" w14:textId="77777777" w:rsidR="00BE7329" w:rsidRDefault="00BE7329">
      <w:pPr>
        <w:jc w:val="both"/>
        <w:rPr>
          <w:sz w:val="20"/>
          <w:szCs w:val="20"/>
        </w:rPr>
      </w:pPr>
    </w:p>
    <w:sectPr w:rsidR="00BE7329">
      <w:headerReference w:type="even" r:id="rId13"/>
      <w:headerReference w:type="default" r:id="rId14"/>
      <w:footerReference w:type="even" r:id="rId15"/>
      <w:footerReference w:type="default" r:id="rId16"/>
      <w:headerReference w:type="first" r:id="rId17"/>
      <w:footerReference w:type="first" r:id="rId18"/>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9D9D4" w14:textId="77777777" w:rsidR="001C4CD2" w:rsidRDefault="001C4CD2">
      <w:r>
        <w:separator/>
      </w:r>
    </w:p>
  </w:endnote>
  <w:endnote w:type="continuationSeparator" w:id="0">
    <w:p w14:paraId="211B8F7A" w14:textId="77777777" w:rsidR="001C4CD2" w:rsidRDefault="001C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EDA0" w14:textId="77777777" w:rsidR="00BE7329" w:rsidRDefault="00BE73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DC11C" w14:textId="77777777" w:rsidR="00BE7329" w:rsidRDefault="00BE7329">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7A7E3" w14:textId="77777777" w:rsidR="00BE7329" w:rsidRDefault="00BE7329">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974E3" w14:textId="77777777" w:rsidR="001C4CD2" w:rsidRDefault="001C4CD2">
      <w:r>
        <w:separator/>
      </w:r>
    </w:p>
  </w:footnote>
  <w:footnote w:type="continuationSeparator" w:id="0">
    <w:p w14:paraId="705E436F" w14:textId="77777777" w:rsidR="001C4CD2" w:rsidRDefault="001C4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6A86" w14:textId="77777777" w:rsidR="00BE7329" w:rsidRDefault="00BE73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97412" w14:textId="77777777" w:rsidR="00BE7329" w:rsidRDefault="009F355B">
    <w:pPr>
      <w:pStyle w:val="Cabealho"/>
    </w:pPr>
    <w:r>
      <w:rPr>
        <w:noProof/>
        <w:lang w:val="es-CL" w:eastAsia="es-CL"/>
      </w:rPr>
      <w:drawing>
        <wp:anchor distT="0" distB="0" distL="114300" distR="114300" simplePos="0" relativeHeight="251654144" behindDoc="0" locked="0" layoutInCell="0" allowOverlap="1" wp14:anchorId="632C4E4A" wp14:editId="35C4552F">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es-CL" w:eastAsia="es-CL"/>
      </w:rPr>
      <w:drawing>
        <wp:anchor distT="0" distB="0" distL="0" distR="0" simplePos="0" relativeHeight="251656192" behindDoc="0" locked="0" layoutInCell="0" allowOverlap="1" wp14:anchorId="4804BFEB" wp14:editId="79437E06">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es-CL" w:eastAsia="es-CL"/>
      </w:rPr>
      <w:drawing>
        <wp:anchor distT="0" distB="0" distL="0" distR="0" simplePos="0" relativeHeight="251658240" behindDoc="1" locked="0" layoutInCell="0" allowOverlap="1" wp14:anchorId="2D469C59" wp14:editId="08E8D907">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es-CL" w:eastAsia="es-CL"/>
      </w:rPr>
      <w:drawing>
        <wp:anchor distT="0" distB="0" distL="0" distR="0" simplePos="0" relativeHeight="251660288" behindDoc="1" locked="0" layoutInCell="0" allowOverlap="1" wp14:anchorId="67DA9B16" wp14:editId="487C8803">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4DFA" w14:textId="77777777" w:rsidR="00BE7329" w:rsidRDefault="009F355B">
    <w:pPr>
      <w:pStyle w:val="Cabealho"/>
    </w:pPr>
    <w:r>
      <w:rPr>
        <w:noProof/>
        <w:lang w:val="es-CL" w:eastAsia="es-CL"/>
      </w:rPr>
      <w:drawing>
        <wp:anchor distT="0" distB="0" distL="114300" distR="114300" simplePos="0" relativeHeight="251655168" behindDoc="0" locked="0" layoutInCell="0" allowOverlap="1" wp14:anchorId="6C7ABFF1" wp14:editId="3C226D1F">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es-CL" w:eastAsia="es-CL"/>
      </w:rPr>
      <w:drawing>
        <wp:anchor distT="0" distB="0" distL="0" distR="0" simplePos="0" relativeHeight="251657216" behindDoc="0" locked="0" layoutInCell="0" allowOverlap="1" wp14:anchorId="0FC11FBF" wp14:editId="7EEBA1EC">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es-CL" w:eastAsia="es-CL"/>
      </w:rPr>
      <w:drawing>
        <wp:anchor distT="0" distB="0" distL="0" distR="0" simplePos="0" relativeHeight="251659264" behindDoc="1" locked="0" layoutInCell="0" allowOverlap="1" wp14:anchorId="30AFDC23" wp14:editId="659CF8DD">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es-CL" w:eastAsia="es-CL"/>
      </w:rPr>
      <w:drawing>
        <wp:anchor distT="0" distB="0" distL="0" distR="0" simplePos="0" relativeHeight="251661312" behindDoc="1" locked="0" layoutInCell="0" allowOverlap="1" wp14:anchorId="5204216F" wp14:editId="03836F6D">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1sLCwNDY2tTQ1NrVQ0lEKTi0uzszPAykwrAUAatlq2ywAAAA="/>
  </w:docVars>
  <w:rsids>
    <w:rsidRoot w:val="00BE7329"/>
    <w:rsid w:val="000579A6"/>
    <w:rsid w:val="000F0CD2"/>
    <w:rsid w:val="001139DA"/>
    <w:rsid w:val="001C4CD2"/>
    <w:rsid w:val="001D3630"/>
    <w:rsid w:val="00265F0B"/>
    <w:rsid w:val="002F5E72"/>
    <w:rsid w:val="003329D1"/>
    <w:rsid w:val="003742BF"/>
    <w:rsid w:val="003C4EC2"/>
    <w:rsid w:val="003D47D0"/>
    <w:rsid w:val="00424D87"/>
    <w:rsid w:val="006E755F"/>
    <w:rsid w:val="006F4C9F"/>
    <w:rsid w:val="007B6BFF"/>
    <w:rsid w:val="00861318"/>
    <w:rsid w:val="009F355B"/>
    <w:rsid w:val="00AB36A7"/>
    <w:rsid w:val="00AC45B1"/>
    <w:rsid w:val="00BA1A6D"/>
    <w:rsid w:val="00BE7329"/>
    <w:rsid w:val="00C60213"/>
    <w:rsid w:val="00CF251D"/>
    <w:rsid w:val="00E70B30"/>
    <w:rsid w:val="00EF3BBB"/>
    <w:rsid w:val="00F929D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EB10"/>
  <w15:docId w15:val="{174C8C3C-0A8C-42A2-9C58-CC873050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Ttulo10">
    <w:name w:val="Título #1_"/>
    <w:rsid w:val="00AC45B1"/>
    <w:rPr>
      <w:rFonts w:ascii="Arial" w:hAnsi="Arial" w:cs="Arial"/>
      <w:b/>
      <w:bCs/>
      <w:sz w:val="55"/>
      <w:szCs w:val="55"/>
      <w:u w:val="none"/>
    </w:rPr>
  </w:style>
  <w:style w:type="character" w:styleId="Hyperlink">
    <w:name w:val="Hyperlink"/>
    <w:basedOn w:val="Fontepargpadro"/>
    <w:uiPriority w:val="99"/>
    <w:unhideWhenUsed/>
    <w:rsid w:val="00EF3BBB"/>
    <w:rPr>
      <w:color w:val="0000FF" w:themeColor="hyperlink"/>
      <w:u w:val="single"/>
    </w:rPr>
  </w:style>
  <w:style w:type="character" w:customStyle="1" w:styleId="UnresolvedMention">
    <w:name w:val="Unresolved Mention"/>
    <w:basedOn w:val="Fontepargpadro"/>
    <w:uiPriority w:val="99"/>
    <w:semiHidden/>
    <w:unhideWhenUsed/>
    <w:rsid w:val="00265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aviniauems@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1284768@gmail.com" TargetMode="External"/><Relationship Id="rId12" Type="http://schemas.openxmlformats.org/officeDocument/2006/relationships/hyperlink" Target="mailto:fernanda.bortolheiro@uems.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ssio.seron@uems.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urilo.martins@uems.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ardo.vendruscolo@uems.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4AAF8-5C7C-495D-B93C-47A66F7D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Conta da Microsoft</cp:lastModifiedBy>
  <cp:revision>3</cp:revision>
  <cp:lastPrinted>2023-01-31T14:18:00Z</cp:lastPrinted>
  <dcterms:created xsi:type="dcterms:W3CDTF">2024-08-07T19:37:00Z</dcterms:created>
  <dcterms:modified xsi:type="dcterms:W3CDTF">2024-08-08T11:11:00Z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