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652A" w14:textId="2BBDBB2F" w:rsidR="002602CE" w:rsidRDefault="006D6A4E">
      <w:pPr>
        <w:spacing w:after="283"/>
        <w:jc w:val="center"/>
        <w:rPr>
          <w:sz w:val="20"/>
          <w:szCs w:val="20"/>
        </w:rPr>
      </w:pPr>
      <w:r w:rsidRPr="006D6A4E">
        <w:rPr>
          <w:b/>
          <w:bCs/>
          <w:sz w:val="20"/>
          <w:szCs w:val="20"/>
          <w:lang w:eastAsia="pt-BR"/>
        </w:rPr>
        <w:t>CONSUMO E DESEMPENHO DE NOVILHAS TERMINADAS EM CONFINAMENTO COM DIETA ALTO GRÃO CONTENDO PROBIÓTICO EM SUBSTITUIÇÃO AO IONÓFORO</w:t>
      </w:r>
    </w:p>
    <w:p w14:paraId="0FA5652B" w14:textId="4B087D4F" w:rsidR="002602CE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6D6A4E">
        <w:rPr>
          <w:sz w:val="20"/>
          <w:szCs w:val="20"/>
        </w:rPr>
        <w:t>Universidade Estadual de Mato Grosso do Sul - Unidade de Aquidauana</w:t>
      </w:r>
    </w:p>
    <w:p w14:paraId="0FA5652C" w14:textId="42B933F0" w:rsidR="002602CE" w:rsidRPr="007366E1" w:rsidRDefault="00000000">
      <w:pPr>
        <w:spacing w:after="283"/>
        <w:jc w:val="both"/>
        <w:rPr>
          <w:bCs/>
        </w:rPr>
      </w:pPr>
      <w:r>
        <w:rPr>
          <w:b/>
          <w:bCs/>
          <w:sz w:val="20"/>
          <w:szCs w:val="20"/>
        </w:rPr>
        <w:t xml:space="preserve">Área temática: </w:t>
      </w:r>
      <w:r w:rsidR="009C41B8" w:rsidRPr="00721645">
        <w:rPr>
          <w:sz w:val="20"/>
          <w:szCs w:val="20"/>
        </w:rPr>
        <w:t>Tecnologia e Produção</w:t>
      </w:r>
    </w:p>
    <w:p w14:paraId="0FA5652D" w14:textId="2B3F85E1" w:rsidR="002602CE" w:rsidRDefault="007366E1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DEVECHIO, </w:t>
      </w:r>
      <w:r>
        <w:rPr>
          <w:rFonts w:eastAsia="Calibri"/>
          <w:sz w:val="20"/>
          <w:szCs w:val="20"/>
          <w:lang w:eastAsia="zh-CN"/>
        </w:rPr>
        <w:t>Graciélle Chaves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271E24" w:rsidRPr="00365113">
          <w:rPr>
            <w:rStyle w:val="Hyperlink"/>
            <w:sz w:val="20"/>
          </w:rPr>
          <w:t>grahdevechio55@gmail.com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2A33C7">
        <w:rPr>
          <w:rFonts w:eastAsia="Calibri"/>
          <w:b/>
          <w:sz w:val="20"/>
          <w:szCs w:val="20"/>
          <w:lang w:eastAsia="zh-CN"/>
        </w:rPr>
        <w:t>FERNANDES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641380">
        <w:rPr>
          <w:rFonts w:eastAsia="Calibri"/>
          <w:sz w:val="20"/>
          <w:szCs w:val="20"/>
          <w:lang w:eastAsia="zh-CN"/>
        </w:rPr>
        <w:t xml:space="preserve">Henrique </w:t>
      </w:r>
      <w:r w:rsidR="002A33C7">
        <w:rPr>
          <w:rFonts w:eastAsia="Calibri"/>
          <w:sz w:val="20"/>
          <w:szCs w:val="20"/>
          <w:lang w:eastAsia="zh-CN"/>
        </w:rPr>
        <w:t>Jorge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6552AE" w:rsidRPr="002A6F2F">
          <w:rPr>
            <w:rStyle w:val="Hyperlink"/>
            <w:sz w:val="20"/>
            <w:szCs w:val="20"/>
          </w:rPr>
          <w:t>henrique@uems.br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335C96">
        <w:rPr>
          <w:rFonts w:eastAsia="Calibri"/>
          <w:b/>
          <w:sz w:val="20"/>
          <w:szCs w:val="20"/>
          <w:lang w:eastAsia="zh-CN"/>
        </w:rPr>
        <w:t>CERUTTI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335C96">
        <w:rPr>
          <w:rFonts w:eastAsia="Calibri"/>
          <w:sz w:val="20"/>
          <w:szCs w:val="20"/>
          <w:lang w:eastAsia="zh-CN"/>
        </w:rPr>
        <w:t>Thays</w:t>
      </w:r>
      <w:r w:rsidR="0059188F">
        <w:rPr>
          <w:rFonts w:eastAsia="Calibri"/>
          <w:sz w:val="20"/>
          <w:szCs w:val="20"/>
          <w:lang w:eastAsia="zh-CN"/>
        </w:rPr>
        <w:t xml:space="preserve"> Conrado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271E24" w:rsidRPr="00365113">
          <w:rPr>
            <w:rStyle w:val="Hyperlink"/>
            <w:rFonts w:eastAsia="Calibri"/>
            <w:sz w:val="20"/>
            <w:szCs w:val="20"/>
            <w:lang w:eastAsia="zh-CN"/>
          </w:rPr>
          <w:t>thayscerutti@gmail.com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D1051D">
        <w:rPr>
          <w:rFonts w:eastAsia="Calibri"/>
          <w:b/>
          <w:sz w:val="20"/>
          <w:szCs w:val="20"/>
          <w:lang w:eastAsia="zh-CN"/>
        </w:rPr>
        <w:t>MORAES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CC0AE4">
        <w:rPr>
          <w:rFonts w:eastAsia="Calibri"/>
          <w:sz w:val="20"/>
          <w:szCs w:val="20"/>
          <w:lang w:eastAsia="zh-CN"/>
        </w:rPr>
        <w:t>Luana Prado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10" w:tgtFrame="_blank" w:history="1">
        <w:r w:rsidR="009B7379" w:rsidRPr="009B7379">
          <w:rPr>
            <w:rStyle w:val="Hyperlink"/>
            <w:rFonts w:eastAsia="Calibri"/>
            <w:sz w:val="20"/>
            <w:szCs w:val="20"/>
            <w:lang w:eastAsia="zh-CN"/>
          </w:rPr>
          <w:t>luanapradomoraes@gmail.com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673485">
        <w:rPr>
          <w:rFonts w:eastAsia="Calibri"/>
          <w:b/>
          <w:sz w:val="20"/>
          <w:szCs w:val="20"/>
          <w:lang w:eastAsia="zh-CN"/>
        </w:rPr>
        <w:t>SANTOS JUNIOR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673485">
        <w:rPr>
          <w:rFonts w:eastAsia="Calibri"/>
          <w:sz w:val="20"/>
          <w:szCs w:val="20"/>
          <w:lang w:eastAsia="zh-CN"/>
        </w:rPr>
        <w:t>Luis Carlos Jacques</w:t>
      </w:r>
      <w:r w:rsidR="0042119E">
        <w:rPr>
          <w:rFonts w:eastAsia="Calibri"/>
          <w:sz w:val="20"/>
          <w:szCs w:val="20"/>
          <w:lang w:eastAsia="zh-CN"/>
        </w:rPr>
        <w:t xml:space="preserve"> dos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FA5788" w:rsidRPr="005E4633">
          <w:rPr>
            <w:rStyle w:val="Hyperlink"/>
            <w:sz w:val="20"/>
            <w:szCs w:val="20"/>
          </w:rPr>
          <w:t>luiscarlos.zootecniauems@gmail.com</w:t>
        </w:r>
      </w:hyperlink>
      <w:r w:rsidR="00FA5788">
        <w:rPr>
          <w:sz w:val="20"/>
          <w:szCs w:val="20"/>
        </w:rPr>
        <w:t>)</w:t>
      </w:r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BD0FD6">
        <w:rPr>
          <w:rFonts w:eastAsia="Calibri"/>
          <w:b/>
          <w:sz w:val="20"/>
          <w:szCs w:val="20"/>
          <w:lang w:eastAsia="zh-CN"/>
        </w:rPr>
        <w:t>SILVA JUNIOR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BD0FD6">
        <w:rPr>
          <w:rFonts w:eastAsia="Calibri"/>
          <w:sz w:val="20"/>
          <w:szCs w:val="20"/>
          <w:lang w:eastAsia="zh-CN"/>
        </w:rPr>
        <w:t>Jarbas Miguel</w:t>
      </w:r>
      <w:r w:rsidR="0042119E">
        <w:rPr>
          <w:rFonts w:eastAsia="Calibri"/>
          <w:sz w:val="20"/>
          <w:szCs w:val="20"/>
          <w:lang w:eastAsia="zh-CN"/>
        </w:rPr>
        <w:t xml:space="preserve"> da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9B7379" w:rsidRPr="000F4219">
          <w:rPr>
            <w:rStyle w:val="Hyperlink"/>
            <w:rFonts w:eastAsia="Calibri"/>
            <w:sz w:val="20"/>
            <w:szCs w:val="20"/>
            <w:lang w:eastAsia="zh-CN"/>
          </w:rPr>
          <w:t>miguelreges@gmail.com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0FA5652E" w14:textId="3FF9347C" w:rsidR="002602CE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A5788">
        <w:rPr>
          <w:rFonts w:eastAsia="Calibri"/>
          <w:sz w:val="20"/>
          <w:szCs w:val="20"/>
          <w:lang w:eastAsia="zh-CN"/>
        </w:rPr>
        <w:t>Discente de Graduação em Zootecnia</w:t>
      </w:r>
      <w:r w:rsidR="007A2B28">
        <w:rPr>
          <w:rFonts w:eastAsia="Calibri"/>
          <w:sz w:val="20"/>
          <w:szCs w:val="20"/>
          <w:lang w:eastAsia="zh-CN"/>
        </w:rPr>
        <w:t>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FA5652F" w14:textId="1A5B0200" w:rsidR="002602CE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A2B28">
        <w:rPr>
          <w:rFonts w:eastAsia="Calibri"/>
          <w:sz w:val="20"/>
          <w:szCs w:val="20"/>
          <w:lang w:eastAsia="zh-CN"/>
        </w:rPr>
        <w:t>Docente</w:t>
      </w:r>
      <w:r w:rsidR="0040765C">
        <w:rPr>
          <w:rFonts w:eastAsia="Calibri"/>
          <w:sz w:val="20"/>
          <w:szCs w:val="20"/>
          <w:lang w:eastAsia="zh-CN"/>
        </w:rPr>
        <w:t xml:space="preserve"> </w:t>
      </w:r>
      <w:r w:rsidR="00271E24">
        <w:rPr>
          <w:rFonts w:eastAsia="Calibri"/>
          <w:sz w:val="20"/>
          <w:szCs w:val="20"/>
          <w:lang w:eastAsia="zh-CN"/>
        </w:rPr>
        <w:t>d</w:t>
      </w:r>
      <w:r w:rsidR="0040765C">
        <w:rPr>
          <w:rFonts w:eastAsia="Calibri"/>
          <w:sz w:val="20"/>
          <w:szCs w:val="20"/>
          <w:lang w:eastAsia="zh-CN"/>
        </w:rPr>
        <w:t>a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FA56530" w14:textId="053395A3" w:rsidR="002602CE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A2B28">
        <w:rPr>
          <w:rFonts w:eastAsia="Calibri"/>
          <w:sz w:val="20"/>
          <w:szCs w:val="20"/>
          <w:lang w:eastAsia="zh-CN"/>
        </w:rPr>
        <w:t>Discente de Pós-Graduação em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FA56531" w14:textId="2B2AA60C" w:rsidR="002602CE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A5788">
        <w:rPr>
          <w:rFonts w:eastAsia="Calibri"/>
          <w:sz w:val="20"/>
          <w:szCs w:val="20"/>
          <w:lang w:eastAsia="zh-CN"/>
        </w:rPr>
        <w:t xml:space="preserve">Discente de Graduação em Zootecnia, </w:t>
      </w:r>
      <w:r w:rsidR="007A2B28">
        <w:rPr>
          <w:rFonts w:eastAsia="Calibri"/>
          <w:sz w:val="20"/>
          <w:szCs w:val="20"/>
          <w:lang w:eastAsia="zh-CN"/>
        </w:rPr>
        <w:t>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FA56532" w14:textId="163E691F" w:rsidR="002602CE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A2B28">
        <w:rPr>
          <w:rFonts w:eastAsia="Calibri"/>
          <w:sz w:val="20"/>
          <w:szCs w:val="20"/>
          <w:lang w:eastAsia="zh-CN"/>
        </w:rPr>
        <w:t>Discente de Graduação em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FA56533" w14:textId="329939B3" w:rsidR="002602CE" w:rsidRDefault="00000000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A2B28">
        <w:rPr>
          <w:rFonts w:eastAsia="Calibri"/>
          <w:sz w:val="20"/>
          <w:szCs w:val="20"/>
          <w:lang w:eastAsia="zh-CN"/>
        </w:rPr>
        <w:t>Pós-Doutorando em Zootecnia, UEMS – Aquidauana (Orientador)</w:t>
      </w:r>
      <w:r>
        <w:rPr>
          <w:rFonts w:eastAsia="Calibri"/>
          <w:sz w:val="20"/>
          <w:szCs w:val="20"/>
          <w:lang w:eastAsia="zh-CN"/>
        </w:rPr>
        <w:t>.</w:t>
      </w:r>
    </w:p>
    <w:p w14:paraId="23C24583" w14:textId="0D463B88" w:rsidR="00691816" w:rsidRDefault="00691816" w:rsidP="00691816">
      <w:pPr>
        <w:spacing w:after="283"/>
        <w:jc w:val="both"/>
        <w:rPr>
          <w:sz w:val="20"/>
        </w:rPr>
      </w:pPr>
      <w:r>
        <w:rPr>
          <w:sz w:val="20"/>
        </w:rPr>
        <w:t xml:space="preserve">Dietas com alta inclusão de concentrados para bovinos em confinamento </w:t>
      </w:r>
      <w:r w:rsidR="00E500E6">
        <w:rPr>
          <w:sz w:val="20"/>
        </w:rPr>
        <w:t>promovem aumento n</w:t>
      </w:r>
      <w:r>
        <w:rPr>
          <w:sz w:val="20"/>
        </w:rPr>
        <w:t xml:space="preserve">a produção de carne, </w:t>
      </w:r>
      <w:r w:rsidR="00E500E6">
        <w:rPr>
          <w:sz w:val="20"/>
        </w:rPr>
        <w:t>porém</w:t>
      </w:r>
      <w:r>
        <w:rPr>
          <w:sz w:val="20"/>
        </w:rPr>
        <w:t xml:space="preserve"> podem causar distúrbios metabólicos, como acidose ruminal. Ionóforos, como a </w:t>
      </w:r>
      <w:r w:rsidR="00E500E6">
        <w:rPr>
          <w:sz w:val="20"/>
        </w:rPr>
        <w:t>M</w:t>
      </w:r>
      <w:r>
        <w:rPr>
          <w:sz w:val="20"/>
        </w:rPr>
        <w:t>onensina sódica, são usados para modular a fermentação ruminal</w:t>
      </w:r>
      <w:r w:rsidR="008C620F">
        <w:rPr>
          <w:sz w:val="20"/>
        </w:rPr>
        <w:t>, controlando a queda de pH</w:t>
      </w:r>
      <w:r>
        <w:rPr>
          <w:sz w:val="20"/>
        </w:rPr>
        <w:t xml:space="preserve"> e</w:t>
      </w:r>
      <w:r w:rsidR="008C620F">
        <w:rPr>
          <w:sz w:val="20"/>
        </w:rPr>
        <w:t>, assim,</w:t>
      </w:r>
      <w:r>
        <w:rPr>
          <w:sz w:val="20"/>
        </w:rPr>
        <w:t xml:space="preserve"> melhorar a eficiência alimentar, embora possam gerar resistência bacteriana. Como alternativa, probióticos como </w:t>
      </w:r>
      <w:r w:rsidRPr="00E500E6">
        <w:rPr>
          <w:i/>
          <w:iCs/>
          <w:sz w:val="20"/>
        </w:rPr>
        <w:t>Lactobacillus</w:t>
      </w:r>
      <w:r>
        <w:rPr>
          <w:sz w:val="20"/>
        </w:rPr>
        <w:t xml:space="preserve"> spp., </w:t>
      </w:r>
      <w:r w:rsidRPr="00E500E6">
        <w:rPr>
          <w:i/>
          <w:iCs/>
          <w:sz w:val="20"/>
        </w:rPr>
        <w:t>Enterococcus</w:t>
      </w:r>
      <w:r>
        <w:rPr>
          <w:sz w:val="20"/>
        </w:rPr>
        <w:t xml:space="preserve"> spp., </w:t>
      </w:r>
      <w:r w:rsidRPr="00E500E6">
        <w:rPr>
          <w:i/>
          <w:iCs/>
          <w:sz w:val="20"/>
        </w:rPr>
        <w:t>Bacillus</w:t>
      </w:r>
      <w:r>
        <w:rPr>
          <w:sz w:val="20"/>
        </w:rPr>
        <w:t xml:space="preserve"> spp., e </w:t>
      </w:r>
      <w:r w:rsidRPr="00E500E6">
        <w:rPr>
          <w:i/>
          <w:iCs/>
          <w:sz w:val="20"/>
        </w:rPr>
        <w:t>Saccharomyces cerevisiae</w:t>
      </w:r>
      <w:r>
        <w:rPr>
          <w:sz w:val="20"/>
        </w:rPr>
        <w:t xml:space="preserve"> ajudam a equilibrar a microbiota </w:t>
      </w:r>
      <w:r w:rsidR="00E500E6">
        <w:rPr>
          <w:sz w:val="20"/>
        </w:rPr>
        <w:t>ruminal</w:t>
      </w:r>
      <w:r w:rsidR="00687097">
        <w:rPr>
          <w:sz w:val="20"/>
        </w:rPr>
        <w:t xml:space="preserve"> e o processo fermentativo</w:t>
      </w:r>
      <w:r>
        <w:rPr>
          <w:sz w:val="20"/>
        </w:rPr>
        <w:t xml:space="preserve">, sem </w:t>
      </w:r>
      <w:r w:rsidR="00687097">
        <w:rPr>
          <w:sz w:val="20"/>
        </w:rPr>
        <w:t xml:space="preserve">apresentar </w:t>
      </w:r>
      <w:r>
        <w:rPr>
          <w:sz w:val="20"/>
        </w:rPr>
        <w:t xml:space="preserve">os riscos associados aos antibióticos. </w:t>
      </w:r>
      <w:r w:rsidR="00D95648">
        <w:rPr>
          <w:sz w:val="20"/>
        </w:rPr>
        <w:t xml:space="preserve">Assim, </w:t>
      </w:r>
      <w:r>
        <w:rPr>
          <w:sz w:val="20"/>
        </w:rPr>
        <w:t>objetivo</w:t>
      </w:r>
      <w:r w:rsidR="00D95648">
        <w:rPr>
          <w:sz w:val="20"/>
        </w:rPr>
        <w:t>u-se</w:t>
      </w:r>
      <w:r>
        <w:rPr>
          <w:sz w:val="20"/>
        </w:rPr>
        <w:t xml:space="preserve"> avaliar o consumo de matéria seca</w:t>
      </w:r>
      <w:r w:rsidR="00D95648">
        <w:rPr>
          <w:sz w:val="20"/>
        </w:rPr>
        <w:t xml:space="preserve"> </w:t>
      </w:r>
      <w:r>
        <w:rPr>
          <w:sz w:val="20"/>
        </w:rPr>
        <w:t xml:space="preserve">(CMS) e o desempenho de bovinos terminados em confinamento, recebendo dieta alto grão com inclusão de </w:t>
      </w:r>
      <w:r w:rsidR="00687097">
        <w:rPr>
          <w:sz w:val="20"/>
        </w:rPr>
        <w:t>probiotico (mix de leveduras)</w:t>
      </w:r>
      <w:r>
        <w:rPr>
          <w:sz w:val="20"/>
        </w:rPr>
        <w:t xml:space="preserve"> substituindo o ionóforo como aditivo alimentar. O experimento foi conduzido na </w:t>
      </w:r>
      <w:r w:rsidR="004D5AC9">
        <w:rPr>
          <w:sz w:val="20"/>
        </w:rPr>
        <w:t>F</w:t>
      </w:r>
      <w:r>
        <w:rPr>
          <w:sz w:val="20"/>
        </w:rPr>
        <w:t>azenda CEDRON,</w:t>
      </w:r>
      <w:r w:rsidR="004D5AC9">
        <w:rPr>
          <w:sz w:val="20"/>
        </w:rPr>
        <w:t xml:space="preserve"> Múnicipio de Anastácio/MS</w:t>
      </w:r>
      <w:r w:rsidR="00C904D3">
        <w:rPr>
          <w:sz w:val="20"/>
        </w:rPr>
        <w:t>,</w:t>
      </w:r>
      <w:r>
        <w:rPr>
          <w:sz w:val="20"/>
        </w:rPr>
        <w:t xml:space="preserve"> </w:t>
      </w:r>
      <w:r w:rsidR="006847E8">
        <w:rPr>
          <w:sz w:val="20"/>
        </w:rPr>
        <w:t>utilizando-se</w:t>
      </w:r>
      <w:r>
        <w:rPr>
          <w:sz w:val="20"/>
        </w:rPr>
        <w:t xml:space="preserve"> 40 novilh</w:t>
      </w:r>
      <w:r w:rsidR="00C904D3">
        <w:rPr>
          <w:sz w:val="20"/>
        </w:rPr>
        <w:t>o</w:t>
      </w:r>
      <w:r>
        <w:rPr>
          <w:sz w:val="20"/>
        </w:rPr>
        <w:t xml:space="preserve">s F1 </w:t>
      </w:r>
      <w:r w:rsidR="006847E8">
        <w:rPr>
          <w:sz w:val="20"/>
        </w:rPr>
        <w:t>N</w:t>
      </w:r>
      <w:r>
        <w:rPr>
          <w:sz w:val="20"/>
        </w:rPr>
        <w:t>elore</w:t>
      </w:r>
      <w:r w:rsidR="006847E8">
        <w:rPr>
          <w:sz w:val="20"/>
        </w:rPr>
        <w:t xml:space="preserve"> </w:t>
      </w:r>
      <w:r>
        <w:rPr>
          <w:sz w:val="20"/>
        </w:rPr>
        <w:t>x</w:t>
      </w:r>
      <w:r w:rsidR="006847E8">
        <w:rPr>
          <w:sz w:val="20"/>
        </w:rPr>
        <w:t xml:space="preserve"> A</w:t>
      </w:r>
      <w:r>
        <w:rPr>
          <w:sz w:val="20"/>
        </w:rPr>
        <w:t>ngus</w:t>
      </w:r>
      <w:r w:rsidR="006847E8">
        <w:rPr>
          <w:sz w:val="20"/>
        </w:rPr>
        <w:t xml:space="preserve"> </w:t>
      </w:r>
      <w:r>
        <w:rPr>
          <w:sz w:val="20"/>
        </w:rPr>
        <w:t>(15 meses,</w:t>
      </w:r>
      <w:r w:rsidR="006847E8">
        <w:rPr>
          <w:sz w:val="20"/>
        </w:rPr>
        <w:t xml:space="preserve"> </w:t>
      </w:r>
      <w:r>
        <w:rPr>
          <w:sz w:val="20"/>
        </w:rPr>
        <w:t>350</w:t>
      </w:r>
      <w:r w:rsidR="00687097">
        <w:rPr>
          <w:sz w:val="20"/>
        </w:rPr>
        <w:t xml:space="preserve"> </w:t>
      </w:r>
      <w:r>
        <w:rPr>
          <w:sz w:val="20"/>
        </w:rPr>
        <w:t>kg).</w:t>
      </w:r>
      <w:r w:rsidR="006847E8">
        <w:rPr>
          <w:sz w:val="20"/>
        </w:rPr>
        <w:t xml:space="preserve"> </w:t>
      </w:r>
      <w:r>
        <w:rPr>
          <w:sz w:val="20"/>
        </w:rPr>
        <w:t xml:space="preserve">Os animais foram divididos em dois </w:t>
      </w:r>
      <w:r w:rsidR="00687097">
        <w:rPr>
          <w:sz w:val="20"/>
        </w:rPr>
        <w:t>tratamentos</w:t>
      </w:r>
      <w:r>
        <w:rPr>
          <w:sz w:val="20"/>
        </w:rPr>
        <w:t xml:space="preserve">: </w:t>
      </w:r>
      <w:r w:rsidR="00687097">
        <w:rPr>
          <w:sz w:val="20"/>
        </w:rPr>
        <w:t>M</w:t>
      </w:r>
      <w:r>
        <w:rPr>
          <w:sz w:val="20"/>
        </w:rPr>
        <w:t>onensina</w:t>
      </w:r>
      <w:r w:rsidR="006847E8">
        <w:rPr>
          <w:sz w:val="20"/>
        </w:rPr>
        <w:t xml:space="preserve"> </w:t>
      </w:r>
      <w:r>
        <w:rPr>
          <w:sz w:val="20"/>
        </w:rPr>
        <w:t>(</w:t>
      </w:r>
      <w:r w:rsidR="006847E8">
        <w:rPr>
          <w:sz w:val="20"/>
        </w:rPr>
        <w:t>n</w:t>
      </w:r>
      <w:r>
        <w:rPr>
          <w:sz w:val="20"/>
        </w:rPr>
        <w:t xml:space="preserve">=20) e </w:t>
      </w:r>
      <w:r w:rsidR="00687097">
        <w:rPr>
          <w:sz w:val="20"/>
        </w:rPr>
        <w:t>P</w:t>
      </w:r>
      <w:r>
        <w:rPr>
          <w:sz w:val="20"/>
        </w:rPr>
        <w:t>róbiotico</w:t>
      </w:r>
      <w:r w:rsidR="006847E8">
        <w:rPr>
          <w:sz w:val="20"/>
        </w:rPr>
        <w:t xml:space="preserve"> </w:t>
      </w:r>
      <w:r>
        <w:rPr>
          <w:sz w:val="20"/>
        </w:rPr>
        <w:t>(</w:t>
      </w:r>
      <w:r w:rsidR="006847E8">
        <w:rPr>
          <w:sz w:val="20"/>
        </w:rPr>
        <w:t>n</w:t>
      </w:r>
      <w:r>
        <w:rPr>
          <w:sz w:val="20"/>
        </w:rPr>
        <w:t>=20, Levucell</w:t>
      </w:r>
      <w:r w:rsidRPr="00B95436">
        <w:rPr>
          <w:sz w:val="20"/>
          <w:vertAlign w:val="superscript"/>
        </w:rPr>
        <w:t>®</w:t>
      </w:r>
      <w:r>
        <w:rPr>
          <w:sz w:val="20"/>
        </w:rPr>
        <w:t xml:space="preserve"> SC). Cada grupo</w:t>
      </w:r>
      <w:r w:rsidR="008C620F">
        <w:rPr>
          <w:sz w:val="20"/>
        </w:rPr>
        <w:t>/tratamento</w:t>
      </w:r>
      <w:r>
        <w:rPr>
          <w:sz w:val="20"/>
        </w:rPr>
        <w:t xml:space="preserve"> foi mantido em </w:t>
      </w:r>
      <w:r w:rsidR="00B65514">
        <w:rPr>
          <w:sz w:val="20"/>
        </w:rPr>
        <w:t xml:space="preserve">uma </w:t>
      </w:r>
      <w:r>
        <w:rPr>
          <w:sz w:val="20"/>
        </w:rPr>
        <w:t>baia coletiva, com dieta de volumoso:concentrado de 6</w:t>
      </w:r>
      <w:r w:rsidR="00B95436">
        <w:rPr>
          <w:sz w:val="20"/>
        </w:rPr>
        <w:t>:</w:t>
      </w:r>
      <w:r>
        <w:rPr>
          <w:sz w:val="20"/>
        </w:rPr>
        <w:t xml:space="preserve">94, fornecida </w:t>
      </w:r>
      <w:r w:rsidRPr="006847E8">
        <w:rPr>
          <w:i/>
          <w:iCs/>
          <w:sz w:val="20"/>
        </w:rPr>
        <w:t>ad libitum</w:t>
      </w:r>
      <w:r>
        <w:rPr>
          <w:sz w:val="20"/>
        </w:rPr>
        <w:t>, para atender ao ganho médio diário d</w:t>
      </w:r>
      <w:r w:rsidR="00B95436">
        <w:rPr>
          <w:sz w:val="20"/>
        </w:rPr>
        <w:t xml:space="preserve">e </w:t>
      </w:r>
      <w:r>
        <w:rPr>
          <w:sz w:val="20"/>
        </w:rPr>
        <w:t xml:space="preserve">1,5 kg/animal. O experimento teve duração de 121 dias, sendo 21 dias de adaptação </w:t>
      </w:r>
      <w:r w:rsidR="00B95436">
        <w:rPr>
          <w:sz w:val="20"/>
        </w:rPr>
        <w:t xml:space="preserve">dos animais as dietas </w:t>
      </w:r>
      <w:r>
        <w:rPr>
          <w:sz w:val="20"/>
        </w:rPr>
        <w:t>e 100 dias de avaliação do desempenho, visando atingir peso corporal de 460 kg. O CM</w:t>
      </w:r>
      <w:r w:rsidR="006847E8">
        <w:rPr>
          <w:sz w:val="20"/>
        </w:rPr>
        <w:t>S</w:t>
      </w:r>
      <w:r>
        <w:rPr>
          <w:sz w:val="20"/>
        </w:rPr>
        <w:t xml:space="preserve"> foi monitorado diariamente</w:t>
      </w:r>
      <w:r w:rsidR="00B7184A">
        <w:rPr>
          <w:sz w:val="20"/>
        </w:rPr>
        <w:t xml:space="preserve"> e o ganho de peso </w:t>
      </w:r>
      <w:r w:rsidR="002A4E6C">
        <w:rPr>
          <w:sz w:val="20"/>
        </w:rPr>
        <w:t xml:space="preserve">foi avaliado </w:t>
      </w:r>
      <w:r w:rsidR="001818A0">
        <w:rPr>
          <w:sz w:val="20"/>
        </w:rPr>
        <w:t xml:space="preserve">através de pesagens </w:t>
      </w:r>
      <w:r w:rsidR="00B65514">
        <w:rPr>
          <w:sz w:val="20"/>
        </w:rPr>
        <w:t xml:space="preserve">em jejum </w:t>
      </w:r>
      <w:r w:rsidR="00887CCF">
        <w:rPr>
          <w:sz w:val="20"/>
        </w:rPr>
        <w:t xml:space="preserve">de sólidos de 16 horas </w:t>
      </w:r>
      <w:r w:rsidR="002A4E6C">
        <w:rPr>
          <w:sz w:val="20"/>
        </w:rPr>
        <w:t xml:space="preserve">realizadas </w:t>
      </w:r>
      <w:r w:rsidR="001818A0">
        <w:rPr>
          <w:sz w:val="20"/>
        </w:rPr>
        <w:t>no início</w:t>
      </w:r>
      <w:r w:rsidR="002A4E6C">
        <w:rPr>
          <w:sz w:val="20"/>
        </w:rPr>
        <w:t xml:space="preserve"> e</w:t>
      </w:r>
      <w:r w:rsidR="001818A0">
        <w:rPr>
          <w:sz w:val="20"/>
        </w:rPr>
        <w:t xml:space="preserve"> fim da adaptação e fim da fase de desempenho</w:t>
      </w:r>
      <w:r>
        <w:rPr>
          <w:sz w:val="20"/>
        </w:rPr>
        <w:t xml:space="preserve">. Os dados foram analisados </w:t>
      </w:r>
      <w:r w:rsidR="00692F4E">
        <w:rPr>
          <w:sz w:val="20"/>
        </w:rPr>
        <w:t>em delineamento inteiramente casualizado</w:t>
      </w:r>
      <w:r w:rsidR="00887CCF">
        <w:rPr>
          <w:sz w:val="20"/>
        </w:rPr>
        <w:t xml:space="preserve">, </w:t>
      </w:r>
      <w:r>
        <w:rPr>
          <w:sz w:val="20"/>
        </w:rPr>
        <w:t>via ANOVA usando o PROC GLIMMIX do SAS Studio</w:t>
      </w:r>
      <w:r w:rsidR="0054286F">
        <w:rPr>
          <w:sz w:val="20"/>
        </w:rPr>
        <w:t>, com alfa de 5%</w:t>
      </w:r>
      <w:r>
        <w:rPr>
          <w:sz w:val="20"/>
        </w:rPr>
        <w:t xml:space="preserve">. Durante a fase de adaptação, não houve </w:t>
      </w:r>
      <w:r w:rsidR="00887633">
        <w:rPr>
          <w:sz w:val="20"/>
        </w:rPr>
        <w:t>efeito de tratamento sobre</w:t>
      </w:r>
      <w:r w:rsidR="002A4E6C">
        <w:rPr>
          <w:sz w:val="20"/>
        </w:rPr>
        <w:t xml:space="preserve"> </w:t>
      </w:r>
      <w:r>
        <w:rPr>
          <w:sz w:val="20"/>
        </w:rPr>
        <w:t>o CMS (P=0,789</w:t>
      </w:r>
      <w:r w:rsidR="00887CCF">
        <w:rPr>
          <w:sz w:val="20"/>
        </w:rPr>
        <w:t xml:space="preserve">, CMS = </w:t>
      </w:r>
      <w:r w:rsidR="008C655E">
        <w:rPr>
          <w:sz w:val="20"/>
        </w:rPr>
        <w:t>7,384 kg</w:t>
      </w:r>
      <w:r>
        <w:rPr>
          <w:sz w:val="20"/>
        </w:rPr>
        <w:t>), por</w:t>
      </w:r>
      <w:r w:rsidR="002A4E6C">
        <w:rPr>
          <w:sz w:val="20"/>
        </w:rPr>
        <w:t>é</w:t>
      </w:r>
      <w:r>
        <w:rPr>
          <w:sz w:val="20"/>
        </w:rPr>
        <w:t>m durante a fase de desempenho, o grupo d</w:t>
      </w:r>
      <w:r w:rsidR="00887633">
        <w:rPr>
          <w:sz w:val="20"/>
        </w:rPr>
        <w:t>o tratamento</w:t>
      </w:r>
      <w:r>
        <w:rPr>
          <w:sz w:val="20"/>
        </w:rPr>
        <w:t xml:space="preserve"> probi</w:t>
      </w:r>
      <w:r w:rsidR="00E913C7">
        <w:rPr>
          <w:sz w:val="20"/>
        </w:rPr>
        <w:t>ó</w:t>
      </w:r>
      <w:r>
        <w:rPr>
          <w:sz w:val="20"/>
        </w:rPr>
        <w:t>ticos apresentou maiores médias de CMS nas semanas 8</w:t>
      </w:r>
      <w:r w:rsidR="00C85D75">
        <w:rPr>
          <w:sz w:val="20"/>
        </w:rPr>
        <w:t xml:space="preserve"> (10,174 × 9,</w:t>
      </w:r>
      <w:r w:rsidR="00D82E9A">
        <w:rPr>
          <w:sz w:val="20"/>
        </w:rPr>
        <w:t>658 kg</w:t>
      </w:r>
      <w:r w:rsidR="00684BF3">
        <w:rPr>
          <w:sz w:val="20"/>
        </w:rPr>
        <w:t>; P=0,043</w:t>
      </w:r>
      <w:r w:rsidR="00D82E9A">
        <w:rPr>
          <w:sz w:val="20"/>
        </w:rPr>
        <w:t>)</w:t>
      </w:r>
      <w:r>
        <w:rPr>
          <w:sz w:val="20"/>
        </w:rPr>
        <w:t xml:space="preserve">, 9 </w:t>
      </w:r>
      <w:r w:rsidR="00D82E9A">
        <w:rPr>
          <w:sz w:val="20"/>
        </w:rPr>
        <w:t>(10,119 × 8,189 kg</w:t>
      </w:r>
      <w:r w:rsidR="00684BF3">
        <w:rPr>
          <w:sz w:val="20"/>
        </w:rPr>
        <w:t>; P=&lt;0,001</w:t>
      </w:r>
      <w:r w:rsidR="00D82E9A">
        <w:rPr>
          <w:sz w:val="20"/>
        </w:rPr>
        <w:t xml:space="preserve">) </w:t>
      </w:r>
      <w:r>
        <w:rPr>
          <w:sz w:val="20"/>
        </w:rPr>
        <w:t>e 12</w:t>
      </w:r>
      <w:r w:rsidR="00D82E9A">
        <w:rPr>
          <w:sz w:val="20"/>
        </w:rPr>
        <w:t xml:space="preserve"> (</w:t>
      </w:r>
      <w:r w:rsidR="00684BF3">
        <w:rPr>
          <w:sz w:val="20"/>
        </w:rPr>
        <w:t>9,615 × 8,344 kg; P=0,008)</w:t>
      </w:r>
      <w:r>
        <w:rPr>
          <w:sz w:val="20"/>
        </w:rPr>
        <w:t xml:space="preserve">, resultando </w:t>
      </w:r>
      <w:r w:rsidR="00887633">
        <w:rPr>
          <w:sz w:val="20"/>
        </w:rPr>
        <w:t>em</w:t>
      </w:r>
      <w:r>
        <w:rPr>
          <w:sz w:val="20"/>
        </w:rPr>
        <w:t xml:space="preserve"> CMS</w:t>
      </w:r>
      <w:r w:rsidR="00684BF3">
        <w:rPr>
          <w:sz w:val="20"/>
        </w:rPr>
        <w:t xml:space="preserve"> médio</w:t>
      </w:r>
      <w:r>
        <w:rPr>
          <w:sz w:val="20"/>
        </w:rPr>
        <w:t xml:space="preserve"> final maior que o grupo </w:t>
      </w:r>
      <w:r w:rsidR="00684BF3">
        <w:rPr>
          <w:sz w:val="20"/>
        </w:rPr>
        <w:t>M</w:t>
      </w:r>
      <w:r>
        <w:rPr>
          <w:sz w:val="20"/>
        </w:rPr>
        <w:t>onensina (10,031</w:t>
      </w:r>
      <w:r w:rsidR="00887633">
        <w:rPr>
          <w:sz w:val="20"/>
        </w:rPr>
        <w:t xml:space="preserve"> </w:t>
      </w:r>
      <w:r w:rsidR="001818A0">
        <w:rPr>
          <w:sz w:val="20"/>
        </w:rPr>
        <w:t>×</w:t>
      </w:r>
      <w:r w:rsidR="00887633">
        <w:rPr>
          <w:sz w:val="20"/>
        </w:rPr>
        <w:t xml:space="preserve"> </w:t>
      </w:r>
      <w:r>
        <w:rPr>
          <w:sz w:val="20"/>
        </w:rPr>
        <w:t xml:space="preserve">9,566 kg/animal/dia; P=0,021). O ganho médio diário (GMD) foi maior para o </w:t>
      </w:r>
      <w:r w:rsidR="00822D47">
        <w:rPr>
          <w:sz w:val="20"/>
        </w:rPr>
        <w:t xml:space="preserve">tratamento Monensina </w:t>
      </w:r>
      <w:r>
        <w:rPr>
          <w:sz w:val="20"/>
        </w:rPr>
        <w:t xml:space="preserve">durante a fase de adaptação </w:t>
      </w:r>
      <w:r w:rsidR="00687097" w:rsidRPr="00687097">
        <w:rPr>
          <w:sz w:val="20"/>
        </w:rPr>
        <w:t xml:space="preserve">(1,374 </w:t>
      </w:r>
      <w:r w:rsidR="00A82C69">
        <w:rPr>
          <w:sz w:val="20"/>
        </w:rPr>
        <w:t>×</w:t>
      </w:r>
      <w:r w:rsidR="00687097" w:rsidRPr="00687097">
        <w:rPr>
          <w:sz w:val="20"/>
        </w:rPr>
        <w:t>1,033 kg; P=0,004)</w:t>
      </w:r>
      <w:r>
        <w:rPr>
          <w:sz w:val="20"/>
        </w:rPr>
        <w:t>, por</w:t>
      </w:r>
      <w:r w:rsidR="00A82C69">
        <w:rPr>
          <w:sz w:val="20"/>
        </w:rPr>
        <w:t>é</w:t>
      </w:r>
      <w:r>
        <w:rPr>
          <w:sz w:val="20"/>
        </w:rPr>
        <w:t>m</w:t>
      </w:r>
      <w:r w:rsidR="00A82C69">
        <w:rPr>
          <w:sz w:val="20"/>
        </w:rPr>
        <w:t xml:space="preserve">, </w:t>
      </w:r>
      <w:r>
        <w:rPr>
          <w:sz w:val="20"/>
        </w:rPr>
        <w:t xml:space="preserve">não houve </w:t>
      </w:r>
      <w:r w:rsidR="00A82C69">
        <w:rPr>
          <w:sz w:val="20"/>
        </w:rPr>
        <w:t xml:space="preserve">efeito </w:t>
      </w:r>
      <w:r w:rsidR="001818A0">
        <w:rPr>
          <w:sz w:val="20"/>
        </w:rPr>
        <w:t>de tratamento sobre o</w:t>
      </w:r>
      <w:r>
        <w:rPr>
          <w:sz w:val="20"/>
        </w:rPr>
        <w:t xml:space="preserve"> GMD </w:t>
      </w:r>
      <w:r w:rsidR="00E94F6C">
        <w:rPr>
          <w:sz w:val="20"/>
        </w:rPr>
        <w:t xml:space="preserve">(média de </w:t>
      </w:r>
      <w:r w:rsidR="00E44B25">
        <w:rPr>
          <w:sz w:val="20"/>
        </w:rPr>
        <w:t xml:space="preserve">0,989 kd/dia; </w:t>
      </w:r>
      <w:r w:rsidR="00E94F6C">
        <w:rPr>
          <w:sz w:val="20"/>
        </w:rPr>
        <w:t xml:space="preserve">P=0,639) </w:t>
      </w:r>
      <w:r>
        <w:rPr>
          <w:sz w:val="20"/>
        </w:rPr>
        <w:t>ou peso final dos animais ao final do experimento</w:t>
      </w:r>
      <w:r w:rsidR="001818A0">
        <w:rPr>
          <w:sz w:val="20"/>
        </w:rPr>
        <w:t xml:space="preserve"> (</w:t>
      </w:r>
      <w:r w:rsidR="009B57F1">
        <w:rPr>
          <w:sz w:val="20"/>
        </w:rPr>
        <w:t xml:space="preserve">456,5 kg; </w:t>
      </w:r>
      <w:r w:rsidR="00E94F6C">
        <w:rPr>
          <w:sz w:val="20"/>
        </w:rPr>
        <w:t>P=0,609</w:t>
      </w:r>
      <w:r w:rsidR="001818A0">
        <w:rPr>
          <w:sz w:val="20"/>
        </w:rPr>
        <w:t>)</w:t>
      </w:r>
      <w:r>
        <w:rPr>
          <w:sz w:val="20"/>
        </w:rPr>
        <w:t xml:space="preserve">. </w:t>
      </w:r>
      <w:r w:rsidR="001534D4">
        <w:rPr>
          <w:sz w:val="20"/>
        </w:rPr>
        <w:t>E</w:t>
      </w:r>
      <w:r>
        <w:rPr>
          <w:sz w:val="20"/>
        </w:rPr>
        <w:t>mbora a monensina tenha proporcionado um GMD maior durante a fase de adaptação, essa vantagem não se traduziu em efeito no ganho de peso final ou no desempenho geral. O probiótico, embora tenha causado aumento no CMS, possibilitou desempenho semelhante ao apresentado pelo grupo de animais que recebeu a monensina.</w:t>
      </w:r>
      <w:r w:rsidR="00A82C69">
        <w:rPr>
          <w:sz w:val="20"/>
        </w:rPr>
        <w:t xml:space="preserve"> Desta forma, </w:t>
      </w:r>
      <w:r w:rsidR="009B57F1">
        <w:rPr>
          <w:sz w:val="20"/>
        </w:rPr>
        <w:t xml:space="preserve">conclui-se que </w:t>
      </w:r>
      <w:r w:rsidR="00510901">
        <w:rPr>
          <w:sz w:val="20"/>
        </w:rPr>
        <w:t>o probiótico pode substituir a Monensina sem afetar o desempenho</w:t>
      </w:r>
      <w:r w:rsidR="00CD14BB">
        <w:rPr>
          <w:sz w:val="20"/>
        </w:rPr>
        <w:t xml:space="preserve"> animal</w:t>
      </w:r>
      <w:r w:rsidR="00510901">
        <w:rPr>
          <w:sz w:val="20"/>
        </w:rPr>
        <w:t>.</w:t>
      </w:r>
    </w:p>
    <w:p w14:paraId="0FA56535" w14:textId="50175804" w:rsidR="002602CE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3634D">
        <w:rPr>
          <w:sz w:val="20"/>
        </w:rPr>
        <w:t>Levedura, Monensina, Terminação.</w:t>
      </w:r>
    </w:p>
    <w:p w14:paraId="0FA56538" w14:textId="3B12B05B" w:rsidR="002602CE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7E206F">
        <w:rPr>
          <w:sz w:val="20"/>
        </w:rPr>
        <w:t>A UEMS – Aquidauana, a FUNDECT</w:t>
      </w:r>
      <w:r w:rsidR="00C424EF">
        <w:rPr>
          <w:sz w:val="20"/>
        </w:rPr>
        <w:t>/MS</w:t>
      </w:r>
      <w:r w:rsidR="007E206F">
        <w:rPr>
          <w:sz w:val="20"/>
        </w:rPr>
        <w:t>, ao CNPq</w:t>
      </w:r>
      <w:r w:rsidR="00C424EF">
        <w:rPr>
          <w:sz w:val="20"/>
        </w:rPr>
        <w:t>, à NUTRIFORTE</w:t>
      </w:r>
      <w:r w:rsidR="007E206F">
        <w:rPr>
          <w:sz w:val="20"/>
        </w:rPr>
        <w:t xml:space="preserve"> e </w:t>
      </w:r>
      <w:r w:rsidR="00C424EF">
        <w:rPr>
          <w:sz w:val="20"/>
        </w:rPr>
        <w:t>à</w:t>
      </w:r>
      <w:r w:rsidR="007E206F">
        <w:rPr>
          <w:sz w:val="20"/>
        </w:rPr>
        <w:t xml:space="preserve"> Fazenda CEDRON.</w:t>
      </w:r>
    </w:p>
    <w:p w14:paraId="0FA56539" w14:textId="77777777" w:rsidR="002602CE" w:rsidRDefault="002602CE">
      <w:pPr>
        <w:jc w:val="both"/>
        <w:rPr>
          <w:sz w:val="20"/>
          <w:szCs w:val="20"/>
        </w:rPr>
      </w:pPr>
    </w:p>
    <w:sectPr w:rsidR="002602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0EE0" w14:textId="77777777" w:rsidR="007F7AC2" w:rsidRDefault="007F7AC2">
      <w:r>
        <w:separator/>
      </w:r>
    </w:p>
  </w:endnote>
  <w:endnote w:type="continuationSeparator" w:id="0">
    <w:p w14:paraId="695C7DB9" w14:textId="77777777" w:rsidR="007F7AC2" w:rsidRDefault="007F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653C" w14:textId="77777777" w:rsidR="002602CE" w:rsidRDefault="002602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653D" w14:textId="77777777" w:rsidR="002602CE" w:rsidRDefault="002602C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653F" w14:textId="77777777" w:rsidR="002602CE" w:rsidRDefault="002602C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2BF47" w14:textId="77777777" w:rsidR="007F7AC2" w:rsidRDefault="007F7AC2">
      <w:r>
        <w:separator/>
      </w:r>
    </w:p>
  </w:footnote>
  <w:footnote w:type="continuationSeparator" w:id="0">
    <w:p w14:paraId="4FC60CB3" w14:textId="77777777" w:rsidR="007F7AC2" w:rsidRDefault="007F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653A" w14:textId="77777777" w:rsidR="002602CE" w:rsidRDefault="002602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653B" w14:textId="77777777" w:rsidR="002602CE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FA56540" wp14:editId="0FA5654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FA56542" wp14:editId="0FA5654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FA56544" wp14:editId="0FA5654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FA56546" wp14:editId="0FA5654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653E" w14:textId="77777777" w:rsidR="002602CE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FA56548" wp14:editId="0FA5654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FA5654A" wp14:editId="0FA5654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FA5654C" wp14:editId="0FA5654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FA5654E" wp14:editId="0FA5654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CE"/>
    <w:rsid w:val="000237C1"/>
    <w:rsid w:val="000F57A1"/>
    <w:rsid w:val="001440D1"/>
    <w:rsid w:val="001534D4"/>
    <w:rsid w:val="001818A0"/>
    <w:rsid w:val="002602CE"/>
    <w:rsid w:val="00271E24"/>
    <w:rsid w:val="002A33C7"/>
    <w:rsid w:val="002A4E6C"/>
    <w:rsid w:val="00335C96"/>
    <w:rsid w:val="003A51EA"/>
    <w:rsid w:val="0040765C"/>
    <w:rsid w:val="0042119E"/>
    <w:rsid w:val="0043539C"/>
    <w:rsid w:val="0043634D"/>
    <w:rsid w:val="00456BCA"/>
    <w:rsid w:val="004D5AC9"/>
    <w:rsid w:val="00510901"/>
    <w:rsid w:val="0054286F"/>
    <w:rsid w:val="00584DAD"/>
    <w:rsid w:val="0059188F"/>
    <w:rsid w:val="005E1027"/>
    <w:rsid w:val="00641380"/>
    <w:rsid w:val="006552AE"/>
    <w:rsid w:val="00673485"/>
    <w:rsid w:val="006847E8"/>
    <w:rsid w:val="00684BF3"/>
    <w:rsid w:val="00687097"/>
    <w:rsid w:val="00691816"/>
    <w:rsid w:val="00692F4E"/>
    <w:rsid w:val="006D449C"/>
    <w:rsid w:val="006D6A4E"/>
    <w:rsid w:val="007366E1"/>
    <w:rsid w:val="00755541"/>
    <w:rsid w:val="00764783"/>
    <w:rsid w:val="007A2B28"/>
    <w:rsid w:val="007E206F"/>
    <w:rsid w:val="007F5897"/>
    <w:rsid w:val="007F7AC2"/>
    <w:rsid w:val="00822D47"/>
    <w:rsid w:val="00873C05"/>
    <w:rsid w:val="00887633"/>
    <w:rsid w:val="00887CCF"/>
    <w:rsid w:val="008C620F"/>
    <w:rsid w:val="008C655E"/>
    <w:rsid w:val="009375B4"/>
    <w:rsid w:val="00976FDE"/>
    <w:rsid w:val="009B57F1"/>
    <w:rsid w:val="009B7379"/>
    <w:rsid w:val="009C41B8"/>
    <w:rsid w:val="00A26471"/>
    <w:rsid w:val="00A82C69"/>
    <w:rsid w:val="00B65514"/>
    <w:rsid w:val="00B7184A"/>
    <w:rsid w:val="00B95436"/>
    <w:rsid w:val="00BD0FD6"/>
    <w:rsid w:val="00C424EF"/>
    <w:rsid w:val="00C85D75"/>
    <w:rsid w:val="00C904D3"/>
    <w:rsid w:val="00CC0AE4"/>
    <w:rsid w:val="00CD14BB"/>
    <w:rsid w:val="00CD35C5"/>
    <w:rsid w:val="00D1051D"/>
    <w:rsid w:val="00D82E9A"/>
    <w:rsid w:val="00D95648"/>
    <w:rsid w:val="00DB171F"/>
    <w:rsid w:val="00E1432A"/>
    <w:rsid w:val="00E44B25"/>
    <w:rsid w:val="00E500E6"/>
    <w:rsid w:val="00E913C7"/>
    <w:rsid w:val="00E94F6C"/>
    <w:rsid w:val="00E974EC"/>
    <w:rsid w:val="00EE7006"/>
    <w:rsid w:val="00F85A8C"/>
    <w:rsid w:val="00FA5788"/>
    <w:rsid w:val="00FB3E55"/>
    <w:rsid w:val="00F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652A"/>
  <w15:docId w15:val="{9944A398-B38C-48DB-A26D-2D5862E4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974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que@uems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hdevechio55@gmail.com" TargetMode="External"/><Relationship Id="rId12" Type="http://schemas.openxmlformats.org/officeDocument/2006/relationships/hyperlink" Target="mailto:miguelreges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iscarlos.zootecniauems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uanapradomorae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ayscerutti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Jarbas Miguel da Silva Junior</cp:lastModifiedBy>
  <cp:revision>20</cp:revision>
  <cp:lastPrinted>2023-01-31T14:18:00Z</cp:lastPrinted>
  <dcterms:created xsi:type="dcterms:W3CDTF">2024-08-07T20:42:00Z</dcterms:created>
  <dcterms:modified xsi:type="dcterms:W3CDTF">2024-08-07T22:22:00Z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