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9F21C" w14:textId="3223259C" w:rsidR="00361B54" w:rsidRPr="000F6478" w:rsidRDefault="00080D9D" w:rsidP="000F6478">
      <w:pPr>
        <w:spacing w:after="283"/>
        <w:jc w:val="center"/>
        <w:rPr>
          <w:b/>
          <w:bCs/>
          <w:sz w:val="20"/>
          <w:szCs w:val="20"/>
        </w:rPr>
      </w:pPr>
      <w:r w:rsidRPr="000F6478">
        <w:rPr>
          <w:b/>
          <w:bCs/>
          <w:sz w:val="20"/>
          <w:szCs w:val="20"/>
        </w:rPr>
        <w:t xml:space="preserve">CONTROLE DE </w:t>
      </w:r>
      <w:r w:rsidRPr="000F6478">
        <w:rPr>
          <w:b/>
          <w:bCs/>
          <w:i/>
          <w:iCs/>
          <w:sz w:val="20"/>
          <w:szCs w:val="20"/>
        </w:rPr>
        <w:t>MACROPHOMINA PHASEOLINA</w:t>
      </w:r>
      <w:r w:rsidRPr="000F6478">
        <w:rPr>
          <w:b/>
          <w:bCs/>
          <w:sz w:val="20"/>
          <w:szCs w:val="20"/>
        </w:rPr>
        <w:t xml:space="preserve"> COM ISOLADOS DE </w:t>
      </w:r>
      <w:r w:rsidRPr="000F6478">
        <w:rPr>
          <w:b/>
          <w:bCs/>
          <w:i/>
          <w:iCs/>
          <w:sz w:val="20"/>
          <w:szCs w:val="20"/>
        </w:rPr>
        <w:t>TRICHODERMA</w:t>
      </w:r>
      <w:r w:rsidRPr="000F6478">
        <w:rPr>
          <w:b/>
          <w:bCs/>
          <w:sz w:val="20"/>
          <w:szCs w:val="20"/>
        </w:rPr>
        <w:t xml:space="preserve"> SPP. PROVENIENTES DE DIFERENTES </w:t>
      </w:r>
      <w:r w:rsidR="000F6478" w:rsidRPr="000F6478">
        <w:rPr>
          <w:b/>
          <w:bCs/>
          <w:sz w:val="20"/>
          <w:szCs w:val="20"/>
        </w:rPr>
        <w:t>REGIÕES DO PANTANAL</w:t>
      </w:r>
      <w:r w:rsidRPr="000F6478">
        <w:rPr>
          <w:b/>
          <w:bCs/>
          <w:sz w:val="20"/>
          <w:szCs w:val="20"/>
        </w:rPr>
        <w:t>.</w:t>
      </w:r>
    </w:p>
    <w:p w14:paraId="7EAA2942" w14:textId="7F588488" w:rsidR="00361B54" w:rsidRDefault="00F57BF7" w:rsidP="00C01327">
      <w:pPr>
        <w:spacing w:after="283"/>
        <w:jc w:val="both"/>
      </w:pPr>
      <w:r>
        <w:rPr>
          <w:b/>
          <w:bCs/>
          <w:sz w:val="20"/>
          <w:szCs w:val="20"/>
        </w:rPr>
        <w:t xml:space="preserve">Instituição: </w:t>
      </w:r>
      <w:r w:rsidR="00F90DA9">
        <w:rPr>
          <w:sz w:val="20"/>
          <w:szCs w:val="20"/>
        </w:rPr>
        <w:t>Universidade Estadual de Mato Grosso do Sul</w:t>
      </w:r>
    </w:p>
    <w:p w14:paraId="60FDCA60" w14:textId="4E2B3307" w:rsidR="00361B54" w:rsidRDefault="00F57BF7" w:rsidP="00C01327">
      <w:pPr>
        <w:spacing w:after="283"/>
        <w:jc w:val="both"/>
      </w:pPr>
      <w:r>
        <w:rPr>
          <w:b/>
          <w:bCs/>
          <w:sz w:val="20"/>
          <w:szCs w:val="20"/>
        </w:rPr>
        <w:t xml:space="preserve">Área temática: </w:t>
      </w:r>
      <w:r w:rsidR="00A4440E" w:rsidRPr="00B02BE3">
        <w:rPr>
          <w:sz w:val="20"/>
          <w:szCs w:val="20"/>
        </w:rPr>
        <w:t xml:space="preserve">Pesquisa - </w:t>
      </w:r>
      <w:r w:rsidR="00FE130D" w:rsidRPr="00A4440E">
        <w:rPr>
          <w:sz w:val="20"/>
          <w:szCs w:val="20"/>
        </w:rPr>
        <w:t>Ciê</w:t>
      </w:r>
      <w:r w:rsidR="00FE130D" w:rsidRPr="00080D9D">
        <w:rPr>
          <w:sz w:val="20"/>
          <w:szCs w:val="20"/>
        </w:rPr>
        <w:t>ncias agrárias</w:t>
      </w:r>
    </w:p>
    <w:p w14:paraId="0349B964" w14:textId="3AE5579E" w:rsidR="00361B54" w:rsidRPr="00490647" w:rsidRDefault="00AF4D84" w:rsidP="00C01327">
      <w:pPr>
        <w:pStyle w:val="Corpodetexto"/>
        <w:spacing w:after="283"/>
        <w:jc w:val="both"/>
        <w:rPr>
          <w:rFonts w:eastAsia="Calibri"/>
          <w:sz w:val="20"/>
          <w:szCs w:val="20"/>
          <w:lang w:eastAsia="zh-CN"/>
        </w:rPr>
      </w:pPr>
      <w:r w:rsidRPr="00B02BE3">
        <w:rPr>
          <w:rFonts w:eastAsia="Calibri"/>
          <w:b/>
          <w:sz w:val="20"/>
          <w:szCs w:val="20"/>
          <w:lang w:eastAsia="zh-CN"/>
        </w:rPr>
        <w:t xml:space="preserve">FLEITAS </w:t>
      </w:r>
      <w:r w:rsidR="00FE130D">
        <w:rPr>
          <w:rFonts w:eastAsia="Calibri"/>
          <w:b/>
          <w:sz w:val="20"/>
          <w:szCs w:val="20"/>
          <w:lang w:eastAsia="zh-CN"/>
        </w:rPr>
        <w:t>FILHO</w:t>
      </w:r>
      <w:r w:rsidR="00F57BF7">
        <w:rPr>
          <w:rFonts w:eastAsia="Calibri"/>
          <w:b/>
          <w:sz w:val="20"/>
          <w:szCs w:val="20"/>
          <w:lang w:eastAsia="zh-CN"/>
        </w:rPr>
        <w:t xml:space="preserve">, </w:t>
      </w:r>
      <w:r w:rsidR="00FE130D">
        <w:rPr>
          <w:rFonts w:eastAsia="Calibri"/>
          <w:sz w:val="20"/>
          <w:szCs w:val="20"/>
          <w:lang w:eastAsia="zh-CN"/>
        </w:rPr>
        <w:t>Heitor de Jesus</w:t>
      </w:r>
      <w:r w:rsidR="00F57BF7">
        <w:rPr>
          <w:rFonts w:eastAsia="Calibri"/>
          <w:sz w:val="20"/>
          <w:szCs w:val="20"/>
          <w:vertAlign w:val="superscript"/>
          <w:lang w:eastAsia="zh-CN"/>
        </w:rPr>
        <w:t>1</w:t>
      </w:r>
      <w:r w:rsidR="00F57BF7">
        <w:rPr>
          <w:rFonts w:eastAsia="Calibri"/>
          <w:sz w:val="20"/>
          <w:szCs w:val="20"/>
          <w:lang w:eastAsia="zh-CN"/>
        </w:rPr>
        <w:t xml:space="preserve"> (</w:t>
      </w:r>
      <w:r w:rsidR="00490647" w:rsidRPr="00490647">
        <w:rPr>
          <w:rStyle w:val="LinkdaInternet"/>
          <w:rFonts w:eastAsia="Calibri"/>
          <w:sz w:val="20"/>
          <w:szCs w:val="20"/>
          <w:lang w:eastAsia="zh-CN"/>
        </w:rPr>
        <w:t>filhoheitor93@gmail</w:t>
      </w:r>
      <w:r w:rsidR="00490647">
        <w:rPr>
          <w:rStyle w:val="LinkdaInternet"/>
          <w:rFonts w:eastAsia="Calibri"/>
          <w:sz w:val="20"/>
          <w:szCs w:val="20"/>
          <w:lang w:eastAsia="zh-CN"/>
        </w:rPr>
        <w:t>.com</w:t>
      </w:r>
      <w:r w:rsidR="00F57BF7">
        <w:rPr>
          <w:rFonts w:eastAsia="Calibri"/>
          <w:sz w:val="20"/>
          <w:szCs w:val="20"/>
          <w:lang w:eastAsia="zh-CN"/>
        </w:rPr>
        <w:t>);</w:t>
      </w:r>
      <w:r w:rsidR="00551E64">
        <w:rPr>
          <w:rFonts w:eastAsia="Calibri"/>
          <w:b/>
          <w:sz w:val="20"/>
          <w:szCs w:val="20"/>
          <w:lang w:eastAsia="zh-CN"/>
        </w:rPr>
        <w:t xml:space="preserve"> </w:t>
      </w:r>
      <w:r w:rsidR="00490647">
        <w:rPr>
          <w:rFonts w:eastAsia="Calibri"/>
          <w:b/>
          <w:bCs/>
          <w:sz w:val="20"/>
          <w:szCs w:val="20"/>
          <w:lang w:eastAsia="zh-CN"/>
        </w:rPr>
        <w:t xml:space="preserve">NUNES, </w:t>
      </w:r>
      <w:r w:rsidR="00490647">
        <w:rPr>
          <w:rFonts w:eastAsia="Calibri"/>
          <w:sz w:val="20"/>
          <w:szCs w:val="20"/>
          <w:lang w:eastAsia="zh-CN"/>
        </w:rPr>
        <w:t>Tiago Calves</w:t>
      </w:r>
      <w:r w:rsidR="00C938B2">
        <w:rPr>
          <w:rFonts w:eastAsia="Calibri"/>
          <w:sz w:val="20"/>
          <w:szCs w:val="20"/>
          <w:vertAlign w:val="superscript"/>
          <w:lang w:eastAsia="zh-CN"/>
        </w:rPr>
        <w:t>2</w:t>
      </w:r>
      <w:r w:rsidR="00490647">
        <w:rPr>
          <w:rFonts w:eastAsia="Calibri"/>
          <w:sz w:val="20"/>
          <w:szCs w:val="20"/>
          <w:vertAlign w:val="superscript"/>
          <w:lang w:eastAsia="zh-CN"/>
        </w:rPr>
        <w:t xml:space="preserve"> </w:t>
      </w:r>
      <w:r w:rsidR="00490647">
        <w:rPr>
          <w:rFonts w:eastAsia="Calibri"/>
          <w:sz w:val="20"/>
          <w:szCs w:val="20"/>
          <w:lang w:eastAsia="zh-CN"/>
        </w:rPr>
        <w:t>(</w:t>
      </w:r>
      <w:hyperlink r:id="rId7" w:history="1">
        <w:r w:rsidR="00490647" w:rsidRPr="009954AB">
          <w:rPr>
            <w:rStyle w:val="Hyperlink"/>
            <w:rFonts w:eastAsia="Calibri"/>
            <w:sz w:val="20"/>
            <w:szCs w:val="20"/>
            <w:lang w:eastAsia="zh-CN"/>
          </w:rPr>
          <w:t>tiago.nunes@uems.br</w:t>
        </w:r>
      </w:hyperlink>
      <w:r w:rsidR="00490647">
        <w:rPr>
          <w:rFonts w:eastAsia="Calibri"/>
          <w:sz w:val="20"/>
          <w:szCs w:val="20"/>
          <w:lang w:eastAsia="zh-CN"/>
        </w:rPr>
        <w:t xml:space="preserve">); </w:t>
      </w:r>
      <w:r w:rsidR="00490647">
        <w:rPr>
          <w:rFonts w:eastAsia="Calibri"/>
          <w:b/>
          <w:bCs/>
          <w:sz w:val="20"/>
          <w:szCs w:val="20"/>
          <w:lang w:eastAsia="zh-CN"/>
        </w:rPr>
        <w:t xml:space="preserve">CASANOVA, </w:t>
      </w:r>
      <w:r w:rsidR="00490647">
        <w:rPr>
          <w:rFonts w:eastAsia="Calibri"/>
          <w:sz w:val="20"/>
          <w:szCs w:val="20"/>
          <w:lang w:eastAsia="zh-CN"/>
        </w:rPr>
        <w:t>Evelin Arantes</w:t>
      </w:r>
      <w:r w:rsidR="00C938B2">
        <w:rPr>
          <w:rFonts w:eastAsia="Calibri"/>
          <w:sz w:val="20"/>
          <w:szCs w:val="20"/>
          <w:vertAlign w:val="superscript"/>
          <w:lang w:eastAsia="zh-CN"/>
        </w:rPr>
        <w:t>3</w:t>
      </w:r>
      <w:r w:rsidR="00490647">
        <w:rPr>
          <w:rFonts w:eastAsia="Calibri"/>
          <w:sz w:val="20"/>
          <w:szCs w:val="20"/>
          <w:lang w:eastAsia="zh-CN"/>
        </w:rPr>
        <w:t xml:space="preserve"> (</w:t>
      </w:r>
      <w:hyperlink r:id="rId8" w:history="1">
        <w:r w:rsidR="00490647" w:rsidRPr="009954AB">
          <w:rPr>
            <w:rStyle w:val="Hyperlink"/>
            <w:rFonts w:eastAsia="Calibri"/>
            <w:sz w:val="20"/>
            <w:szCs w:val="20"/>
            <w:lang w:eastAsia="zh-CN"/>
          </w:rPr>
          <w:t>casanovaeaflorestal@gmail.com</w:t>
        </w:r>
      </w:hyperlink>
      <w:r w:rsidR="00490647">
        <w:rPr>
          <w:rFonts w:eastAsia="Calibri"/>
          <w:sz w:val="20"/>
          <w:szCs w:val="20"/>
          <w:lang w:eastAsia="zh-CN"/>
        </w:rPr>
        <w:t>)</w:t>
      </w:r>
      <w:r w:rsidR="00C938B2">
        <w:rPr>
          <w:rFonts w:eastAsia="Calibri"/>
          <w:sz w:val="20"/>
          <w:szCs w:val="20"/>
          <w:lang w:eastAsia="zh-CN"/>
        </w:rPr>
        <w:t xml:space="preserve">; </w:t>
      </w:r>
      <w:r w:rsidR="00C938B2">
        <w:rPr>
          <w:rFonts w:eastAsia="Calibri"/>
          <w:b/>
          <w:sz w:val="20"/>
          <w:szCs w:val="20"/>
          <w:lang w:eastAsia="zh-CN"/>
        </w:rPr>
        <w:t xml:space="preserve">CELOTO, </w:t>
      </w:r>
      <w:r w:rsidR="00C938B2">
        <w:rPr>
          <w:rFonts w:eastAsia="Calibri"/>
          <w:sz w:val="20"/>
          <w:szCs w:val="20"/>
          <w:lang w:eastAsia="zh-CN"/>
        </w:rPr>
        <w:t>Mercia Ikarugi Bonfim</w:t>
      </w:r>
      <w:r w:rsidR="00C938B2">
        <w:rPr>
          <w:rFonts w:eastAsia="Calibri"/>
          <w:sz w:val="20"/>
          <w:szCs w:val="20"/>
          <w:vertAlign w:val="superscript"/>
          <w:lang w:eastAsia="zh-CN"/>
        </w:rPr>
        <w:t>4</w:t>
      </w:r>
      <w:r w:rsidR="00C938B2">
        <w:rPr>
          <w:rFonts w:eastAsia="Calibri"/>
          <w:b/>
          <w:sz w:val="20"/>
          <w:szCs w:val="20"/>
          <w:lang w:eastAsia="zh-CN"/>
        </w:rPr>
        <w:t xml:space="preserve"> </w:t>
      </w:r>
      <w:r w:rsidR="00C938B2">
        <w:rPr>
          <w:rFonts w:eastAsia="Calibri"/>
          <w:sz w:val="20"/>
          <w:szCs w:val="20"/>
          <w:lang w:eastAsia="zh-CN"/>
        </w:rPr>
        <w:t>(</w:t>
      </w:r>
      <w:hyperlink r:id="rId9" w:history="1">
        <w:r w:rsidR="00C938B2" w:rsidRPr="00137ED0">
          <w:rPr>
            <w:rStyle w:val="Hyperlink"/>
            <w:rFonts w:eastAsia="Calibri"/>
            <w:sz w:val="20"/>
            <w:szCs w:val="20"/>
            <w:lang w:eastAsia="zh-CN"/>
          </w:rPr>
          <w:t>mercia@uems.br</w:t>
        </w:r>
      </w:hyperlink>
      <w:r w:rsidR="00C938B2">
        <w:rPr>
          <w:rFonts w:eastAsia="Calibri"/>
          <w:sz w:val="20"/>
          <w:szCs w:val="20"/>
          <w:lang w:eastAsia="zh-CN"/>
        </w:rPr>
        <w:t>)</w:t>
      </w:r>
      <w:r w:rsidR="00C938B2">
        <w:rPr>
          <w:rFonts w:eastAsia="Calibri"/>
          <w:sz w:val="20"/>
          <w:szCs w:val="20"/>
          <w:lang w:eastAsia="zh-CN"/>
        </w:rPr>
        <w:t>.</w:t>
      </w:r>
    </w:p>
    <w:p w14:paraId="3E59F61D" w14:textId="1069177E" w:rsidR="00361B54" w:rsidRDefault="00F57BF7" w:rsidP="00C01327">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w:t>
      </w:r>
      <w:r w:rsidR="00BB253D">
        <w:rPr>
          <w:rFonts w:eastAsia="Calibri"/>
          <w:sz w:val="20"/>
          <w:szCs w:val="20"/>
          <w:lang w:eastAsia="zh-CN"/>
        </w:rPr>
        <w:t>Discente do curso de Agronomia da UEMS – Aquidauana, MS</w:t>
      </w:r>
      <w:r>
        <w:rPr>
          <w:rFonts w:eastAsia="Calibri"/>
          <w:sz w:val="20"/>
          <w:szCs w:val="20"/>
          <w:lang w:eastAsia="zh-CN"/>
        </w:rPr>
        <w:t>;</w:t>
      </w:r>
    </w:p>
    <w:p w14:paraId="0195A69E" w14:textId="7658D5F2" w:rsidR="00490647" w:rsidRDefault="00C938B2" w:rsidP="00C01327">
      <w:pPr>
        <w:pStyle w:val="Corpodetexto"/>
        <w:jc w:val="both"/>
        <w:rPr>
          <w:rFonts w:eastAsia="Calibri"/>
          <w:sz w:val="20"/>
          <w:szCs w:val="20"/>
          <w:lang w:eastAsia="zh-CN"/>
        </w:rPr>
      </w:pPr>
      <w:r>
        <w:rPr>
          <w:rFonts w:eastAsia="Calibri"/>
          <w:sz w:val="20"/>
          <w:szCs w:val="20"/>
          <w:vertAlign w:val="superscript"/>
          <w:lang w:eastAsia="zh-CN"/>
        </w:rPr>
        <w:t>2</w:t>
      </w:r>
      <w:r w:rsidR="00490647">
        <w:rPr>
          <w:rFonts w:eastAsia="Calibri"/>
          <w:sz w:val="20"/>
          <w:szCs w:val="20"/>
          <w:lang w:eastAsia="zh-CN"/>
        </w:rPr>
        <w:t xml:space="preserve"> –Fitopatologista CEO da Startup Pantabio;</w:t>
      </w:r>
    </w:p>
    <w:p w14:paraId="6525A967" w14:textId="33F8F0B9" w:rsidR="00490647" w:rsidRPr="00F75968" w:rsidRDefault="00C938B2" w:rsidP="00C01327">
      <w:pPr>
        <w:pStyle w:val="Corpodetexto"/>
        <w:jc w:val="both"/>
        <w:rPr>
          <w:rFonts w:eastAsia="Calibri"/>
          <w:sz w:val="20"/>
          <w:szCs w:val="20"/>
          <w:lang w:eastAsia="zh-CN"/>
        </w:rPr>
      </w:pPr>
      <w:r>
        <w:rPr>
          <w:rFonts w:eastAsia="Calibri"/>
          <w:sz w:val="20"/>
          <w:szCs w:val="20"/>
          <w:vertAlign w:val="superscript"/>
          <w:lang w:eastAsia="zh-CN"/>
        </w:rPr>
        <w:t>3</w:t>
      </w:r>
      <w:r w:rsidR="00490647">
        <w:rPr>
          <w:rFonts w:eastAsia="Calibri"/>
          <w:sz w:val="20"/>
          <w:szCs w:val="20"/>
          <w:lang w:eastAsia="zh-CN"/>
        </w:rPr>
        <w:t xml:space="preserve"> – Mestranda no progama de Pós-Graduação em podrução vegetal da Uems- Aquidauana, MS.</w:t>
      </w:r>
    </w:p>
    <w:p w14:paraId="198B9074" w14:textId="22124546" w:rsidR="00C938B2" w:rsidRDefault="00C938B2" w:rsidP="00C938B2">
      <w:pPr>
        <w:pStyle w:val="Corpodetexto"/>
        <w:jc w:val="both"/>
        <w:rPr>
          <w:rFonts w:eastAsia="Calibri"/>
          <w:sz w:val="20"/>
          <w:szCs w:val="20"/>
          <w:lang w:eastAsia="zh-CN"/>
        </w:rPr>
      </w:pPr>
      <w:r>
        <w:rPr>
          <w:rFonts w:eastAsia="Calibri"/>
          <w:sz w:val="20"/>
          <w:szCs w:val="20"/>
          <w:vertAlign w:val="superscript"/>
          <w:lang w:eastAsia="zh-CN"/>
        </w:rPr>
        <w:t>4</w:t>
      </w:r>
      <w:r>
        <w:rPr>
          <w:rFonts w:eastAsia="Calibri"/>
          <w:sz w:val="20"/>
          <w:szCs w:val="20"/>
          <w:lang w:eastAsia="zh-CN"/>
        </w:rPr>
        <w:t xml:space="preserve"> – Docente do curso de Agronomia da UEMS – Aqudauana, MS;</w:t>
      </w:r>
    </w:p>
    <w:p w14:paraId="579EC919" w14:textId="77777777" w:rsidR="00490647" w:rsidRDefault="00490647" w:rsidP="00C01327">
      <w:pPr>
        <w:pStyle w:val="Corpodetexto"/>
        <w:jc w:val="both"/>
        <w:rPr>
          <w:rFonts w:eastAsia="Calibri"/>
          <w:sz w:val="20"/>
          <w:szCs w:val="20"/>
          <w:lang w:eastAsia="zh-CN"/>
        </w:rPr>
      </w:pPr>
    </w:p>
    <w:p w14:paraId="33E7FD13" w14:textId="77777777" w:rsidR="00080D9D" w:rsidRDefault="00080D9D" w:rsidP="00C01327">
      <w:pPr>
        <w:pStyle w:val="Corpodetexto"/>
        <w:jc w:val="both"/>
        <w:rPr>
          <w:sz w:val="20"/>
          <w:szCs w:val="20"/>
        </w:rPr>
      </w:pPr>
    </w:p>
    <w:p w14:paraId="7D1A924D" w14:textId="4A081A34" w:rsidR="000F6478" w:rsidRDefault="000F6478" w:rsidP="00C01327">
      <w:pPr>
        <w:spacing w:after="283"/>
        <w:jc w:val="both"/>
        <w:rPr>
          <w:b/>
          <w:bCs/>
          <w:sz w:val="20"/>
          <w:szCs w:val="20"/>
          <w:lang w:eastAsia="pt-BR"/>
        </w:rPr>
      </w:pPr>
      <w:r w:rsidRPr="00551E64">
        <w:rPr>
          <w:b/>
          <w:bCs/>
          <w:sz w:val="20"/>
          <w:szCs w:val="20"/>
          <w:lang w:eastAsia="pt-BR"/>
        </w:rPr>
        <w:t>R</w:t>
      </w:r>
      <w:r w:rsidR="00551E64" w:rsidRPr="00551E64">
        <w:rPr>
          <w:b/>
          <w:bCs/>
          <w:sz w:val="20"/>
          <w:szCs w:val="20"/>
          <w:lang w:eastAsia="pt-BR"/>
        </w:rPr>
        <w:t>ESUMO</w:t>
      </w:r>
      <w:r w:rsidR="00551E64">
        <w:rPr>
          <w:b/>
          <w:bCs/>
          <w:sz w:val="20"/>
          <w:szCs w:val="20"/>
          <w:lang w:eastAsia="pt-BR"/>
        </w:rPr>
        <w:t>:</w:t>
      </w:r>
    </w:p>
    <w:p w14:paraId="7E1C3136" w14:textId="6F3B1E24" w:rsidR="000F6478" w:rsidRPr="000F6478" w:rsidRDefault="00B02BE3" w:rsidP="00C01327">
      <w:pPr>
        <w:spacing w:after="283"/>
        <w:jc w:val="both"/>
        <w:rPr>
          <w:sz w:val="20"/>
          <w:szCs w:val="20"/>
          <w:lang w:eastAsia="pt-BR"/>
        </w:rPr>
      </w:pPr>
      <w:r w:rsidRPr="00B02BE3">
        <w:rPr>
          <w:sz w:val="20"/>
          <w:szCs w:val="20"/>
          <w:lang w:eastAsia="pt-BR"/>
        </w:rPr>
        <w:t xml:space="preserve">Os fungos pertencentes ao gênero </w:t>
      </w:r>
      <w:r w:rsidRPr="00DC7630">
        <w:rPr>
          <w:i/>
          <w:iCs/>
          <w:sz w:val="20"/>
          <w:szCs w:val="20"/>
          <w:lang w:eastAsia="pt-BR"/>
        </w:rPr>
        <w:t>Trichoderma</w:t>
      </w:r>
      <w:r w:rsidRPr="00B02BE3">
        <w:rPr>
          <w:sz w:val="20"/>
          <w:szCs w:val="20"/>
          <w:lang w:eastAsia="pt-BR"/>
        </w:rPr>
        <w:t xml:space="preserve"> spp. são amplamente reconhecidos como antagonistas altamente eficientes, desempenhando um papel crucial no controle de uma vasta gama de doenças que afetam o solo. Devido à sua eficácia, esses fungos são frequentemente utilizados como uma alternativa viável no manejo biológico de doenças que apresentam um alto grau de dificuldade de controle, como é o caso da </w:t>
      </w:r>
      <w:r w:rsidRPr="00DC7630">
        <w:rPr>
          <w:i/>
          <w:iCs/>
          <w:sz w:val="20"/>
          <w:szCs w:val="20"/>
          <w:lang w:eastAsia="pt-BR"/>
        </w:rPr>
        <w:t>Macrophomina phaseolina</w:t>
      </w:r>
      <w:r w:rsidRPr="00B02BE3">
        <w:rPr>
          <w:sz w:val="20"/>
          <w:szCs w:val="20"/>
          <w:lang w:eastAsia="pt-BR"/>
        </w:rPr>
        <w:t xml:space="preserve">, um patógeno que produz microescleródios capazes de sobreviver por longos períodos no solo, o que dificulta ainda mais o seu controle. O principal objetivo deste estudo foi investigar e avaliar o potencial de diferentes isolados de </w:t>
      </w:r>
      <w:r w:rsidRPr="00DC7630">
        <w:rPr>
          <w:i/>
          <w:iCs/>
          <w:sz w:val="20"/>
          <w:szCs w:val="20"/>
          <w:lang w:eastAsia="pt-BR"/>
        </w:rPr>
        <w:t>Trichoderma</w:t>
      </w:r>
      <w:r w:rsidRPr="00B02BE3">
        <w:rPr>
          <w:sz w:val="20"/>
          <w:szCs w:val="20"/>
          <w:lang w:eastAsia="pt-BR"/>
        </w:rPr>
        <w:t xml:space="preserve"> spp. no controle da </w:t>
      </w:r>
      <w:r w:rsidRPr="00DC7630">
        <w:rPr>
          <w:i/>
          <w:iCs/>
          <w:sz w:val="20"/>
          <w:szCs w:val="20"/>
          <w:lang w:eastAsia="pt-BR"/>
        </w:rPr>
        <w:t>Macrophomina phaseolina</w:t>
      </w:r>
      <w:r w:rsidRPr="00B02BE3">
        <w:rPr>
          <w:sz w:val="20"/>
          <w:szCs w:val="20"/>
          <w:lang w:eastAsia="pt-BR"/>
        </w:rPr>
        <w:t xml:space="preserve">. Para isso, foi conduzido um experimento em laboratório, utilizando placas de Petri, onde se aplicou o método de confronto direto entre o patógeno e o antagonista. No total, foram testados 20 isolados de </w:t>
      </w:r>
      <w:r w:rsidRPr="00DC7630">
        <w:rPr>
          <w:i/>
          <w:iCs/>
          <w:sz w:val="20"/>
          <w:szCs w:val="20"/>
          <w:lang w:eastAsia="pt-BR"/>
        </w:rPr>
        <w:t>Trichoderma</w:t>
      </w:r>
      <w:r w:rsidRPr="00B02BE3">
        <w:rPr>
          <w:sz w:val="20"/>
          <w:szCs w:val="20"/>
          <w:lang w:eastAsia="pt-BR"/>
        </w:rPr>
        <w:t xml:space="preserve"> spp., todos provenientes de diversas regiões do Pantanal, uma área rica em biodiversidade. </w:t>
      </w:r>
      <w:r w:rsidR="00DC7630">
        <w:rPr>
          <w:sz w:val="20"/>
          <w:szCs w:val="20"/>
          <w:lang w:eastAsia="pt-BR"/>
        </w:rPr>
        <w:t xml:space="preserve">O experimento foi conduzido em delineamento inteiramente casualizado com quatro repetições por tratamento, sendo cada repetição constituida por uma placa de Petri. O experimento </w:t>
      </w:r>
      <w:r w:rsidRPr="00B02BE3">
        <w:rPr>
          <w:sz w:val="20"/>
          <w:szCs w:val="20"/>
          <w:lang w:eastAsia="pt-BR"/>
        </w:rPr>
        <w:t xml:space="preserve">foi conduzido em duas ocasiões distintas. A capacidade antagônica dos isolados de </w:t>
      </w:r>
      <w:r w:rsidRPr="00DC7630">
        <w:rPr>
          <w:i/>
          <w:iCs/>
          <w:sz w:val="20"/>
          <w:szCs w:val="20"/>
          <w:lang w:eastAsia="pt-BR"/>
        </w:rPr>
        <w:t>Trichoderma</w:t>
      </w:r>
      <w:r w:rsidRPr="00B02BE3">
        <w:rPr>
          <w:sz w:val="20"/>
          <w:szCs w:val="20"/>
          <w:lang w:eastAsia="pt-BR"/>
        </w:rPr>
        <w:t xml:space="preserve"> spp. foi rigorosamente avaliada ao sétimo dia de incubação. Nessa avaliação, foram atribuídas notas aos isolados de acordo com a escala de Bell, que varia de 1 a 5, e também com a escala adaptada de Rodrigues, que varia de 1 a 7. Os resultados revelaram que, de acordo com as médias obtidas na escala de Bell, todos os isolados testados foram eficientes no controle do patógeno. Entre eles, destacaram-se os isolados T1, T2, T4, T6, T7, T8, T9, T10, T11, T12, T13, T14, T15, T16, T17, T18, T19 e T20, que alcançaram a média 1, o que corresponde à colonização completa da placa de Petri e do disco de inóculo do patógeno. Já na avaliação baseada na escala adaptada de Rodrigues, os isolados que mais se destacaram foram T1, T10, T11, T12, T2, T3, T4, T5, T6, T7, T8 e T9, todos também obtendo média 1. Com base nos resultados obtidos, foi possível concluir que esses isolados de </w:t>
      </w:r>
      <w:r w:rsidRPr="00C938B2">
        <w:rPr>
          <w:i/>
          <w:iCs/>
          <w:sz w:val="20"/>
          <w:szCs w:val="20"/>
          <w:lang w:eastAsia="pt-BR"/>
        </w:rPr>
        <w:t>Trichoderma</w:t>
      </w:r>
      <w:r w:rsidRPr="00B02BE3">
        <w:rPr>
          <w:sz w:val="20"/>
          <w:szCs w:val="20"/>
          <w:lang w:eastAsia="pt-BR"/>
        </w:rPr>
        <w:t xml:space="preserve"> spp. possuem, de forma geral, um elevado potencial antagônico quando confrontados diretamente com a </w:t>
      </w:r>
      <w:r w:rsidRPr="00C938B2">
        <w:rPr>
          <w:i/>
          <w:iCs/>
          <w:sz w:val="20"/>
          <w:szCs w:val="20"/>
          <w:lang w:eastAsia="pt-BR"/>
        </w:rPr>
        <w:t>Macrophomina phaseolina</w:t>
      </w:r>
      <w:r w:rsidRPr="00B02BE3">
        <w:rPr>
          <w:sz w:val="20"/>
          <w:szCs w:val="20"/>
          <w:lang w:eastAsia="pt-BR"/>
        </w:rPr>
        <w:t>. Isso se deve à sua notável capacidade de competir e parasitar o patógeno, evidenciando seu valor como uma ferramenta promissora no controle biológico dessa doença em condições de campo.</w:t>
      </w:r>
    </w:p>
    <w:p w14:paraId="27B2C9D2" w14:textId="233688AC" w:rsidR="00361B54" w:rsidRDefault="00F57BF7" w:rsidP="00C01327">
      <w:pPr>
        <w:spacing w:after="283"/>
        <w:jc w:val="both"/>
        <w:rPr>
          <w:sz w:val="20"/>
          <w:szCs w:val="20"/>
        </w:rPr>
      </w:pPr>
      <w:r>
        <w:rPr>
          <w:b/>
          <w:bCs/>
          <w:sz w:val="20"/>
          <w:szCs w:val="20"/>
          <w:lang w:eastAsia="pt-BR"/>
        </w:rPr>
        <w:t>PALAVRAS-CHAVE:</w:t>
      </w:r>
      <w:r>
        <w:rPr>
          <w:sz w:val="20"/>
          <w:szCs w:val="20"/>
          <w:lang w:eastAsia="pt-BR"/>
        </w:rPr>
        <w:t xml:space="preserve"> </w:t>
      </w:r>
      <w:r w:rsidR="00551E64" w:rsidRPr="00551E64">
        <w:rPr>
          <w:sz w:val="20"/>
          <w:szCs w:val="20"/>
          <w:lang w:eastAsia="pt-BR"/>
        </w:rPr>
        <w:t>Antagonismo</w:t>
      </w:r>
      <w:r w:rsidR="00C938B2">
        <w:rPr>
          <w:sz w:val="20"/>
          <w:szCs w:val="20"/>
          <w:lang w:eastAsia="pt-BR"/>
        </w:rPr>
        <w:t>;</w:t>
      </w:r>
      <w:r w:rsidR="00551E64" w:rsidRPr="00551E64">
        <w:rPr>
          <w:sz w:val="20"/>
          <w:szCs w:val="20"/>
          <w:lang w:eastAsia="pt-BR"/>
        </w:rPr>
        <w:t xml:space="preserve"> controle biológico</w:t>
      </w:r>
      <w:r w:rsidR="00C938B2">
        <w:rPr>
          <w:sz w:val="20"/>
          <w:szCs w:val="20"/>
          <w:lang w:eastAsia="pt-BR"/>
        </w:rPr>
        <w:t>;</w:t>
      </w:r>
      <w:r w:rsidR="00551E64" w:rsidRPr="00551E64">
        <w:rPr>
          <w:sz w:val="20"/>
          <w:szCs w:val="20"/>
          <w:lang w:eastAsia="pt-BR"/>
        </w:rPr>
        <w:t xml:space="preserve"> doenças de solo</w:t>
      </w:r>
      <w:r w:rsidR="00551E64">
        <w:rPr>
          <w:sz w:val="20"/>
          <w:szCs w:val="20"/>
          <w:lang w:eastAsia="pt-BR"/>
        </w:rPr>
        <w:t>.</w:t>
      </w:r>
    </w:p>
    <w:p w14:paraId="0B71716E" w14:textId="6D8E66CF" w:rsidR="00BB253D" w:rsidRPr="00C01327" w:rsidRDefault="00F57BF7" w:rsidP="00C01327">
      <w:pPr>
        <w:jc w:val="both"/>
        <w:rPr>
          <w:sz w:val="20"/>
          <w:szCs w:val="20"/>
          <w:lang w:eastAsia="pt-BR"/>
        </w:rPr>
      </w:pPr>
      <w:r>
        <w:rPr>
          <w:b/>
          <w:bCs/>
          <w:sz w:val="20"/>
          <w:szCs w:val="20"/>
          <w:lang w:eastAsia="pt-BR"/>
        </w:rPr>
        <w:t>AGRADECIMENTOS</w:t>
      </w:r>
      <w:r w:rsidR="00C01327">
        <w:rPr>
          <w:b/>
          <w:bCs/>
          <w:sz w:val="20"/>
          <w:szCs w:val="20"/>
          <w:lang w:eastAsia="pt-BR"/>
        </w:rPr>
        <w:t>:</w:t>
      </w:r>
      <w:r w:rsidR="00C01327">
        <w:rPr>
          <w:sz w:val="20"/>
          <w:szCs w:val="20"/>
          <w:lang w:eastAsia="pt-BR"/>
        </w:rPr>
        <w:t xml:space="preserve"> </w:t>
      </w:r>
      <w:r w:rsidR="00BB253D" w:rsidRPr="00C01327">
        <w:rPr>
          <w:bCs/>
          <w:color w:val="000000"/>
          <w:sz w:val="20"/>
          <w:szCs w:val="20"/>
        </w:rPr>
        <w:t>Ao Conselho Nacional de Desenvolvimento Científico e Tecnológico (CNPq) pela concessão de bolsa de iniciação científica ao primeiro autor.</w:t>
      </w:r>
    </w:p>
    <w:p w14:paraId="1EBFEB8F" w14:textId="77777777" w:rsidR="00BB253D" w:rsidRDefault="00BB253D" w:rsidP="00551E64">
      <w:pPr>
        <w:jc w:val="both"/>
        <w:rPr>
          <w:sz w:val="20"/>
          <w:szCs w:val="20"/>
        </w:rPr>
      </w:pPr>
    </w:p>
    <w:p w14:paraId="2C593E7A" w14:textId="77777777" w:rsidR="00361B54" w:rsidRDefault="00361B54" w:rsidP="00551E64">
      <w:pPr>
        <w:jc w:val="both"/>
        <w:rPr>
          <w:sz w:val="20"/>
          <w:szCs w:val="20"/>
        </w:rPr>
      </w:pPr>
    </w:p>
    <w:p w14:paraId="76BE91AE" w14:textId="77777777" w:rsidR="00361B54" w:rsidRDefault="00361B54">
      <w:pPr>
        <w:jc w:val="both"/>
        <w:rPr>
          <w:sz w:val="20"/>
          <w:szCs w:val="20"/>
        </w:rPr>
      </w:pPr>
    </w:p>
    <w:p w14:paraId="07E7A55E" w14:textId="77777777" w:rsidR="00361B54" w:rsidRDefault="00361B54">
      <w:pPr>
        <w:jc w:val="both"/>
        <w:rPr>
          <w:sz w:val="20"/>
          <w:szCs w:val="20"/>
        </w:rPr>
      </w:pPr>
    </w:p>
    <w:sectPr w:rsidR="00361B54">
      <w:headerReference w:type="default" r:id="rId10"/>
      <w:footerReference w:type="default" r:id="rId11"/>
      <w:headerReference w:type="first" r:id="rId12"/>
      <w:footerReference w:type="first" r:id="rId13"/>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F6595C" w14:textId="77777777" w:rsidR="005F2048" w:rsidRDefault="005F2048">
      <w:r>
        <w:separator/>
      </w:r>
    </w:p>
  </w:endnote>
  <w:endnote w:type="continuationSeparator" w:id="0">
    <w:p w14:paraId="7D0662D3" w14:textId="77777777" w:rsidR="005F2048" w:rsidRDefault="005F2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30CE8" w14:textId="77777777" w:rsidR="00361B54" w:rsidRDefault="00F57BF7">
    <w:pPr>
      <w:pStyle w:val="Rodap"/>
      <w:jc w:val="right"/>
    </w:pPr>
    <w:r>
      <w:rPr>
        <w:noProof/>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85AECC" w14:textId="77777777" w:rsidR="00361B54" w:rsidRDefault="00F57BF7">
    <w:pPr>
      <w:pStyle w:val="Rodap"/>
      <w:jc w:val="right"/>
    </w:pPr>
    <w:r>
      <w:rPr>
        <w:noProof/>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215052" w14:textId="77777777" w:rsidR="005F2048" w:rsidRDefault="005F2048">
      <w:r>
        <w:separator/>
      </w:r>
    </w:p>
  </w:footnote>
  <w:footnote w:type="continuationSeparator" w:id="0">
    <w:p w14:paraId="3C949401" w14:textId="77777777" w:rsidR="005F2048" w:rsidRDefault="005F20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085C5" w14:textId="10CDC564" w:rsidR="00FE130D" w:rsidRDefault="00FE130D">
    <w:pPr>
      <w:pStyle w:val="Cabealho"/>
      <w:rPr>
        <w:noProof/>
      </w:rPr>
    </w:pPr>
    <w:r>
      <w:rPr>
        <w:noProof/>
      </w:rPr>
      <w:drawing>
        <wp:inline distT="0" distB="0" distL="0" distR="0" wp14:anchorId="411A4992" wp14:editId="5B01CFC5">
          <wp:extent cx="6120130" cy="781307"/>
          <wp:effectExtent l="0" t="0" r="0" b="0"/>
          <wp:docPr id="91150059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00599" name="Imagem 911500599"/>
                  <pic:cNvPicPr/>
                </pic:nvPicPr>
                <pic:blipFill rotWithShape="1">
                  <a:blip r:embed="rId1">
                    <a:extLst>
                      <a:ext uri="{28A0092B-C50C-407E-A947-70E740481C1C}">
                        <a14:useLocalDpi xmlns:a14="http://schemas.microsoft.com/office/drawing/2010/main" val="0"/>
                      </a:ext>
                    </a:extLst>
                  </a:blip>
                  <a:srcRect r="367"/>
                  <a:stretch/>
                </pic:blipFill>
                <pic:spPr bwMode="auto">
                  <a:xfrm>
                    <a:off x="0" y="0"/>
                    <a:ext cx="6120130" cy="781307"/>
                  </a:xfrm>
                  <a:prstGeom prst="rect">
                    <a:avLst/>
                  </a:prstGeom>
                  <a:ln>
                    <a:noFill/>
                  </a:ln>
                  <a:extLst>
                    <a:ext uri="{53640926-AAD7-44D8-BBD7-CCE9431645EC}">
                      <a14:shadowObscured xmlns:a14="http://schemas.microsoft.com/office/drawing/2010/main"/>
                    </a:ext>
                  </a:extLst>
                </pic:spPr>
              </pic:pic>
            </a:graphicData>
          </a:graphic>
        </wp:inline>
      </w:drawing>
    </w:r>
  </w:p>
  <w:p w14:paraId="3AE3A74D" w14:textId="09765C95" w:rsidR="00361B54" w:rsidRDefault="00361B5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DE360" w14:textId="77777777" w:rsidR="00361B54" w:rsidRDefault="00F57BF7">
    <w:pPr>
      <w:pStyle w:val="Cabealho"/>
    </w:pPr>
    <w:r>
      <w:rPr>
        <w:noProof/>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20"/>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54"/>
    <w:rsid w:val="00080D9D"/>
    <w:rsid w:val="000A4668"/>
    <w:rsid w:val="000B458A"/>
    <w:rsid w:val="000F6478"/>
    <w:rsid w:val="001B0AB0"/>
    <w:rsid w:val="0021417A"/>
    <w:rsid w:val="00361B54"/>
    <w:rsid w:val="00490647"/>
    <w:rsid w:val="004C3366"/>
    <w:rsid w:val="004E17E3"/>
    <w:rsid w:val="00551E64"/>
    <w:rsid w:val="0059250D"/>
    <w:rsid w:val="005F2048"/>
    <w:rsid w:val="00632336"/>
    <w:rsid w:val="007B329F"/>
    <w:rsid w:val="0094698A"/>
    <w:rsid w:val="00997825"/>
    <w:rsid w:val="00A4440E"/>
    <w:rsid w:val="00AF4D84"/>
    <w:rsid w:val="00B02BE3"/>
    <w:rsid w:val="00BB253D"/>
    <w:rsid w:val="00BE7156"/>
    <w:rsid w:val="00C01327"/>
    <w:rsid w:val="00C0162B"/>
    <w:rsid w:val="00C938B2"/>
    <w:rsid w:val="00D031B6"/>
    <w:rsid w:val="00D501A3"/>
    <w:rsid w:val="00DC7630"/>
    <w:rsid w:val="00DE29DB"/>
    <w:rsid w:val="00F57BF7"/>
    <w:rsid w:val="00F90DA9"/>
    <w:rsid w:val="00FE130D"/>
    <w:rsid w:val="00FE3196"/>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link w:val="CorpodetextoChar"/>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Reviso">
    <w:name w:val="Revision"/>
    <w:hidden/>
    <w:uiPriority w:val="99"/>
    <w:semiHidden/>
    <w:rsid w:val="00BB253D"/>
    <w:pPr>
      <w:suppressAutoHyphens w:val="0"/>
    </w:pPr>
    <w:rPr>
      <w:rFonts w:ascii="Times New Roman" w:eastAsia="Times New Roman" w:hAnsi="Times New Roman" w:cs="Times New Roman"/>
      <w:lang w:val="pt-PT"/>
    </w:rPr>
  </w:style>
  <w:style w:type="character" w:styleId="Hyperlink">
    <w:name w:val="Hyperlink"/>
    <w:basedOn w:val="Fontepargpadro"/>
    <w:uiPriority w:val="99"/>
    <w:unhideWhenUsed/>
    <w:rsid w:val="00BB253D"/>
    <w:rPr>
      <w:color w:val="0000FF" w:themeColor="hyperlink"/>
      <w:u w:val="single"/>
    </w:rPr>
  </w:style>
  <w:style w:type="character" w:styleId="MenoPendente">
    <w:name w:val="Unresolved Mention"/>
    <w:basedOn w:val="Fontepargpadro"/>
    <w:uiPriority w:val="99"/>
    <w:semiHidden/>
    <w:unhideWhenUsed/>
    <w:rsid w:val="00BB253D"/>
    <w:rPr>
      <w:color w:val="605E5C"/>
      <w:shd w:val="clear" w:color="auto" w:fill="E1DFDD"/>
    </w:rPr>
  </w:style>
  <w:style w:type="character" w:customStyle="1" w:styleId="CorpodetextoChar">
    <w:name w:val="Corpo de texto Char"/>
    <w:basedOn w:val="Fontepargpadro"/>
    <w:link w:val="Corpodetexto"/>
    <w:uiPriority w:val="1"/>
    <w:rsid w:val="00C938B2"/>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asanovaeaflorestal@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tiago.nunes@uems.b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ercia@uems.b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527</Words>
  <Characters>3018</Characters>
  <Application>Microsoft Office Word</Application>
  <DocSecurity>0</DocSecurity>
  <Lines>41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Mercia Ikarugi Bomfim Celoto</cp:lastModifiedBy>
  <cp:revision>2</cp:revision>
  <cp:lastPrinted>2023-01-31T14:18:00Z</cp:lastPrinted>
  <dcterms:created xsi:type="dcterms:W3CDTF">2024-08-09T20:17:00Z</dcterms:created>
  <dcterms:modified xsi:type="dcterms:W3CDTF">2024-08-09T20:17:00Z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